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70cd" w14:textId="d257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азаматтарға материалдық көмек ұсыну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2009 жылғы 16 ақпандағы N 11-116-IV шешімі. Шығыс Қазақстан облысы Әділет департаментінің Үржар аудандық Әділет басқармасында 2009 жылғы 06 наурызда N 5-18-76 тіркелді. Күші жойылды - Үржар аудандық мәслихатының 2012 жылғы 09 шілдедегі N 4-41-V шешімімен</w:t>
      </w:r>
    </w:p>
    <w:p>
      <w:pPr>
        <w:spacing w:after="0"/>
        <w:ind w:left="0"/>
        <w:jc w:val="both"/>
      </w:pPr>
      <w:bookmarkStart w:name="z12" w:id="0"/>
      <w:r>
        <w:rPr>
          <w:rFonts w:ascii="Times New Roman"/>
          <w:b w:val="false"/>
          <w:i w:val="false"/>
          <w:color w:val="ff0000"/>
          <w:sz w:val="28"/>
        </w:rPr>
        <w:t>
      Ескерту. Күші жойылды - Үржар аудандық мәслихатының 2012.07.09 N 4-41-V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Кіріспеге өзгеріс енгізілген - Үржар аудандық мәслихатының 2010.08.02 N 21-237-IV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 бабының 1 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2008 жылғы 4 желтоқсандағы № 95-IV «Қазақстан Республикасының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Ұсынылып отырған «Жеке санаттағы азаматтарға материалдық      көмек ұсыну Нұсқауы»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 және 2009 жылғы 1 қаңтардан бастап туындаған қарым-қатынастарға таралады.</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Т. Омаров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мәслихаттың хатшысы                        М. Бітімбаев</w:t>
      </w:r>
    </w:p>
    <w:bookmarkStart w:name="z4" w:id="2"/>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2009 жылғы 16 ақпандағы № 11-116-IV</w:t>
      </w:r>
      <w:r>
        <w:br/>
      </w:r>
      <w:r>
        <w:rPr>
          <w:rFonts w:ascii="Times New Roman"/>
          <w:b w:val="false"/>
          <w:i w:val="false"/>
          <w:color w:val="000000"/>
          <w:sz w:val="28"/>
        </w:rPr>
        <w:t>
шешімімен бекітілді </w:t>
      </w:r>
    </w:p>
    <w:bookmarkEnd w:id="2"/>
    <w:p>
      <w:pPr>
        <w:spacing w:after="0"/>
        <w:ind w:left="0"/>
        <w:jc w:val="left"/>
      </w:pPr>
      <w:r>
        <w:rPr>
          <w:rFonts w:ascii="Times New Roman"/>
          <w:b/>
          <w:i w:val="false"/>
          <w:color w:val="000000"/>
        </w:rPr>
        <w:t xml:space="preserve"> Жеке санаттағы азаматтарға материалдық</w:t>
      </w:r>
      <w:r>
        <w:br/>
      </w:r>
      <w:r>
        <w:rPr>
          <w:rFonts w:ascii="Times New Roman"/>
          <w:b/>
          <w:i w:val="false"/>
          <w:color w:val="000000"/>
        </w:rPr>
        <w:t>
көмек ұсыну Нұсқауы</w:t>
      </w:r>
    </w:p>
    <w:bookmarkStart w:name="z5" w:id="3"/>
    <w:p>
      <w:pPr>
        <w:spacing w:after="0"/>
        <w:ind w:left="0"/>
        <w:jc w:val="both"/>
      </w:pPr>
      <w:r>
        <w:rPr>
          <w:rFonts w:ascii="Times New Roman"/>
          <w:b w:val="false"/>
          <w:i w:val="false"/>
          <w:color w:val="000000"/>
          <w:sz w:val="28"/>
        </w:rPr>
        <w:t>
      1. Осы нұсқау «Қазақстан Республикасындағы жергілікті мемлекеттік басқару туралы» 2001 жылғы 23 қаңтардағы № 148 Қазақстан Республикасы Заңының 6-ші бабының 1 тармағының 7) тармақшасына және 2008 жылғы 4 желтоқсандағы № 95-4 Қазақстан Республикасының Бюджеттік кодексінің 56 бабы 1-ші тармағының 4) тармақшасын жүзеге асыруын бағыттап жасалған.</w:t>
      </w:r>
      <w:r>
        <w:br/>
      </w:r>
      <w:r>
        <w:rPr>
          <w:rFonts w:ascii="Times New Roman"/>
          <w:b w:val="false"/>
          <w:i w:val="false"/>
          <w:color w:val="000000"/>
          <w:sz w:val="28"/>
        </w:rPr>
        <w:t>
</w:t>
      </w:r>
      <w:r>
        <w:rPr>
          <w:rFonts w:ascii="Times New Roman"/>
          <w:b w:val="false"/>
          <w:i w:val="false"/>
          <w:color w:val="000000"/>
          <w:sz w:val="28"/>
        </w:rPr>
        <w:t>
      2. Жеке санаттағы азаматтарға төмендегідей азаматтар жатады:</w:t>
      </w:r>
      <w:r>
        <w:br/>
      </w:r>
      <w:r>
        <w:rPr>
          <w:rFonts w:ascii="Times New Roman"/>
          <w:b w:val="false"/>
          <w:i w:val="false"/>
          <w:color w:val="000000"/>
          <w:sz w:val="28"/>
        </w:rPr>
        <w:t>
      1. Қазақстан Республикасына ерекше еңбек сіңіргені үшін зейнетақы тағайындалған тұлғалар.</w:t>
      </w:r>
      <w:r>
        <w:br/>
      </w:r>
      <w:r>
        <w:rPr>
          <w:rFonts w:ascii="Times New Roman"/>
          <w:b w:val="false"/>
          <w:i w:val="false"/>
          <w:color w:val="000000"/>
          <w:sz w:val="28"/>
        </w:rPr>
        <w:t>
      2. Облыстық маңызы бар дербес мәртебелі зейнеткерлер.</w:t>
      </w:r>
      <w:r>
        <w:br/>
      </w:r>
      <w:r>
        <w:rPr>
          <w:rFonts w:ascii="Times New Roman"/>
          <w:b w:val="false"/>
          <w:i w:val="false"/>
          <w:color w:val="000000"/>
          <w:sz w:val="28"/>
        </w:rPr>
        <w:t>
</w:t>
      </w:r>
      <w:r>
        <w:rPr>
          <w:rFonts w:ascii="Times New Roman"/>
          <w:b w:val="false"/>
          <w:i w:val="false"/>
          <w:color w:val="000000"/>
          <w:sz w:val="28"/>
        </w:rPr>
        <w:t>
      3. Үржар ауданының Қазақстан Республикасына ерекше еңбек сіңіргені үшін зейнетақы тағайындалған тұлғаларға, облыстық маңызы бар дербес мәртебелі зейнеткерлерге әлеуметтік көмек көрсетіледі. Әлеуметтік көмек ай сайын 2000 (екі мың) теңге мөлшерінде ақшалай төлем түрінде көрсетіледі.</w:t>
      </w:r>
      <w:r>
        <w:br/>
      </w:r>
      <w:r>
        <w:rPr>
          <w:rFonts w:ascii="Times New Roman"/>
          <w:b w:val="false"/>
          <w:i w:val="false"/>
          <w:color w:val="000000"/>
          <w:sz w:val="28"/>
        </w:rPr>
        <w:t>
</w:t>
      </w:r>
      <w:r>
        <w:rPr>
          <w:rFonts w:ascii="Times New Roman"/>
          <w:b w:val="false"/>
          <w:i w:val="false"/>
          <w:color w:val="000000"/>
          <w:sz w:val="28"/>
        </w:rPr>
        <w:t>
      4. Үржар ауданының Қазақстан Республикасына ерекше еңбек сіңіргені үшін зейнетақы тағайындалған тұлғаларға, облыстық маңызы бар дербес мәртебелі зейнеткерлерге әлеуметтік көмекті жұмыспен қамту және әлеуметтік бағдарламалар бөлімі тағайындайды. Ол үшін төмендегідей құжаттар ұсынылады:</w:t>
      </w:r>
      <w:r>
        <w:br/>
      </w:r>
      <w:r>
        <w:rPr>
          <w:rFonts w:ascii="Times New Roman"/>
          <w:b w:val="false"/>
          <w:i w:val="false"/>
          <w:color w:val="000000"/>
          <w:sz w:val="28"/>
        </w:rPr>
        <w:t>
      1. Өтініш</w:t>
      </w:r>
      <w:r>
        <w:br/>
      </w:r>
      <w:r>
        <w:rPr>
          <w:rFonts w:ascii="Times New Roman"/>
          <w:b w:val="false"/>
          <w:i w:val="false"/>
          <w:color w:val="000000"/>
          <w:sz w:val="28"/>
        </w:rPr>
        <w:t>
      2. Жеке куәлік</w:t>
      </w:r>
      <w:r>
        <w:br/>
      </w:r>
      <w:r>
        <w:rPr>
          <w:rFonts w:ascii="Times New Roman"/>
          <w:b w:val="false"/>
          <w:i w:val="false"/>
          <w:color w:val="000000"/>
          <w:sz w:val="28"/>
        </w:rPr>
        <w:t>
      3. Дербес зейнеткер куәлігі немесе Қазақстан Республикасына ерекше еңбек сіңіргені үшін зейнетақы тағайындау жөніндегі шешімінің көшірмесі.</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Банктегі жеке есеп-шоты.</w:t>
      </w:r>
      <w:r>
        <w:br/>
      </w:r>
      <w:r>
        <w:rPr>
          <w:rFonts w:ascii="Times New Roman"/>
          <w:b w:val="false"/>
          <w:i w:val="false"/>
          <w:color w:val="000000"/>
          <w:sz w:val="28"/>
        </w:rPr>
        <w:t>
</w:t>
      </w:r>
      <w:r>
        <w:rPr>
          <w:rFonts w:ascii="Times New Roman"/>
          <w:b w:val="false"/>
          <w:i w:val="false"/>
          <w:color w:val="000000"/>
          <w:sz w:val="28"/>
        </w:rPr>
        <w:t>
      6. Әлеуметтік көмек төлеу есептелген сомаларды алушының ағымдағы немесе жинақтаушы шоттарына аудару жолымен екінші деңгейдегі банктер бөлімшелері арқылы жүргізіледі.</w:t>
      </w:r>
      <w:r>
        <w:br/>
      </w:r>
      <w:r>
        <w:rPr>
          <w:rFonts w:ascii="Times New Roman"/>
          <w:b w:val="false"/>
          <w:i w:val="false"/>
          <w:color w:val="000000"/>
          <w:sz w:val="28"/>
        </w:rPr>
        <w:t>
</w:t>
      </w:r>
      <w:r>
        <w:rPr>
          <w:rFonts w:ascii="Times New Roman"/>
          <w:b w:val="false"/>
          <w:i w:val="false"/>
          <w:color w:val="000000"/>
          <w:sz w:val="28"/>
        </w:rPr>
        <w:t>
      7. Үржар ауданының Қазақстан Республикасына ерекше еңбек сіңіргені үшін зейнетақы тағайындалған тұлғаларға, облыстық маңызы бар дербес мәртебелі зейнеткерлерге көрсетілетін әлеуметтік көмекті қаржыландыру Қазақстан Республикасының заңдылықтармен белгіленген тәртіп бойынша, қаржылық жылында осы мақсатқа қарастырылған тиісті облыстық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8. Үржар ауданының Қазақстан Республикасына ерекше еңбек сіңіргені үшін зейнетақы тағайындалған тұлғаларға, облыстық маңызы бар дербес мәртебелі зейнеткерлерге (мекеме басшысының қолымен бекітілген тізіміне сәйкес) әлеуметтік көмек төлеуді бақылау, әр айдың 20 жұлдызында мемлекеттік төлеу орталығымен зейнеткерлердің тізімін сәйкестендіріп, есебін жүргізу жұмыспен қамту және әлеуметтік бағдарламалар бөліміне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