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d3b0" w14:textId="b49d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2009 жылғы 12 маусымдағы N 371 қаулысы. Шығыс Қазақстан облысы Әділет департаментінің Үржар аудандық Әділет басқармасында 2009 жылғы 30 маусымда N 5-18-82 тіркелді. Күші жойылды - Үржар ауданы әкімдігінің 2012 жылғы 07 мамырдағы N 181 қаулысымен</w:t>
      </w:r>
    </w:p>
    <w:p>
      <w:pPr>
        <w:spacing w:after="0"/>
        <w:ind w:left="0"/>
        <w:jc w:val="both"/>
      </w:pPr>
      <w:bookmarkStart w:name="z1" w:id="0"/>
      <w:r>
        <w:rPr>
          <w:rFonts w:ascii="Times New Roman"/>
          <w:b w:val="false"/>
          <w:i w:val="false"/>
          <w:color w:val="ff0000"/>
          <w:sz w:val="28"/>
        </w:rPr>
        <w:t>
      Ескерту. Күші жойылды - Үржар ауданы әкімдігінің 2012.05.07 N 181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31-бабының 1 тармағы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 149 «Халықты жұмыспен қамту туралы» Заңының 7 бабының </w:t>
      </w:r>
      <w:r>
        <w:rPr>
          <w:rFonts w:ascii="Times New Roman"/>
          <w:b w:val="false"/>
          <w:i w:val="false"/>
          <w:color w:val="000000"/>
          <w:sz w:val="28"/>
        </w:rPr>
        <w:t>5-4 тармақшасына</w:t>
      </w:r>
      <w:r>
        <w:rPr>
          <w:rFonts w:ascii="Times New Roman"/>
          <w:b w:val="false"/>
          <w:i w:val="false"/>
          <w:color w:val="000000"/>
          <w:sz w:val="28"/>
        </w:rPr>
        <w:t>, </w:t>
      </w:r>
      <w:r>
        <w:rPr>
          <w:rFonts w:ascii="Times New Roman"/>
          <w:b w:val="false"/>
          <w:i w:val="false"/>
          <w:color w:val="000000"/>
          <w:sz w:val="28"/>
        </w:rPr>
        <w:t>18-1 бабына</w:t>
      </w:r>
      <w:r>
        <w:rPr>
          <w:rFonts w:ascii="Times New Roman"/>
          <w:b w:val="false"/>
          <w:i w:val="false"/>
          <w:color w:val="000000"/>
          <w:sz w:val="28"/>
        </w:rPr>
        <w:t xml:space="preserve"> сәйкес, Қазақстан Республикасы Үкіметінің 2009 жылғы 6 наурызындағы № 264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 Басшысының 2009 жылғы 6 наурызындағы Қазақстан халқына «Дағдарыстан жаңару мен дамуға» Жолдауын іс жүзіне асыру жөніндегі Қазақстан Республикасы Үкіметінің іс қимыл Жоспарын орындау мақсатында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Нысаналы топтардағы азаматтарды жұмысқа орналастыру үшін әлеуметтік жұмыс орындары ұйымдастырылсын.</w:t>
      </w:r>
      <w:r>
        <w:br/>
      </w:r>
      <w:r>
        <w:rPr>
          <w:rFonts w:ascii="Times New Roman"/>
          <w:b w:val="false"/>
          <w:i w:val="false"/>
          <w:color w:val="000000"/>
          <w:sz w:val="28"/>
        </w:rPr>
        <w:t>
</w:t>
      </w:r>
      <w:r>
        <w:rPr>
          <w:rFonts w:ascii="Times New Roman"/>
          <w:b w:val="false"/>
          <w:i w:val="false"/>
          <w:color w:val="000000"/>
          <w:sz w:val="28"/>
        </w:rPr>
        <w:t>
      2. Әлеуметтік жұмыс орындары алты айға дейінгі мерзімге ұйымдастырылады.</w:t>
      </w:r>
      <w:r>
        <w:br/>
      </w:r>
      <w:r>
        <w:rPr>
          <w:rFonts w:ascii="Times New Roman"/>
          <w:b w:val="false"/>
          <w:i w:val="false"/>
          <w:color w:val="000000"/>
          <w:sz w:val="28"/>
        </w:rPr>
        <w:t>
</w:t>
      </w:r>
      <w:r>
        <w:rPr>
          <w:rFonts w:ascii="Times New Roman"/>
          <w:b w:val="false"/>
          <w:i w:val="false"/>
          <w:color w:val="000000"/>
          <w:sz w:val="28"/>
        </w:rPr>
        <w:t>
      3. Әлеуметтік жұмыс орындары меншік түріне байланыссыз кәсіпорындарда, мекемелер мен ұйымдарда ұйымдастырылады. (бұдан әрі- жұмыс беруші).</w:t>
      </w:r>
      <w:r>
        <w:br/>
      </w:r>
      <w:r>
        <w:rPr>
          <w:rFonts w:ascii="Times New Roman"/>
          <w:b w:val="false"/>
          <w:i w:val="false"/>
          <w:color w:val="000000"/>
          <w:sz w:val="28"/>
        </w:rPr>
        <w:t>
</w:t>
      </w:r>
      <w:r>
        <w:rPr>
          <w:rFonts w:ascii="Times New Roman"/>
          <w:b w:val="false"/>
          <w:i w:val="false"/>
          <w:color w:val="000000"/>
          <w:sz w:val="28"/>
        </w:rPr>
        <w:t>
      4. Әлеуметтік жұмыс орындарын жұмыс беруші ауданның жергілікті атқарушы органымен келісім-шарт негізінде құрады. Келісім-шартта жақтардың міндеттері, жұмыс түрлері мен көлемі, еңбекақы төлеу мөлшері мен шарттары, әлеуметтік жұмыс орындарының мерзімі мен қаржыландыру көздері қамтылуы тиіс.</w:t>
      </w:r>
      <w:r>
        <w:br/>
      </w:r>
      <w:r>
        <w:rPr>
          <w:rFonts w:ascii="Times New Roman"/>
          <w:b w:val="false"/>
          <w:i w:val="false"/>
          <w:color w:val="000000"/>
          <w:sz w:val="28"/>
        </w:rPr>
        <w:t>
</w:t>
      </w:r>
      <w:r>
        <w:rPr>
          <w:rFonts w:ascii="Times New Roman"/>
          <w:b w:val="false"/>
          <w:i w:val="false"/>
          <w:color w:val="000000"/>
          <w:sz w:val="28"/>
        </w:rPr>
        <w:t>
      5. Жұмыспен қамту бағдарламасы бойынша әлеуметтік жұмыс орнына орналастырылған жұмыссыздардың еңбекақысына төлеген жұмыс берушінің шығындары Қазақстан Республикасы заңнамаларымен белгіленген ең аз еңбекақының елу пайызы мөлшерінде жергілікті бюджет қаржылары есебінен жартылай өтеледі.</w:t>
      </w:r>
      <w:r>
        <w:br/>
      </w:r>
      <w:r>
        <w:rPr>
          <w:rFonts w:ascii="Times New Roman"/>
          <w:b w:val="false"/>
          <w:i w:val="false"/>
          <w:color w:val="000000"/>
          <w:sz w:val="28"/>
        </w:rPr>
        <w:t>
</w:t>
      </w:r>
      <w:r>
        <w:rPr>
          <w:rFonts w:ascii="Times New Roman"/>
          <w:b w:val="false"/>
          <w:i w:val="false"/>
          <w:color w:val="000000"/>
          <w:sz w:val="28"/>
        </w:rPr>
        <w:t>
      6. «Жол картасы» щеңберінде әлеуметтік жұмыс орындарына орналасқан нысаналы топқа жататын азаматтардың орташа еңбек ақысы 30 000 теңгені құрайды, оның ішінде 15 000 теңге республикалық бюджеттен, 15 000 теңге жұмыс берушінің қаржысы есебінен.</w:t>
      </w:r>
      <w:r>
        <w:br/>
      </w:r>
      <w:r>
        <w:rPr>
          <w:rFonts w:ascii="Times New Roman"/>
          <w:b w:val="false"/>
          <w:i w:val="false"/>
          <w:color w:val="000000"/>
          <w:sz w:val="28"/>
        </w:rPr>
        <w:t>
</w:t>
      </w:r>
      <w:r>
        <w:rPr>
          <w:rFonts w:ascii="Times New Roman"/>
          <w:b w:val="false"/>
          <w:i w:val="false"/>
          <w:color w:val="000000"/>
          <w:sz w:val="28"/>
        </w:rPr>
        <w:t>
      7. Еңбек жағдайлары Қазақстан Республикасы еңбек заңдылықтарына сәйкес әлеуметтік жұмыс орындарына орналасқан нысаналы топқа жататын азамат пен жұмыс беруші арасында жасалған еңбек келісім шартымен анықталады.</w:t>
      </w:r>
      <w:r>
        <w:br/>
      </w:r>
      <w:r>
        <w:rPr>
          <w:rFonts w:ascii="Times New Roman"/>
          <w:b w:val="false"/>
          <w:i w:val="false"/>
          <w:color w:val="000000"/>
          <w:sz w:val="28"/>
        </w:rPr>
        <w:t>
</w:t>
      </w:r>
      <w:r>
        <w:rPr>
          <w:rFonts w:ascii="Times New Roman"/>
          <w:b w:val="false"/>
          <w:i w:val="false"/>
          <w:color w:val="000000"/>
          <w:sz w:val="28"/>
        </w:rPr>
        <w:t>
      8. Әлеуметтік жұмыс орындарын ұйымдастыруға ұсыныс жасаған жұмыс берушілерді іріктеу ресми ұсыныс түсу ретінде сай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Осы қаулы ресми жарияланған күннен бастап он күнтізбелік  күн өткеннен кейін қолданысқа енгізіледі.</w:t>
      </w:r>
      <w:r>
        <w:br/>
      </w:r>
      <w:r>
        <w:rPr>
          <w:rFonts w:ascii="Times New Roman"/>
          <w:b w:val="false"/>
          <w:i w:val="false"/>
          <w:color w:val="000000"/>
          <w:sz w:val="28"/>
        </w:rPr>
        <w:t>
      10. Қаулының орындалуына бақылау аудан әкімінң орынбасары С.Ж. Шоқаевқа жүктелсін.</w:t>
      </w:r>
    </w:p>
    <w:bookmarkEnd w:id="1"/>
    <w:p>
      <w:pPr>
        <w:spacing w:after="0"/>
        <w:ind w:left="0"/>
        <w:jc w:val="both"/>
      </w:pPr>
      <w:r>
        <w:rPr>
          <w:rFonts w:ascii="Times New Roman"/>
          <w:b w:val="false"/>
          <w:i/>
          <w:color w:val="000000"/>
          <w:sz w:val="28"/>
        </w:rPr>
        <w:t>      Үржар ауданының әкімі                   Б. Жанақов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