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6e52" w14:textId="aca6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кезектi мерзiмдi әскери қызметке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2009 жылғы 08 сәуірдегі N 442 қаулысы. Шығыс Қазақстан облысы Әділет департаментінің Шемонаиха аудандық әділет басқармасында 2009 жылғы 07 мамырда N 5-19-97 тіркелді. Қабылданған мерзімінің бітуіне байланысты күші жойылды - Шемонаиха ауданы  әкімдігінің 2010 жылғы 15 қаңтардағы № 2/83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Қабылданған мерзімінің бітуіне байланысты күші жойылды - Шемонаиха ауданы әкімдігінің 2010.01.15 № 2/83 хаты.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31 бабының 1-тармағы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23-баптарына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 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сәйкес Шемонаиха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Қазақстан Республикасының Қарулы Күштері, Қазақстан Республикасының басқа да әскерлері мен әскери құрамаларының қатарына мерзімді әскери қызметке шақыру және жөнелту жүргізілсін.</w:t>
      </w:r>
      <w:r>
        <w:br/>
      </w:r>
      <w:r>
        <w:rPr>
          <w:rFonts w:ascii="Times New Roman"/>
          <w:b w:val="false"/>
          <w:i w:val="false"/>
          <w:color w:val="000000"/>
          <w:sz w:val="28"/>
        </w:rPr>
        <w:t>
</w:t>
      </w:r>
      <w:r>
        <w:rPr>
          <w:rFonts w:ascii="Times New Roman"/>
          <w:b w:val="false"/>
          <w:i w:val="false"/>
          <w:color w:val="000000"/>
          <w:sz w:val="28"/>
        </w:rPr>
        <w:t xml:space="preserve">
      2. Аудандық шақыру комиссиясының жеке құрамы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құрылсын және бекітілсін.</w:t>
      </w:r>
      <w:r>
        <w:br/>
      </w:r>
      <w:r>
        <w:rPr>
          <w:rFonts w:ascii="Times New Roman"/>
          <w:b w:val="false"/>
          <w:i w:val="false"/>
          <w:color w:val="000000"/>
          <w:sz w:val="28"/>
        </w:rPr>
        <w:t>
</w:t>
      </w:r>
      <w:r>
        <w:rPr>
          <w:rFonts w:ascii="Times New Roman"/>
          <w:b w:val="false"/>
          <w:i w:val="false"/>
          <w:color w:val="000000"/>
          <w:sz w:val="28"/>
        </w:rPr>
        <w:t xml:space="preserve">
      3. Аудандық шақыру комиссиясының 2009 жылғы сәуір-маусымындағы,  </w:t>
      </w:r>
      <w:r>
        <w:rPr>
          <w:rFonts w:ascii="Times New Roman"/>
          <w:b w:val="false"/>
          <w:i w:val="false"/>
          <w:color w:val="000000"/>
          <w:sz w:val="28"/>
        </w:rPr>
        <w:t>қазан-желтоқсанындағы</w:t>
      </w:r>
      <w:r>
        <w:rPr>
          <w:rFonts w:ascii="Times New Roman"/>
          <w:b w:val="false"/>
          <w:i w:val="false"/>
          <w:color w:val="000000"/>
          <w:sz w:val="28"/>
        </w:rPr>
        <w:t xml:space="preserve"> жұмыс кестелері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Шақыру комиссиясының жұмысы мына мекен-жай бойынша жүргізілсін: Шемонаиха қ., Гагарин көшесi, 9.</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Шемонаиха ауданы әкімдігінің 2009.09.24 </w:t>
      </w:r>
      <w:r>
        <w:rPr>
          <w:rFonts w:ascii="Times New Roman"/>
          <w:b w:val="false"/>
          <w:i w:val="false"/>
          <w:color w:val="000000"/>
          <w:sz w:val="28"/>
        </w:rPr>
        <w:t>№ 595</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Қала, кенттер және ауылдық округтердің әкiмдерiне азаматтардың мерзiмдi әскери қызметке шақырылуын уақытында және ұйымшылдықпен өткізу үшiн:</w:t>
      </w:r>
      <w:r>
        <w:br/>
      </w:r>
      <w:r>
        <w:rPr>
          <w:rFonts w:ascii="Times New Roman"/>
          <w:b w:val="false"/>
          <w:i w:val="false"/>
          <w:color w:val="000000"/>
          <w:sz w:val="28"/>
        </w:rPr>
        <w:t>
      1) әскерге шақыруды кейінге қалдыруға немесе шақырудан босатылуға құқығы жоқ он сегізден жиырма жеті жасқа дейінгі азаматтардың шақыру учаскесіне толық және уақытында келуiн қамтамасыз етсiн;</w:t>
      </w:r>
      <w:r>
        <w:br/>
      </w:r>
      <w:r>
        <w:rPr>
          <w:rFonts w:ascii="Times New Roman"/>
          <w:b w:val="false"/>
          <w:i w:val="false"/>
          <w:color w:val="000000"/>
          <w:sz w:val="28"/>
        </w:rPr>
        <w:t>
      2) әскерге шақырылушыларды тасымалдау кенттер, ауылдық округтер әкiмдерi аппараттары өкiлдерiнiң алып баруымен жүргiзiлсiн;</w:t>
      </w:r>
      <w:r>
        <w:br/>
      </w:r>
      <w:r>
        <w:rPr>
          <w:rFonts w:ascii="Times New Roman"/>
          <w:b w:val="false"/>
          <w:i w:val="false"/>
          <w:color w:val="000000"/>
          <w:sz w:val="28"/>
        </w:rPr>
        <w:t>
      3) комиссияға қажеттi құжаттарды дайындап тапсыруды қамтамасыз етсiн.</w:t>
      </w:r>
      <w:r>
        <w:br/>
      </w:r>
      <w:r>
        <w:rPr>
          <w:rFonts w:ascii="Times New Roman"/>
          <w:b w:val="false"/>
          <w:i w:val="false"/>
          <w:color w:val="000000"/>
          <w:sz w:val="28"/>
        </w:rPr>
        <w:t>
      5. «Шемонаиха ауданының медициналық бірлестігі» КМҚК директорына (Т.М. Абайделдiнов келісім бойынша) медициналық комиссияның жұмысын, кезекті мерзімді әскери қызметке шақырылушы азаматтардың сапалы куәландыруларын бақылауға алу ұсынылсын. Шемонаиха қорғаныс iстерi жөнiндегi бөлiмнiң (ҚIБ) аудандық дәрiгерлiк комиссиясын маман дәрiгерлермен, орта дәрiгерлiк қызметшiлермен жинақтау шаралары қабылдансын. Шемонаиха ҚIБ дәрiгерлiк қамтамасыз етуiне байланысты шығындар төлемi шарт негiзiнде жүргiзiлсiн.</w:t>
      </w:r>
      <w:r>
        <w:br/>
      </w:r>
      <w:r>
        <w:rPr>
          <w:rFonts w:ascii="Times New Roman"/>
          <w:b w:val="false"/>
          <w:i w:val="false"/>
          <w:color w:val="000000"/>
          <w:sz w:val="28"/>
        </w:rPr>
        <w:t>
      6. «Шығыс-Қазақстан облысының Ішкі істер департаментінің Шемонаиха ауданының ішкі істер бөлімі» ММ бастығына (Қ.Т. Синиязов келісім бойынша) әскери қызметке шақырудан бұлтартқан азаматтарды iздеу және жеткізу, облыстық жинақтау пунктiне жiберу кезiнде шақыру пункттерiнде тәртiптiң сақталуын қамтамасыз ету ұсынылсын. ҚIБ аумағында полиция қызметкерінің кезекшiлiгiн ұйымдастырсын.</w:t>
      </w:r>
      <w:r>
        <w:br/>
      </w:r>
      <w:r>
        <w:rPr>
          <w:rFonts w:ascii="Times New Roman"/>
          <w:b w:val="false"/>
          <w:i w:val="false"/>
          <w:color w:val="000000"/>
          <w:sz w:val="28"/>
        </w:rPr>
        <w:t>
      7. Iшкi саясат (Т.С. Степанова), мәдениет және тiлдердi дамыту бөлiмдерiне (Ә.К. Селтеева) шақыру кезеңiнде әскери қызметке шақырылушы жастармен тәрбиелiк iс-шараларды ұйымдастыру және шақырушылардың салтанатты аттануын өткiзуге белсене қатысып, командалардың құрылуы мен аудандық шақыру пунктiнен аттандыруға дейiн Қарулы күштердiң соғыс және еңбек ардагерлерiмен кездесулері ұйымдастырсын.</w:t>
      </w:r>
      <w:r>
        <w:br/>
      </w:r>
      <w:r>
        <w:rPr>
          <w:rFonts w:ascii="Times New Roman"/>
          <w:b w:val="false"/>
          <w:i w:val="false"/>
          <w:color w:val="000000"/>
          <w:sz w:val="28"/>
        </w:rPr>
        <w:t>
      8. Аудандық қаржы бөлiмiнiң бастығына (Н.Р. Крузмягина) 2009 жылға арналған аудандық бюджетпен белгiленген мөлшерде, азаматтарды шақыруды ұйымдастыру жөніндегі іс-шараларды қаржыландыруды жүргiзсiн.</w:t>
      </w:r>
      <w:r>
        <w:br/>
      </w:r>
      <w:r>
        <w:rPr>
          <w:rFonts w:ascii="Times New Roman"/>
          <w:b w:val="false"/>
          <w:i w:val="false"/>
          <w:color w:val="000000"/>
          <w:sz w:val="28"/>
        </w:rPr>
        <w:t>
      9. Қазақстан Республикасының Қарулы Күштерi қатарына азаматтарды шақыруды мерзiмiнде және ұйымдастыруды жүргiзу үшiн 2009 жылғы 1 сәуірден бастап 4 адам санында (тех.қызметкерлер) жұмысқа алынсын. Төлем 2009 жылға арналған бюджетте белгiленген қаржы шегiнде жүргiзiлсiн.</w:t>
      </w:r>
      <w:r>
        <w:br/>
      </w:r>
      <w:r>
        <w:rPr>
          <w:rFonts w:ascii="Times New Roman"/>
          <w:b w:val="false"/>
          <w:i w:val="false"/>
          <w:color w:val="000000"/>
          <w:sz w:val="28"/>
        </w:rPr>
        <w:t>
      10. Осы қаулының орындалуына бақылау жасау аудан әкiмiнiң орынбасары Л.А. Беляеваға жүктелсiн.</w:t>
      </w:r>
      <w:r>
        <w:br/>
      </w:r>
      <w:r>
        <w:rPr>
          <w:rFonts w:ascii="Times New Roman"/>
          <w:b w:val="false"/>
          <w:i w:val="false"/>
          <w:color w:val="000000"/>
          <w:sz w:val="28"/>
        </w:rPr>
        <w:t>
      11. Осы қаулы алғашқы ресми жарияланған күннен бастап он күнтізбелік күн өткеннен кейін қолданысқа енгізіледі.</w:t>
      </w:r>
    </w:p>
    <w:p>
      <w:pPr>
        <w:spacing w:after="0"/>
        <w:ind w:left="0"/>
        <w:jc w:val="both"/>
      </w:pPr>
      <w:r>
        <w:rPr>
          <w:rFonts w:ascii="Times New Roman"/>
          <w:b w:val="false"/>
          <w:i/>
          <w:color w:val="000000"/>
          <w:sz w:val="28"/>
        </w:rPr>
        <w:t>      Шемонаиха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кiмi               Г.Ермолаев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Шемонаиха ауданы әкімдігінің </w:t>
      </w:r>
      <w:r>
        <w:br/>
      </w:r>
      <w:r>
        <w:rPr>
          <w:rFonts w:ascii="Times New Roman"/>
          <w:b w:val="false"/>
          <w:i w:val="false"/>
          <w:color w:val="000000"/>
          <w:sz w:val="28"/>
        </w:rPr>
        <w:t xml:space="preserve">
2009 жылғы 08 сәуірдегі   </w:t>
      </w:r>
      <w:r>
        <w:br/>
      </w:r>
      <w:r>
        <w:rPr>
          <w:rFonts w:ascii="Times New Roman"/>
          <w:b w:val="false"/>
          <w:i w:val="false"/>
          <w:color w:val="000000"/>
          <w:sz w:val="28"/>
        </w:rPr>
        <w:t xml:space="preserve">
№ 442 қаулысына 1-қосымша  </w:t>
      </w:r>
    </w:p>
    <w:p>
      <w:pPr>
        <w:spacing w:after="0"/>
        <w:ind w:left="0"/>
        <w:jc w:val="both"/>
      </w:pPr>
      <w:r>
        <w:rPr>
          <w:rFonts w:ascii="Times New Roman"/>
          <w:b w:val="false"/>
          <w:i/>
          <w:color w:val="800000"/>
          <w:sz w:val="28"/>
        </w:rPr>
        <w:t xml:space="preserve">      Ескерту. 1-қосымшаға өзгертістер енгізілді - Шемонаиха ауданы әкімдігінің 2009.09.24 </w:t>
      </w:r>
      <w:r>
        <w:rPr>
          <w:rFonts w:ascii="Times New Roman"/>
          <w:b w:val="false"/>
          <w:i w:val="false"/>
          <w:color w:val="000000"/>
          <w:sz w:val="28"/>
        </w:rPr>
        <w:t>№ 595</w:t>
      </w:r>
      <w:r>
        <w:rPr>
          <w:rFonts w:ascii="Times New Roman"/>
          <w:b w:val="false"/>
          <w:i/>
          <w:color w:val="800000"/>
          <w:sz w:val="28"/>
        </w:rPr>
        <w:t xml:space="preserve"> қаулысымен.</w:t>
      </w:r>
    </w:p>
    <w:p>
      <w:pPr>
        <w:spacing w:after="0"/>
        <w:ind w:left="0"/>
        <w:jc w:val="both"/>
      </w:pPr>
      <w:r>
        <w:rPr>
          <w:rFonts w:ascii="Times New Roman"/>
          <w:b/>
          <w:i w:val="false"/>
          <w:color w:val="000080"/>
          <w:sz w:val="28"/>
        </w:rPr>
        <w:t>2009 жылды</w:t>
      </w:r>
      <w:r>
        <w:rPr>
          <w:rFonts w:ascii="Times New Roman"/>
          <w:b/>
          <w:i w:val="false"/>
          <w:color w:val="000080"/>
          <w:sz w:val="28"/>
        </w:rPr>
        <w:t>ң</w:t>
      </w:r>
      <w:r>
        <w:rPr>
          <w:rFonts w:ascii="Times New Roman"/>
          <w:b/>
          <w:i w:val="false"/>
          <w:color w:val="000080"/>
          <w:sz w:val="28"/>
        </w:rPr>
        <w:t xml:space="preserve"> с</w:t>
      </w:r>
      <w:r>
        <w:rPr>
          <w:rFonts w:ascii="Times New Roman"/>
          <w:b/>
          <w:i w:val="false"/>
          <w:color w:val="000080"/>
          <w:sz w:val="28"/>
        </w:rPr>
        <w:t>ә</w:t>
      </w:r>
      <w:r>
        <w:rPr>
          <w:rFonts w:ascii="Times New Roman"/>
          <w:b/>
          <w:i w:val="false"/>
          <w:color w:val="000080"/>
          <w:sz w:val="28"/>
        </w:rPr>
        <w:t>уір-маусымында ж</w:t>
      </w:r>
      <w:r>
        <w:rPr>
          <w:rFonts w:ascii="Times New Roman"/>
          <w:b/>
          <w:i w:val="false"/>
          <w:color w:val="000080"/>
          <w:sz w:val="28"/>
        </w:rPr>
        <w:t>ә</w:t>
      </w:r>
      <w:r>
        <w:rPr>
          <w:rFonts w:ascii="Times New Roman"/>
          <w:b/>
          <w:i w:val="false"/>
          <w:color w:val="000080"/>
          <w:sz w:val="28"/>
        </w:rPr>
        <w:t xml:space="preserve">не </w:t>
      </w:r>
      <w:r>
        <w:rPr>
          <w:rFonts w:ascii="Times New Roman"/>
          <w:b/>
          <w:i w:val="false"/>
          <w:color w:val="000080"/>
          <w:sz w:val="28"/>
        </w:rPr>
        <w:t>қ</w:t>
      </w:r>
      <w:r>
        <w:rPr>
          <w:rFonts w:ascii="Times New Roman"/>
          <w:b/>
          <w:i w:val="false"/>
          <w:color w:val="000080"/>
          <w:sz w:val="28"/>
        </w:rPr>
        <w:t>азан-желто</w:t>
      </w:r>
      <w:r>
        <w:rPr>
          <w:rFonts w:ascii="Times New Roman"/>
          <w:b/>
          <w:i w:val="false"/>
          <w:color w:val="000080"/>
          <w:sz w:val="28"/>
        </w:rPr>
        <w:t>қ</w:t>
      </w:r>
      <w:r>
        <w:rPr>
          <w:rFonts w:ascii="Times New Roman"/>
          <w:b/>
          <w:i w:val="false"/>
          <w:color w:val="000080"/>
          <w:sz w:val="28"/>
        </w:rPr>
        <w:t>санында</w:t>
      </w:r>
      <w:r>
        <w:br/>
      </w:r>
      <w:r>
        <w:rPr>
          <w:rFonts w:ascii="Times New Roman"/>
          <w:b w:val="false"/>
          <w:i w:val="false"/>
          <w:color w:val="000000"/>
          <w:sz w:val="28"/>
        </w:rPr>
        <w:t>
</w:t>
      </w:r>
      <w:r>
        <w:rPr>
          <w:rFonts w:ascii="Times New Roman"/>
          <w:b/>
          <w:i w:val="false"/>
          <w:color w:val="000080"/>
          <w:sz w:val="28"/>
        </w:rPr>
        <w:t>ша</w:t>
      </w:r>
      <w:r>
        <w:rPr>
          <w:rFonts w:ascii="Times New Roman"/>
          <w:b/>
          <w:i w:val="false"/>
          <w:color w:val="000080"/>
          <w:sz w:val="28"/>
        </w:rPr>
        <w:t>қ</w:t>
      </w:r>
      <w:r>
        <w:rPr>
          <w:rFonts w:ascii="Times New Roman"/>
          <w:b/>
          <w:i w:val="false"/>
          <w:color w:val="000080"/>
          <w:sz w:val="28"/>
        </w:rPr>
        <w:t xml:space="preserve">ыруды кейінге </w:t>
      </w:r>
      <w:r>
        <w:rPr>
          <w:rFonts w:ascii="Times New Roman"/>
          <w:b/>
          <w:i w:val="false"/>
          <w:color w:val="000080"/>
          <w:sz w:val="28"/>
        </w:rPr>
        <w:t>қ</w:t>
      </w:r>
      <w:r>
        <w:rPr>
          <w:rFonts w:ascii="Times New Roman"/>
          <w:b/>
          <w:i w:val="false"/>
          <w:color w:val="000080"/>
          <w:sz w:val="28"/>
        </w:rPr>
        <w:t>алдыру</w:t>
      </w:r>
      <w:r>
        <w:rPr>
          <w:rFonts w:ascii="Times New Roman"/>
          <w:b/>
          <w:i w:val="false"/>
          <w:color w:val="000080"/>
          <w:sz w:val="28"/>
        </w:rPr>
        <w:t>ғ</w:t>
      </w:r>
      <w:r>
        <w:rPr>
          <w:rFonts w:ascii="Times New Roman"/>
          <w:b/>
          <w:i w:val="false"/>
          <w:color w:val="000080"/>
          <w:sz w:val="28"/>
        </w:rPr>
        <w:t>а немесе ша</w:t>
      </w:r>
      <w:r>
        <w:rPr>
          <w:rFonts w:ascii="Times New Roman"/>
          <w:b/>
          <w:i w:val="false"/>
          <w:color w:val="000080"/>
          <w:sz w:val="28"/>
        </w:rPr>
        <w:t>қ</w:t>
      </w:r>
      <w:r>
        <w:rPr>
          <w:rFonts w:ascii="Times New Roman"/>
          <w:b/>
          <w:i w:val="false"/>
          <w:color w:val="000080"/>
          <w:sz w:val="28"/>
        </w:rPr>
        <w:t>ырудан босатылу</w:t>
      </w:r>
      <w:r>
        <w:rPr>
          <w:rFonts w:ascii="Times New Roman"/>
          <w:b/>
          <w:i w:val="false"/>
          <w:color w:val="000080"/>
          <w:sz w:val="28"/>
        </w:rPr>
        <w:t>ғ</w:t>
      </w:r>
      <w:r>
        <w:rPr>
          <w:rFonts w:ascii="Times New Roman"/>
          <w:b/>
          <w:i w:val="false"/>
          <w:color w:val="000080"/>
          <w:sz w:val="28"/>
        </w:rPr>
        <w:t>а</w:t>
      </w:r>
      <w:r>
        <w:br/>
      </w:r>
      <w:r>
        <w:rPr>
          <w:rFonts w:ascii="Times New Roman"/>
          <w:b w:val="false"/>
          <w:i w:val="false"/>
          <w:color w:val="000000"/>
          <w:sz w:val="28"/>
        </w:rPr>
        <w:t>
</w:t>
      </w:r>
      <w:r>
        <w:rPr>
          <w:rFonts w:ascii="Times New Roman"/>
          <w:b/>
          <w:i w:val="false"/>
          <w:color w:val="000080"/>
          <w:sz w:val="28"/>
        </w:rPr>
        <w:t>құқ</w:t>
      </w:r>
      <w:r>
        <w:rPr>
          <w:rFonts w:ascii="Times New Roman"/>
          <w:b/>
          <w:i w:val="false"/>
          <w:color w:val="000080"/>
          <w:sz w:val="28"/>
        </w:rPr>
        <w:t>ы</w:t>
      </w:r>
      <w:r>
        <w:rPr>
          <w:rFonts w:ascii="Times New Roman"/>
          <w:b/>
          <w:i w:val="false"/>
          <w:color w:val="000080"/>
          <w:sz w:val="28"/>
        </w:rPr>
        <w:t>ғ</w:t>
      </w:r>
      <w:r>
        <w:rPr>
          <w:rFonts w:ascii="Times New Roman"/>
          <w:b/>
          <w:i w:val="false"/>
          <w:color w:val="000080"/>
          <w:sz w:val="28"/>
        </w:rPr>
        <w:t>ы жо</w:t>
      </w:r>
      <w:r>
        <w:rPr>
          <w:rFonts w:ascii="Times New Roman"/>
          <w:b/>
          <w:i w:val="false"/>
          <w:color w:val="000080"/>
          <w:sz w:val="28"/>
        </w:rPr>
        <w:t>қ</w:t>
      </w:r>
      <w:r>
        <w:rPr>
          <w:rFonts w:ascii="Times New Roman"/>
          <w:b/>
          <w:i w:val="false"/>
          <w:color w:val="000080"/>
          <w:sz w:val="28"/>
        </w:rPr>
        <w:t xml:space="preserve"> он сегізден жиырма жеті жас</w:t>
      </w:r>
      <w:r>
        <w:rPr>
          <w:rFonts w:ascii="Times New Roman"/>
          <w:b/>
          <w:i w:val="false"/>
          <w:color w:val="000080"/>
          <w:sz w:val="28"/>
        </w:rPr>
        <w:t>қ</w:t>
      </w:r>
      <w:r>
        <w:rPr>
          <w:rFonts w:ascii="Times New Roman"/>
          <w:b/>
          <w:i w:val="false"/>
          <w:color w:val="000080"/>
          <w:sz w:val="28"/>
        </w:rPr>
        <w:t>а дейінгі</w:t>
      </w:r>
      <w:r>
        <w:br/>
      </w:r>
      <w:r>
        <w:rPr>
          <w:rFonts w:ascii="Times New Roman"/>
          <w:b w:val="false"/>
          <w:i w:val="false"/>
          <w:color w:val="000000"/>
          <w:sz w:val="28"/>
        </w:rPr>
        <w:t>
</w:t>
      </w:r>
      <w:r>
        <w:rPr>
          <w:rFonts w:ascii="Times New Roman"/>
          <w:b/>
          <w:i w:val="false"/>
          <w:color w:val="000080"/>
          <w:sz w:val="28"/>
        </w:rPr>
        <w:t xml:space="preserve">азаматтарды кезектi мерзiмдi </w:t>
      </w:r>
      <w:r>
        <w:rPr>
          <w:rFonts w:ascii="Times New Roman"/>
          <w:b/>
          <w:i w:val="false"/>
          <w:color w:val="000080"/>
          <w:sz w:val="28"/>
        </w:rPr>
        <w:t>ә</w:t>
      </w:r>
      <w:r>
        <w:rPr>
          <w:rFonts w:ascii="Times New Roman"/>
          <w:b/>
          <w:i w:val="false"/>
          <w:color w:val="000080"/>
          <w:sz w:val="28"/>
        </w:rPr>
        <w:t xml:space="preserve">скери </w:t>
      </w:r>
      <w:r>
        <w:rPr>
          <w:rFonts w:ascii="Times New Roman"/>
          <w:b/>
          <w:i w:val="false"/>
          <w:color w:val="000080"/>
          <w:sz w:val="28"/>
        </w:rPr>
        <w:t>қ</w:t>
      </w:r>
      <w:r>
        <w:rPr>
          <w:rFonts w:ascii="Times New Roman"/>
          <w:b/>
          <w:i w:val="false"/>
          <w:color w:val="000080"/>
          <w:sz w:val="28"/>
        </w:rPr>
        <w:t>ызметке ша</w:t>
      </w:r>
      <w:r>
        <w:rPr>
          <w:rFonts w:ascii="Times New Roman"/>
          <w:b/>
          <w:i w:val="false"/>
          <w:color w:val="000080"/>
          <w:sz w:val="28"/>
        </w:rPr>
        <w:t>қ</w:t>
      </w:r>
      <w:r>
        <w:rPr>
          <w:rFonts w:ascii="Times New Roman"/>
          <w:b/>
          <w:i w:val="false"/>
          <w:color w:val="000080"/>
          <w:sz w:val="28"/>
        </w:rPr>
        <w:t>ыруды</w:t>
      </w:r>
      <w:r>
        <w:br/>
      </w:r>
      <w:r>
        <w:rPr>
          <w:rFonts w:ascii="Times New Roman"/>
          <w:b w:val="false"/>
          <w:i w:val="false"/>
          <w:color w:val="000000"/>
          <w:sz w:val="28"/>
        </w:rPr>
        <w:t>
</w:t>
      </w:r>
      <w:r>
        <w:rPr>
          <w:rFonts w:ascii="Times New Roman"/>
          <w:b/>
          <w:i w:val="false"/>
          <w:color w:val="000080"/>
          <w:sz w:val="28"/>
        </w:rPr>
        <w:t>ж</w:t>
      </w:r>
      <w:r>
        <w:rPr>
          <w:rFonts w:ascii="Times New Roman"/>
          <w:b/>
          <w:i w:val="false"/>
          <w:color w:val="000080"/>
          <w:sz w:val="28"/>
        </w:rPr>
        <w:t>ү</w:t>
      </w:r>
      <w:r>
        <w:rPr>
          <w:rFonts w:ascii="Times New Roman"/>
          <w:b/>
          <w:i w:val="false"/>
          <w:color w:val="000080"/>
          <w:sz w:val="28"/>
        </w:rPr>
        <w:t>ргізу ж</w:t>
      </w:r>
      <w:r>
        <w:rPr>
          <w:rFonts w:ascii="Times New Roman"/>
          <w:b/>
          <w:i w:val="false"/>
          <w:color w:val="000080"/>
          <w:sz w:val="28"/>
        </w:rPr>
        <w:t>ө</w:t>
      </w:r>
      <w:r>
        <w:rPr>
          <w:rFonts w:ascii="Times New Roman"/>
          <w:b/>
          <w:i w:val="false"/>
          <w:color w:val="000080"/>
          <w:sz w:val="28"/>
        </w:rPr>
        <w:t>ніндегі ауданды</w:t>
      </w:r>
      <w:r>
        <w:rPr>
          <w:rFonts w:ascii="Times New Roman"/>
          <w:b/>
          <w:i w:val="false"/>
          <w:color w:val="000080"/>
          <w:sz w:val="28"/>
        </w:rPr>
        <w:t>қ</w:t>
      </w:r>
      <w:r>
        <w:rPr>
          <w:rFonts w:ascii="Times New Roman"/>
          <w:b/>
          <w:i w:val="false"/>
          <w:color w:val="000080"/>
          <w:sz w:val="28"/>
        </w:rPr>
        <w:t xml:space="preserve"> комиссия</w:t>
      </w:r>
      <w:r>
        <w:br/>
      </w:r>
      <w:r>
        <w:rPr>
          <w:rFonts w:ascii="Times New Roman"/>
          <w:b w:val="false"/>
          <w:i w:val="false"/>
          <w:color w:val="000000"/>
          <w:sz w:val="28"/>
        </w:rPr>
        <w:t>
</w:t>
      </w:r>
      <w:r>
        <w:rPr>
          <w:rFonts w:ascii="Times New Roman"/>
          <w:b/>
          <w:i w:val="false"/>
          <w:color w:val="000080"/>
          <w:sz w:val="28"/>
        </w:rPr>
        <w:t>ҚҰ</w:t>
      </w:r>
      <w:r>
        <w:rPr>
          <w:rFonts w:ascii="Times New Roman"/>
          <w:b/>
          <w:i w:val="false"/>
          <w:color w:val="000080"/>
          <w:sz w:val="28"/>
        </w:rPr>
        <w:t>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5"/>
        <w:gridCol w:w="7655"/>
      </w:tblGrid>
      <w:tr>
        <w:trPr>
          <w:trHeight w:val="120" w:hRule="atLeast"/>
        </w:trPr>
        <w:tc>
          <w:tcPr>
            <w:tcW w:w="5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Чурбанов Марат Дәулетқанұлы</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Шемонаиха ауданы қорғаныс істері</w:t>
            </w:r>
            <w:r>
              <w:br/>
            </w:r>
            <w:r>
              <w:rPr>
                <w:rFonts w:ascii="Times New Roman"/>
                <w:b w:val="false"/>
                <w:i w:val="false"/>
                <w:color w:val="000000"/>
                <w:sz w:val="20"/>
              </w:rPr>
              <w:t>
жөніндегі бөлімнің бастығы, комиссия</w:t>
            </w:r>
            <w:r>
              <w:br/>
            </w:r>
            <w:r>
              <w:rPr>
                <w:rFonts w:ascii="Times New Roman"/>
                <w:b w:val="false"/>
                <w:i w:val="false"/>
                <w:color w:val="000000"/>
                <w:sz w:val="20"/>
              </w:rPr>
              <w:t>
төрағасы;</w:t>
            </w:r>
          </w:p>
        </w:tc>
      </w:tr>
      <w:tr>
        <w:trPr>
          <w:trHeight w:val="120" w:hRule="atLeast"/>
        </w:trPr>
        <w:tc>
          <w:tcPr>
            <w:tcW w:w="5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Беляева Любовь Алексеевна</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 әкімінің орынбасары, комиссия</w:t>
            </w:r>
            <w:r>
              <w:br/>
            </w:r>
            <w:r>
              <w:rPr>
                <w:rFonts w:ascii="Times New Roman"/>
                <w:b w:val="false"/>
                <w:i w:val="false"/>
                <w:color w:val="000000"/>
                <w:sz w:val="20"/>
              </w:rPr>
              <w:t>
төрағасының орынбасары;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Комиссия м</w:t>
            </w:r>
            <w:r>
              <w:rPr>
                <w:rFonts w:ascii="Times New Roman"/>
                <w:b/>
                <w:i w:val="false"/>
                <w:color w:val="000000"/>
                <w:sz w:val="20"/>
              </w:rPr>
              <w:t>ү</w:t>
            </w:r>
            <w:r>
              <w:rPr>
                <w:rFonts w:ascii="Times New Roman"/>
                <w:b/>
                <w:i w:val="false"/>
                <w:color w:val="000000"/>
                <w:sz w:val="20"/>
              </w:rPr>
              <w:t>шелері:</w:t>
            </w:r>
          </w:p>
        </w:tc>
      </w:tr>
      <w:tr>
        <w:trPr>
          <w:trHeight w:val="120" w:hRule="atLeast"/>
        </w:trPr>
        <w:tc>
          <w:tcPr>
            <w:tcW w:w="5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Ерлан Армиянұлы Габдуллин</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аудандық ішкі істер бөлімінің орынбасары (келісім бойынша);</w:t>
            </w:r>
          </w:p>
        </w:tc>
      </w:tr>
      <w:tr>
        <w:trPr>
          <w:trHeight w:val="120" w:hRule="atLeast"/>
        </w:trPr>
        <w:tc>
          <w:tcPr>
            <w:tcW w:w="5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Жампеисова Төлеужамал</w:t>
            </w:r>
            <w:r>
              <w:br/>
            </w:r>
            <w:r>
              <w:rPr>
                <w:rFonts w:ascii="Times New Roman"/>
                <w:b w:val="false"/>
                <w:i w:val="false"/>
                <w:color w:val="000000"/>
                <w:sz w:val="20"/>
              </w:rPr>
              <w:t>
Ағзамқызы</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аудандық терапевт, медициналық комиссия төрайымы (келісім бойынша);</w:t>
            </w:r>
          </w:p>
        </w:tc>
      </w:tr>
      <w:tr>
        <w:trPr>
          <w:trHeight w:val="120" w:hRule="atLeast"/>
        </w:trPr>
        <w:tc>
          <w:tcPr>
            <w:tcW w:w="5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Соколова Гүлбану Степановна</w:t>
            </w:r>
          </w:p>
        </w:tc>
        <w:tc>
          <w:tcPr>
            <w:tcW w:w="7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медицина медбикесі, медициналық комиссия хатшысы (келісім бойынша).</w:t>
            </w:r>
          </w:p>
        </w:tc>
      </w:tr>
    </w:tbl>
    <w:p>
      <w:pPr>
        <w:spacing w:after="0"/>
        <w:ind w:left="0"/>
        <w:jc w:val="both"/>
      </w:pPr>
      <w:r>
        <w:rPr>
          <w:rFonts w:ascii="Times New Roman"/>
          <w:b w:val="false"/>
          <w:i/>
          <w:color w:val="000000"/>
          <w:sz w:val="28"/>
        </w:rPr>
        <w:t>      Шемонаиха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Г.Ермолаев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Шемонаиха ауданы әкімдігінің </w:t>
      </w:r>
      <w:r>
        <w:br/>
      </w:r>
      <w:r>
        <w:rPr>
          <w:rFonts w:ascii="Times New Roman"/>
          <w:b w:val="false"/>
          <w:i w:val="false"/>
          <w:color w:val="000000"/>
          <w:sz w:val="28"/>
        </w:rPr>
        <w:t xml:space="preserve">
2009 жылғы 08 сәуірдегі   </w:t>
      </w:r>
      <w:r>
        <w:br/>
      </w:r>
      <w:r>
        <w:rPr>
          <w:rFonts w:ascii="Times New Roman"/>
          <w:b w:val="false"/>
          <w:i w:val="false"/>
          <w:color w:val="000000"/>
          <w:sz w:val="28"/>
        </w:rPr>
        <w:t xml:space="preserve">
№ 442 қаулысына 2-қосымша </w:t>
      </w:r>
    </w:p>
    <w:p>
      <w:pPr>
        <w:spacing w:after="0"/>
        <w:ind w:left="0"/>
        <w:jc w:val="both"/>
      </w:pPr>
      <w:r>
        <w:rPr>
          <w:rFonts w:ascii="Times New Roman"/>
          <w:b w:val="false"/>
          <w:i/>
          <w:color w:val="800000"/>
          <w:sz w:val="28"/>
        </w:rPr>
        <w:t xml:space="preserve">      Ескерту. 2-қосымша кестемен толықтырылды - Шемонаиха ауданы әкімдігінің 2009.09.24 </w:t>
      </w:r>
      <w:r>
        <w:rPr>
          <w:rFonts w:ascii="Times New Roman"/>
          <w:b w:val="false"/>
          <w:i w:val="false"/>
          <w:color w:val="000000"/>
          <w:sz w:val="28"/>
        </w:rPr>
        <w:t>№ 595</w:t>
      </w:r>
      <w:r>
        <w:rPr>
          <w:rFonts w:ascii="Times New Roman"/>
          <w:b w:val="false"/>
          <w:i/>
          <w:color w:val="800000"/>
          <w:sz w:val="28"/>
        </w:rPr>
        <w:t xml:space="preserve"> қаулысымен.</w:t>
      </w:r>
    </w:p>
    <w:p>
      <w:pPr>
        <w:spacing w:after="0"/>
        <w:ind w:left="0"/>
        <w:jc w:val="both"/>
      </w:pPr>
      <w:r>
        <w:rPr>
          <w:rFonts w:ascii="Times New Roman"/>
          <w:b/>
          <w:i w:val="false"/>
          <w:color w:val="000080"/>
          <w:sz w:val="28"/>
        </w:rPr>
        <w:t>Шемонаиха ауданыны</w:t>
      </w:r>
      <w:r>
        <w:rPr>
          <w:rFonts w:ascii="Times New Roman"/>
          <w:b/>
          <w:i w:val="false"/>
          <w:color w:val="000080"/>
          <w:sz w:val="28"/>
        </w:rPr>
        <w:t>ң</w:t>
      </w:r>
      <w:r>
        <w:rPr>
          <w:rFonts w:ascii="Times New Roman"/>
          <w:b/>
          <w:i w:val="false"/>
          <w:color w:val="000080"/>
          <w:sz w:val="28"/>
        </w:rPr>
        <w:t xml:space="preserve"> 1982-1991 жылы ту</w:t>
      </w:r>
      <w:r>
        <w:rPr>
          <w:rFonts w:ascii="Times New Roman"/>
          <w:b/>
          <w:i w:val="false"/>
          <w:color w:val="000080"/>
          <w:sz w:val="28"/>
        </w:rPr>
        <w:t>ғ</w:t>
      </w:r>
      <w:r>
        <w:rPr>
          <w:rFonts w:ascii="Times New Roman"/>
          <w:b/>
          <w:i w:val="false"/>
          <w:color w:val="000080"/>
          <w:sz w:val="28"/>
        </w:rPr>
        <w:t>ан азаматтарын</w:t>
      </w:r>
      <w:r>
        <w:br/>
      </w:r>
      <w:r>
        <w:rPr>
          <w:rFonts w:ascii="Times New Roman"/>
          <w:b w:val="false"/>
          <w:i w:val="false"/>
          <w:color w:val="000000"/>
          <w:sz w:val="28"/>
        </w:rPr>
        <w:t>
</w:t>
      </w:r>
      <w:r>
        <w:rPr>
          <w:rFonts w:ascii="Times New Roman"/>
          <w:b/>
          <w:i w:val="false"/>
          <w:color w:val="000080"/>
          <w:sz w:val="28"/>
        </w:rPr>
        <w:t>2009 жылды</w:t>
      </w:r>
      <w:r>
        <w:rPr>
          <w:rFonts w:ascii="Times New Roman"/>
          <w:b/>
          <w:i w:val="false"/>
          <w:color w:val="000080"/>
          <w:sz w:val="28"/>
        </w:rPr>
        <w:t>ң</w:t>
      </w:r>
      <w:r>
        <w:rPr>
          <w:rFonts w:ascii="Times New Roman"/>
          <w:b/>
          <w:i w:val="false"/>
          <w:color w:val="000080"/>
          <w:sz w:val="28"/>
        </w:rPr>
        <w:t xml:space="preserve"> с</w:t>
      </w:r>
      <w:r>
        <w:rPr>
          <w:rFonts w:ascii="Times New Roman"/>
          <w:b/>
          <w:i w:val="false"/>
          <w:color w:val="000080"/>
          <w:sz w:val="28"/>
        </w:rPr>
        <w:t>ә</w:t>
      </w:r>
      <w:r>
        <w:rPr>
          <w:rFonts w:ascii="Times New Roman"/>
          <w:b/>
          <w:i w:val="false"/>
          <w:color w:val="000080"/>
          <w:sz w:val="28"/>
        </w:rPr>
        <w:t>уір–маусымында</w:t>
      </w:r>
      <w:r>
        <w:br/>
      </w:r>
      <w:r>
        <w:rPr>
          <w:rFonts w:ascii="Times New Roman"/>
          <w:b w:val="false"/>
          <w:i w:val="false"/>
          <w:color w:val="000000"/>
          <w:sz w:val="28"/>
        </w:rPr>
        <w:t>
</w:t>
      </w:r>
      <w:r>
        <w:rPr>
          <w:rFonts w:ascii="Times New Roman"/>
          <w:b/>
          <w:i w:val="false"/>
          <w:color w:val="000080"/>
          <w:sz w:val="28"/>
        </w:rPr>
        <w:t>ә</w:t>
      </w:r>
      <w:r>
        <w:rPr>
          <w:rFonts w:ascii="Times New Roman"/>
          <w:b/>
          <w:i w:val="false"/>
          <w:color w:val="000080"/>
          <w:sz w:val="28"/>
        </w:rPr>
        <w:t xml:space="preserve">скери </w:t>
      </w:r>
      <w:r>
        <w:rPr>
          <w:rFonts w:ascii="Times New Roman"/>
          <w:b/>
          <w:i w:val="false"/>
          <w:color w:val="000080"/>
          <w:sz w:val="28"/>
        </w:rPr>
        <w:t>қ</w:t>
      </w:r>
      <w:r>
        <w:rPr>
          <w:rFonts w:ascii="Times New Roman"/>
          <w:b/>
          <w:i w:val="false"/>
          <w:color w:val="000080"/>
          <w:sz w:val="28"/>
        </w:rPr>
        <w:t>ызметке ша</w:t>
      </w:r>
      <w:r>
        <w:rPr>
          <w:rFonts w:ascii="Times New Roman"/>
          <w:b/>
          <w:i w:val="false"/>
          <w:color w:val="000080"/>
          <w:sz w:val="28"/>
        </w:rPr>
        <w:t>қ</w:t>
      </w:r>
      <w:r>
        <w:rPr>
          <w:rFonts w:ascii="Times New Roman"/>
          <w:b/>
          <w:i w:val="false"/>
          <w:color w:val="000080"/>
          <w:sz w:val="28"/>
        </w:rPr>
        <w:t xml:space="preserve">ыруды </w:t>
      </w:r>
      <w:r>
        <w:rPr>
          <w:rFonts w:ascii="Times New Roman"/>
          <w:b/>
          <w:i w:val="false"/>
          <w:color w:val="000080"/>
          <w:sz w:val="28"/>
        </w:rPr>
        <w:t>ө</w:t>
      </w:r>
      <w:r>
        <w:rPr>
          <w:rFonts w:ascii="Times New Roman"/>
          <w:b/>
          <w:i w:val="false"/>
          <w:color w:val="000080"/>
          <w:sz w:val="28"/>
        </w:rPr>
        <w:t>ткізу</w:t>
      </w:r>
      <w:r>
        <w:br/>
      </w:r>
      <w:r>
        <w:rPr>
          <w:rFonts w:ascii="Times New Roman"/>
          <w:b w:val="false"/>
          <w:i w:val="false"/>
          <w:color w:val="000000"/>
          <w:sz w:val="28"/>
        </w:rPr>
        <w:t>
</w:t>
      </w:r>
      <w:r>
        <w:rPr>
          <w:rFonts w:ascii="Times New Roman"/>
          <w:b/>
          <w:i w:val="false"/>
          <w:color w:val="000080"/>
          <w:sz w:val="28"/>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213"/>
        <w:gridCol w:w="1773"/>
        <w:gridCol w:w="993"/>
        <w:gridCol w:w="813"/>
        <w:gridCol w:w="693"/>
        <w:gridCol w:w="873"/>
        <w:gridCol w:w="693"/>
        <w:gridCol w:w="853"/>
        <w:gridCol w:w="853"/>
      </w:tblGrid>
      <w:tr>
        <w:trPr>
          <w:trHeight w:val="300" w:hRule="atLeast"/>
        </w:trPr>
        <w:tc>
          <w:tcPr>
            <w:tcW w:w="8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 №</w:t>
            </w:r>
          </w:p>
        </w:tc>
        <w:tc>
          <w:tcPr>
            <w:tcW w:w="32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 атауы</w:t>
            </w:r>
          </w:p>
        </w:tc>
        <w:tc>
          <w:tcPr>
            <w:tcW w:w="17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сәуір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Октябрьский</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w:t>
            </w:r>
          </w:p>
        </w:tc>
        <w:tc>
          <w:tcPr>
            <w:tcW w:w="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3025"/>
        <w:gridCol w:w="1854"/>
        <w:gridCol w:w="707"/>
        <w:gridCol w:w="707"/>
        <w:gridCol w:w="765"/>
        <w:gridCol w:w="668"/>
        <w:gridCol w:w="726"/>
        <w:gridCol w:w="668"/>
        <w:gridCol w:w="726"/>
        <w:gridCol w:w="746"/>
        <w:gridCol w:w="746"/>
        <w:gridCol w:w="881"/>
      </w:tblGrid>
      <w:tr>
        <w:trPr>
          <w:trHeight w:val="300" w:hRule="atLeast"/>
        </w:trPr>
        <w:tc>
          <w:tcPr>
            <w:tcW w:w="8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  №</w:t>
            </w:r>
          </w:p>
        </w:tc>
        <w:tc>
          <w:tcPr>
            <w:tcW w:w="30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 атауы</w:t>
            </w:r>
          </w:p>
        </w:tc>
        <w:tc>
          <w:tcPr>
            <w:tcW w:w="18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мамыр</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меу</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ла</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ды</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ру</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Октябрьский</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Шемонаиха ауданыны</w:t>
      </w:r>
      <w:r>
        <w:rPr>
          <w:rFonts w:ascii="Times New Roman"/>
          <w:b w:val="false"/>
          <w:i/>
          <w:color w:val="000000"/>
          <w:sz w:val="28"/>
        </w:rPr>
        <w:t>ң</w:t>
      </w:r>
      <w:r>
        <w:rPr>
          <w:rFonts w:ascii="Times New Roman"/>
          <w:b w:val="false"/>
          <w:i/>
          <w:color w:val="000000"/>
          <w:sz w:val="28"/>
        </w:rPr>
        <w:t xml:space="preserve"> 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 xml:space="preserve">аныс істері </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ө</w:t>
      </w:r>
      <w:r>
        <w:rPr>
          <w:rFonts w:ascii="Times New Roman"/>
          <w:b w:val="false"/>
          <w:i/>
          <w:color w:val="000000"/>
          <w:sz w:val="28"/>
        </w:rPr>
        <w:t>ніндегі б</w:t>
      </w:r>
      <w:r>
        <w:rPr>
          <w:rFonts w:ascii="Times New Roman"/>
          <w:b w:val="false"/>
          <w:i/>
          <w:color w:val="000000"/>
          <w:sz w:val="28"/>
        </w:rPr>
        <w:t>ө</w:t>
      </w:r>
      <w:r>
        <w:rPr>
          <w:rFonts w:ascii="Times New Roman"/>
          <w:b w:val="false"/>
          <w:i/>
          <w:color w:val="000000"/>
          <w:sz w:val="28"/>
        </w:rPr>
        <w:t>ліміні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                 М.Чурбанов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Шемонаиха ауданының азаматтарын 2009 жылы</w:t>
      </w:r>
      <w:r>
        <w:br/>
      </w:r>
      <w:r>
        <w:rPr>
          <w:rFonts w:ascii="Times New Roman"/>
          <w:b w:val="false"/>
          <w:i w:val="false"/>
          <w:color w:val="000000"/>
          <w:sz w:val="28"/>
        </w:rPr>
        <w:t>
</w:t>
      </w:r>
      <w:r>
        <w:rPr>
          <w:rFonts w:ascii="Times New Roman"/>
          <w:b/>
          <w:i w:val="false"/>
          <w:color w:val="000080"/>
          <w:sz w:val="28"/>
        </w:rPr>
        <w:t>қазан-желтоқсанында әскери қызметке шақыруды жүргізу</w:t>
      </w:r>
      <w:r>
        <w:br/>
      </w:r>
      <w:r>
        <w:rPr>
          <w:rFonts w:ascii="Times New Roman"/>
          <w:b w:val="false"/>
          <w:i w:val="false"/>
          <w:color w:val="000000"/>
          <w:sz w:val="28"/>
        </w:rPr>
        <w:t>
</w:t>
      </w:r>
      <w:r>
        <w:rPr>
          <w:rFonts w:ascii="Times New Roman"/>
          <w:b/>
          <w:i w:val="false"/>
          <w:color w:val="000080"/>
          <w:sz w:val="28"/>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090"/>
        <w:gridCol w:w="1193"/>
        <w:gridCol w:w="733"/>
        <w:gridCol w:w="733"/>
        <w:gridCol w:w="733"/>
        <w:gridCol w:w="733"/>
        <w:gridCol w:w="733"/>
        <w:gridCol w:w="733"/>
        <w:gridCol w:w="733"/>
        <w:gridCol w:w="753"/>
        <w:gridCol w:w="733"/>
        <w:gridCol w:w="753"/>
        <w:gridCol w:w="733"/>
      </w:tblGrid>
      <w:tr>
        <w:trPr>
          <w:trHeight w:val="480" w:hRule="atLeast"/>
        </w:trPr>
        <w:tc>
          <w:tcPr>
            <w:tcW w:w="4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9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w:t>
            </w:r>
            <w:r>
              <w:br/>
            </w:r>
            <w:r>
              <w:rPr>
                <w:rFonts w:ascii="Times New Roman"/>
                <w:b w:val="false"/>
                <w:i w:val="false"/>
                <w:color w:val="000000"/>
                <w:sz w:val="20"/>
              </w:rPr>
              <w:t>
атаулары</w:t>
            </w:r>
          </w:p>
        </w:tc>
        <w:tc>
          <w:tcPr>
            <w:tcW w:w="11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w:t>
            </w:r>
            <w:r>
              <w:br/>
            </w:r>
            <w:r>
              <w:rPr>
                <w:rFonts w:ascii="Times New Roman"/>
                <w:b w:val="false"/>
                <w:i w:val="false"/>
                <w:color w:val="000000"/>
                <w:sz w:val="20"/>
              </w:rPr>
              <w:t>
ғы</w:t>
            </w:r>
          </w:p>
        </w:tc>
        <w:tc>
          <w:tcPr>
            <w:tcW w:w="0" w:type="auto"/>
            <w:gridSpan w:val="11"/>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Каменевка</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Октябрьское</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070"/>
        <w:gridCol w:w="1213"/>
        <w:gridCol w:w="733"/>
        <w:gridCol w:w="733"/>
        <w:gridCol w:w="733"/>
        <w:gridCol w:w="733"/>
        <w:gridCol w:w="733"/>
        <w:gridCol w:w="733"/>
        <w:gridCol w:w="733"/>
        <w:gridCol w:w="753"/>
        <w:gridCol w:w="733"/>
        <w:gridCol w:w="753"/>
        <w:gridCol w:w="733"/>
      </w:tblGrid>
      <w:tr>
        <w:trPr>
          <w:trHeight w:val="480" w:hRule="atLeast"/>
        </w:trPr>
        <w:tc>
          <w:tcPr>
            <w:tcW w:w="4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w:t>
            </w:r>
            <w:r>
              <w:br/>
            </w:r>
            <w:r>
              <w:rPr>
                <w:rFonts w:ascii="Times New Roman"/>
                <w:b w:val="false"/>
                <w:i w:val="false"/>
                <w:color w:val="000000"/>
                <w:sz w:val="20"/>
              </w:rPr>
              <w:t>
атаулары</w:t>
            </w:r>
          </w:p>
        </w:tc>
        <w:tc>
          <w:tcPr>
            <w:tcW w:w="12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w:t>
            </w:r>
            <w:r>
              <w:br/>
            </w:r>
            <w:r>
              <w:rPr>
                <w:rFonts w:ascii="Times New Roman"/>
                <w:b w:val="false"/>
                <w:i w:val="false"/>
                <w:color w:val="000000"/>
                <w:sz w:val="20"/>
              </w:rPr>
              <w:t>
ғы</w:t>
            </w:r>
          </w:p>
        </w:tc>
        <w:tc>
          <w:tcPr>
            <w:tcW w:w="0" w:type="auto"/>
            <w:gridSpan w:val="11"/>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Каменевка</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Октябрьское</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673"/>
        <w:gridCol w:w="1033"/>
        <w:gridCol w:w="753"/>
        <w:gridCol w:w="733"/>
        <w:gridCol w:w="753"/>
        <w:gridCol w:w="733"/>
        <w:gridCol w:w="753"/>
        <w:gridCol w:w="733"/>
        <w:gridCol w:w="753"/>
        <w:gridCol w:w="733"/>
        <w:gridCol w:w="754"/>
        <w:gridCol w:w="733"/>
        <w:gridCol w:w="754"/>
        <w:gridCol w:w="735"/>
      </w:tblGrid>
      <w:tr>
        <w:trPr>
          <w:trHeight w:val="480" w:hRule="atLeast"/>
        </w:trPr>
        <w:tc>
          <w:tcPr>
            <w:tcW w:w="4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w:t>
            </w:r>
            <w:r>
              <w:br/>
            </w:r>
            <w:r>
              <w:rPr>
                <w:rFonts w:ascii="Times New Roman"/>
                <w:b w:val="false"/>
                <w:i w:val="false"/>
                <w:color w:val="000000"/>
                <w:sz w:val="20"/>
              </w:rPr>
              <w:t>
атаулары</w:t>
            </w:r>
          </w:p>
        </w:tc>
        <w:tc>
          <w:tcPr>
            <w:tcW w:w="10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w:t>
            </w:r>
            <w:r>
              <w:br/>
            </w:r>
            <w:r>
              <w:rPr>
                <w:rFonts w:ascii="Times New Roman"/>
                <w:b w:val="false"/>
                <w:i w:val="false"/>
                <w:color w:val="000000"/>
                <w:sz w:val="20"/>
              </w:rPr>
              <w:t>
ғы</w:t>
            </w:r>
          </w:p>
        </w:tc>
        <w:tc>
          <w:tcPr>
            <w:tcW w:w="0" w:type="auto"/>
            <w:gridSpan w:val="1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w:t>
            </w:r>
            <w:r>
              <w:br/>
            </w:r>
            <w:r>
              <w:rPr>
                <w:rFonts w:ascii="Times New Roman"/>
                <w:b w:val="false"/>
                <w:i w:val="false"/>
                <w:color w:val="000000"/>
                <w:sz w:val="20"/>
              </w:rPr>
              <w:t>
л</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Каменевка</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Октябрьское</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3845"/>
        <w:gridCol w:w="1707"/>
        <w:gridCol w:w="1707"/>
        <w:gridCol w:w="1707"/>
        <w:gridCol w:w="1708"/>
        <w:gridCol w:w="1708"/>
      </w:tblGrid>
      <w:tr>
        <w:trPr>
          <w:trHeight w:val="480" w:hRule="atLeast"/>
        </w:trPr>
        <w:tc>
          <w:tcPr>
            <w:tcW w:w="49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w:t>
            </w:r>
            <w:r>
              <w:br/>
            </w:r>
            <w:r>
              <w:rPr>
                <w:rFonts w:ascii="Times New Roman"/>
                <w:b w:val="false"/>
                <w:i w:val="false"/>
                <w:color w:val="000000"/>
                <w:sz w:val="20"/>
              </w:rPr>
              <w:t>
атаулары</w:t>
            </w:r>
          </w:p>
        </w:tc>
        <w:tc>
          <w:tcPr>
            <w:tcW w:w="17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желтоқсан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Каменевка</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Октябрьское</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ла</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ру</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Шемонаиха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подполковник                       М. Чурбанов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