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39af" w14:textId="8153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23 желтоқсандағы N 13-5 "2009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мәслихаттың 2009 жылғы 26 тамыздағы N 20-2 шешімі. Батыс Қазақстан облысы Орал қаласының Әділет басқармасында 2009 жылғы 1 қыркүйекте N 7-1-149 тіркелді. Күші жойылды - Батыс Қазақстан облысы Орал қалалық мәслихатының 2010 жылғы 12 наурыздағы N 27-6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2010.03.12 N 27-6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бабына, Қазақстан Республикасының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"2009 жылға арналған қалалық бюджет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7-1-122 тіркелген, 2009 жылғы 15 қаңтарда, 2009 жылғы 22 қаңтарда "Жайық үні" газетінде және 2009 жылғы 15 қаңтарда, 2009 жылғы 22 қаңтарда, 2009 жылғы 29 қаңтарда, 2009 жылғы 5 ақпанда, 2009 жылғы 12 ақпанда "Пульс города" газетінде жарияланған), Орал қалалық мәслихатының 2009 жылғы 6 наурыздағы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23 желтоқсандағы N 13-5 "2009 жылға арналған қалалық бюджет туралы" мәслихаттың шешіміне өзгерістер мен толықтырулар енгізу туралы" (нормативтік құқықтық кесімдерді мемлекеттік тіркеу тізілімінде N 7-1-133 тіркелген, 2009 жылғы 19 наурызда, 2009 жылғы 26 наурызда "Жайық үні" газетінің N 12, N 13 және 2009 жылғы 19 наурызда, 2009 жылғы 26 наурызда, 2009 жылғы 2 сәуірде "Пульс города" газетінің N 12, N 13, N 14 жарияланған) шешімімен, Орал қалалық мәслихатының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жылғы 23 желтоқсандағы N 13-5 "2009 жылға арналған қалалық бюджет туралы" мәслихаттың шешіміне өзгерістер мен толықтырулар енгізу туралы" (нормативтік құқықтық кесімдерді мемлекеттік тіркеу тізілімінде N 7-1-139 тіркелген, 2009 жылғы 7 мамырда, 2009 жылғы 21 мамырда "Жайық үні" газетінің N 19, N 21 және 2009 жылғы 7 мамырда, 2009 жылғы 21 мамырда, 2009 жылғы 28 мамырда "Пульс города" газетінің N 19, N 21, N 22 жарияланған) шешімімен енгізілген өзгерістер мен толықтыруларды ескере отырып,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қалалық бюджет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15 703 434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6 735 638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1 475 000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7 030 996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15 010 308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993 400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- 993 400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-300 274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300 274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350 506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-1 245 000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1 194 768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"17 210" саны "15 205"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"26 366" саны "24 332"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"136 000" саны "100 000"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"830 000" саны "827 614"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"20 000" саны "97 000"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"314 846" саны "332 416"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"87 566" саны "65 574"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"1 298 000" саны "1 272 913"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Қазақстан Республикасы Үкіметінің "2008 жылғы республикалық бюджеттен бөлінген нысаналы трансферттердің пайдаланылмаған (түгел пайдаланылмаған) сомасын олардың нысаналы мақсатын сақтай отырып, 2009 қаржы жылы пайдалану (түгел пайдалану) туралы" 2009 жылғы 3 наурыздағы N 239 қаулысына сәйкес инженерлік-коммуникациялық инфрақұрылымды дамытуға, жайластыруға және (немесе) сатып алуға - 9 512 мың теңге және мемлекеттік коммуналдық тұрғын үй қорының тұрғын үй салу және сатып алуға – 492 мың теңге" деген сөздерден кейін ", "Жасыл ел" бағдарламасын жүзеге асыруға – 7 126 мың теңге, пандустарды орнатуға – 15 000 мың тенге, субұрқақтар мен гүлзарларды абаттандыруға – 50 000 мың теңге, хоккей қорабын орнатуға – 15 000 мың теңге, жол құрылысына және орташа жөндеуге жобалау-сметалық құжаттама әзірлеуге – 35 000 мың теңге, абаттандыруға, жарықтандыруға және инженерлік–коммуникациялық желілерді қайта құралымдауға жобалау-сметалық құжаттама әзірлеуге - 45 000 мың теңге, мектепті күрделі жөндеудің жобалау-сметалық құжаттамасын әзірлеуге – 20 000 мың теңге, Орал қаласындағы мектептердің 1-4 сынып оқушыларына ыстық тамақ ұйымдастыруға – 49 685 мың теңге, N 41 орта мектепті күрделі жөндеуге – 8 000 мың теңге, шағын отбасыларына арналған 240 пәтерлік тұрғын үйдің құрылысына – 100 000 мың теңге"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"412 672" саны "350 506"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қаласының қаржы бөлімі төлемдер бойынша бюджеттік бағдарламаларды қаржыландырудың жиынтық жоспарына және міндеттемелер бойынша бюджеттік бағдарламаларды қаржыландырудың жиынтық жоспарына тиісті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қаржы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20-шы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13"/>
        <w:gridCol w:w="673"/>
        <w:gridCol w:w="673"/>
        <w:gridCol w:w="6253"/>
        <w:gridCol w:w="23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15 703 434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6 735 638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73"/>
        <w:gridCol w:w="733"/>
        <w:gridCol w:w="773"/>
        <w:gridCol w:w="6273"/>
        <w:gridCol w:w="2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15 010 308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 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5 247 267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3 720 868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3 720 868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3 394 323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  жоқ тұлғаларды әлеуметтік бейімдеу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6 193 192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3 027 240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3 011 423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1 201 060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788 282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2 267 386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  ауылдық елді мекендердің бас жоспарларын әзірлеу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-300 274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бөлінген,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жобаларын</w:t>
      </w:r>
      <w:r>
        <w:br/>
      </w:r>
      <w:r>
        <w:rPr>
          <w:rFonts w:ascii="Times New Roman"/>
          <w:b/>
          <w:i w:val="false"/>
          <w:color w:val="000000"/>
        </w:rPr>
        <w:t>
қалыптастыруға немесе ұлғайтуға</w:t>
      </w:r>
      <w:r>
        <w:br/>
      </w:r>
      <w:r>
        <w:rPr>
          <w:rFonts w:ascii="Times New Roman"/>
          <w:b/>
          <w:i w:val="false"/>
          <w:color w:val="000000"/>
        </w:rPr>
        <w:t>
іске асыруға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даму 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18"/>
        <w:gridCol w:w="719"/>
        <w:gridCol w:w="719"/>
        <w:gridCol w:w="497"/>
        <w:gridCol w:w="578"/>
        <w:gridCol w:w="7598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20-2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813"/>
        <w:gridCol w:w="673"/>
        <w:gridCol w:w="553"/>
        <w:gridCol w:w="633"/>
        <w:gridCol w:w="705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20-2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 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893"/>
        <w:gridCol w:w="893"/>
        <w:gridCol w:w="913"/>
        <w:gridCol w:w="6453"/>
      </w:tblGrid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