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89ea" w14:textId="66f8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азаматтарды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2009 жылғы 20 мамырдағы N 170 қаулысы. Батыс Қазақстан облысы Ақжайық ауданы әділет басқармасында 2009 жылғы 1 маусымда N 7-2-76 тіркелді. Күші жойылды - Батыс Қазақстан облысы Ақжайық ауданы әкімдігінің 2009 жылғы 23 желтоқсандағы N 425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23.12.2009 N 425 қаулысымен.</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20 баптарын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тармақтың </w:t>
      </w:r>
      <w:r>
        <w:rPr>
          <w:rFonts w:ascii="Times New Roman"/>
          <w:b w:val="false"/>
          <w:i w:val="false"/>
          <w:color w:val="000000"/>
          <w:sz w:val="28"/>
        </w:rPr>
        <w:t>8 тармақшасын</w:t>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N 779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 Үкіметінің 2009 жылғы 17 сәуірдегі N 543 </w:t>
      </w:r>
      <w:r>
        <w:rPr>
          <w:rFonts w:ascii="Times New Roman"/>
          <w:b w:val="false"/>
          <w:i w:val="false"/>
          <w:color w:val="000000"/>
          <w:sz w:val="28"/>
        </w:rPr>
        <w:t>Қаулысын</w:t>
      </w:r>
      <w:r>
        <w:rPr>
          <w:rFonts w:ascii="Times New Roman"/>
          <w:b w:val="false"/>
          <w:i w:val="false"/>
          <w:color w:val="000000"/>
          <w:sz w:val="28"/>
        </w:rPr>
        <w:t xml:space="preserve"> басшылыққа алып, мерзімді әскери қызметке шақыруды ұйымдастырып,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Шақыруды кейінге қалдыруға немесе шакырудан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шақырылсын.</w:t>
      </w:r>
    </w:p>
    <w:bookmarkEnd w:id="0"/>
    <w:bookmarkStart w:name="z2" w:id="1"/>
    <w:p>
      <w:pPr>
        <w:spacing w:after="0"/>
        <w:ind w:left="0"/>
        <w:jc w:val="both"/>
      </w:pPr>
      <w:r>
        <w:rPr>
          <w:rFonts w:ascii="Times New Roman"/>
          <w:b w:val="false"/>
          <w:i w:val="false"/>
          <w:color w:val="000000"/>
          <w:sz w:val="28"/>
        </w:rPr>
        <w:t>
      2. Медициналық тексеру:</w:t>
      </w:r>
    </w:p>
    <w:bookmarkEnd w:id="1"/>
    <w:p>
      <w:pPr>
        <w:spacing w:after="0"/>
        <w:ind w:left="0"/>
        <w:jc w:val="both"/>
      </w:pPr>
      <w:r>
        <w:rPr>
          <w:rFonts w:ascii="Times New Roman"/>
          <w:b w:val="false"/>
          <w:i w:val="false"/>
          <w:color w:val="000000"/>
          <w:sz w:val="28"/>
        </w:rPr>
        <w:t>
      1) Чапаев, Жайық, Мерген, Акжол, Жаңабұлақ, Бударин, Алғабас, Қабыршақты, Жамбыл, Ақсуат, Есенсай, Құрайлысай, Қарауылтөбе ауылдық округтарында тұратын әскерге шақырылушыларға – Ақжайық ауданының қорғаныс істері жөніндегі бөлімінің шақыру учаскесінде өткізілсін.</w:t>
      </w:r>
    </w:p>
    <w:p>
      <w:pPr>
        <w:spacing w:after="0"/>
        <w:ind w:left="0"/>
        <w:jc w:val="both"/>
      </w:pPr>
      <w:r>
        <w:rPr>
          <w:rFonts w:ascii="Times New Roman"/>
          <w:b w:val="false"/>
          <w:i w:val="false"/>
          <w:color w:val="000000"/>
          <w:sz w:val="28"/>
        </w:rPr>
        <w:t>
      2) Базаршолан, Базартөбе, Алмалы, Сарытоғай, Тайпақ ауылдық округтарында тұратын әскерге шакырылушыларға – Тайпақ аймақтық медициналық бірлестігінде өткізілсін.</w:t>
      </w:r>
    </w:p>
    <w:bookmarkStart w:name="z3" w:id="2"/>
    <w:p>
      <w:pPr>
        <w:spacing w:after="0"/>
        <w:ind w:left="0"/>
        <w:jc w:val="both"/>
      </w:pPr>
      <w:r>
        <w:rPr>
          <w:rFonts w:ascii="Times New Roman"/>
          <w:b w:val="false"/>
          <w:i w:val="false"/>
          <w:color w:val="000000"/>
          <w:sz w:val="28"/>
        </w:rPr>
        <w:t>
      3. Тұрақты және резервтік жұмыс істейтін шақыру комиссиясы 1, әскерге шақыруды өткізу кестесі 2 қосымшаларға сәйкес бекітілсін.</w:t>
      </w:r>
    </w:p>
    <w:bookmarkEnd w:id="2"/>
    <w:bookmarkStart w:name="z4" w:id="3"/>
    <w:p>
      <w:pPr>
        <w:spacing w:after="0"/>
        <w:ind w:left="0"/>
        <w:jc w:val="both"/>
      </w:pPr>
      <w:r>
        <w:rPr>
          <w:rFonts w:ascii="Times New Roman"/>
          <w:b w:val="false"/>
          <w:i w:val="false"/>
          <w:color w:val="000000"/>
          <w:sz w:val="28"/>
        </w:rPr>
        <w:t>
      4. "Ақжайық аудандық орталық ауруханасы" мемлекеттік коммуналдық қазыналық кәсіпорының бас дәрігері (Дүсеев М. Б.), "Ақжайық аудандық ауруханасы" мемлекеттік коммуналдық қазыналық кәсіпорының бас дәрігері (Жумагулов С. М.).</w:t>
      </w:r>
    </w:p>
    <w:bookmarkEnd w:id="3"/>
    <w:p>
      <w:pPr>
        <w:spacing w:after="0"/>
        <w:ind w:left="0"/>
        <w:jc w:val="both"/>
      </w:pPr>
      <w:r>
        <w:rPr>
          <w:rFonts w:ascii="Times New Roman"/>
          <w:b w:val="false"/>
          <w:i w:val="false"/>
          <w:color w:val="000000"/>
          <w:sz w:val="28"/>
        </w:rPr>
        <w:t>
      1) Шақыру кезінде хирургиялық, терапевтік, инфекциялық бөлімдерінен, сондай-ақ "Чапаев туберкулез аурухана" мемлекеттік мекемесінен 3 орыннан бөлу және онда қосымша тексеру мен емдеуге жіберілген шақырылушыларды уакытында қабылдау тапсырылсын.</w:t>
      </w:r>
    </w:p>
    <w:bookmarkStart w:name="z5" w:id="4"/>
    <w:p>
      <w:pPr>
        <w:spacing w:after="0"/>
        <w:ind w:left="0"/>
        <w:jc w:val="both"/>
      </w:pPr>
      <w:r>
        <w:rPr>
          <w:rFonts w:ascii="Times New Roman"/>
          <w:b w:val="false"/>
          <w:i w:val="false"/>
          <w:color w:val="000000"/>
          <w:sz w:val="28"/>
        </w:rPr>
        <w:t>
      5. Аудандық ішкі істер бөлімінің бастығы (Зиналиев Б.), Тайпақ полиция бөлімінің бастығы (Саркенов Е.) әскерге шақыру учаскесінде қоғамдық тәртіп сақтау мақсатында ішкі істер органдары қызметкерлерінің күшейтілген кезекшілігін ұйымдастырсын. Шақыру учаскесіне келмей қалған және келуден бас тартқан азаматтарды іздеп тауып, олардың аудандық қорғаныс істері жөніндегі бөлімге келуіне ықпал ететін болсын.</w:t>
      </w:r>
    </w:p>
    <w:bookmarkEnd w:id="4"/>
    <w:bookmarkStart w:name="z6" w:id="5"/>
    <w:p>
      <w:pPr>
        <w:spacing w:after="0"/>
        <w:ind w:left="0"/>
        <w:jc w:val="both"/>
      </w:pPr>
      <w:r>
        <w:rPr>
          <w:rFonts w:ascii="Times New Roman"/>
          <w:b w:val="false"/>
          <w:i w:val="false"/>
          <w:color w:val="000000"/>
          <w:sz w:val="28"/>
        </w:rPr>
        <w:t>
      6. Ауыл әкімдеріне:</w:t>
      </w:r>
    </w:p>
    <w:bookmarkEnd w:id="5"/>
    <w:p>
      <w:pPr>
        <w:spacing w:after="0"/>
        <w:ind w:left="0"/>
        <w:jc w:val="both"/>
      </w:pPr>
      <w:r>
        <w:rPr>
          <w:rFonts w:ascii="Times New Roman"/>
          <w:b w:val="false"/>
          <w:i w:val="false"/>
          <w:color w:val="000000"/>
          <w:sz w:val="28"/>
        </w:rPr>
        <w:t>
      Әскерге шақырылушылардың комиссияға және оларды жиын пунктіне жеткізу уақтылы ұйымдастырылуы тапсырылсын.</w:t>
      </w:r>
    </w:p>
    <w:bookmarkStart w:name="z7" w:id="6"/>
    <w:p>
      <w:pPr>
        <w:spacing w:after="0"/>
        <w:ind w:left="0"/>
        <w:jc w:val="both"/>
      </w:pPr>
      <w:r>
        <w:rPr>
          <w:rFonts w:ascii="Times New Roman"/>
          <w:b w:val="false"/>
          <w:i w:val="false"/>
          <w:color w:val="000000"/>
          <w:sz w:val="28"/>
        </w:rPr>
        <w:t>
      7. Ақжайық ауданы әкімдігінің "2009 жылғы мамыр-маусым және қазан–желтоқсан айларында 1982-1991 жылдары туған азаматтарды кезекті мерзімді әскери қызметке шақыру туралы" 2009 жылғы 21 сәуірдегі N 136 (нормативтік құқықтық актілерді мемлекеттік тіркеу тізілімінде 07.05.2009 ж. N 7-2-73 тіркелген) қаулысының күші жойылған деп танылсын.</w:t>
      </w:r>
    </w:p>
    <w:bookmarkEnd w:id="6"/>
    <w:bookmarkStart w:name="z8" w:id="7"/>
    <w:p>
      <w:pPr>
        <w:spacing w:after="0"/>
        <w:ind w:left="0"/>
        <w:jc w:val="both"/>
      </w:pPr>
      <w:r>
        <w:rPr>
          <w:rFonts w:ascii="Times New Roman"/>
          <w:b w:val="false"/>
          <w:i w:val="false"/>
          <w:color w:val="000000"/>
          <w:sz w:val="28"/>
        </w:rPr>
        <w:t>
      8. Алынған қаулы алғаш ресми жарияланғаннан кейін қолданысқа енгізіледі және 2009 жылдың 17 сәуірінен бастап туындаған құқық қатынастарға таратылады.</w:t>
      </w:r>
    </w:p>
    <w:bookmarkEnd w:id="7"/>
    <w:bookmarkStart w:name="z9" w:id="8"/>
    <w:p>
      <w:pPr>
        <w:spacing w:after="0"/>
        <w:ind w:left="0"/>
        <w:jc w:val="both"/>
      </w:pPr>
      <w:r>
        <w:rPr>
          <w:rFonts w:ascii="Times New Roman"/>
          <w:b w:val="false"/>
          <w:i w:val="false"/>
          <w:color w:val="000000"/>
          <w:sz w:val="28"/>
        </w:rPr>
        <w:t>
      9. Осы қаулының орындалуын бақылау аудан әкімінің орынбасары М. Д. Жұматоваға жүктелсін.</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20 мамырдағы</w:t>
            </w:r>
            <w:r>
              <w:br/>
            </w:r>
            <w:r>
              <w:rPr>
                <w:rFonts w:ascii="Times New Roman"/>
                <w:b w:val="false"/>
                <w:i w:val="false"/>
                <w:color w:val="000000"/>
                <w:sz w:val="20"/>
              </w:rPr>
              <w:t>N 170 қаулысымен</w:t>
            </w:r>
            <w:r>
              <w:br/>
            </w:r>
            <w:r>
              <w:rPr>
                <w:rFonts w:ascii="Times New Roman"/>
                <w:b w:val="false"/>
                <w:i w:val="false"/>
                <w:color w:val="000000"/>
                <w:sz w:val="20"/>
              </w:rPr>
              <w:t>БЕКІТІЛГЕН</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Тұрақты және резервтік жұмыс</w:t>
      </w:r>
      <w:r>
        <w:br/>
      </w:r>
      <w:r>
        <w:rPr>
          <w:rFonts w:ascii="Times New Roman"/>
          <w:b/>
          <w:i w:val="false"/>
          <w:color w:val="000000"/>
        </w:rPr>
        <w:t>істейтін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w:t>
      </w:r>
      <w:r>
        <w:rPr>
          <w:rFonts w:ascii="Times New Roman"/>
          <w:b/>
          <w:i w:val="false"/>
          <w:color w:val="000000"/>
          <w:sz w:val="28"/>
        </w:rPr>
        <w:t>төрағасы</w:t>
      </w:r>
      <w:r>
        <w:rPr>
          <w:rFonts w:ascii="Times New Roman"/>
          <w:b/>
          <w:i w:val="false"/>
          <w:color w:val="000000"/>
          <w:sz w:val="28"/>
        </w:rPr>
        <w:t>:</w:t>
      </w:r>
    </w:p>
    <w:p>
      <w:pPr>
        <w:spacing w:after="0"/>
        <w:ind w:left="0"/>
        <w:jc w:val="both"/>
      </w:pPr>
      <w:r>
        <w:rPr>
          <w:rFonts w:ascii="Times New Roman"/>
          <w:b w:val="false"/>
          <w:i w:val="false"/>
          <w:color w:val="000000"/>
          <w:sz w:val="28"/>
        </w:rPr>
        <w:t>
      Бердіғалиев Бекен Амангелдіұлы - Ақжайық ауданының</w:t>
      </w:r>
    </w:p>
    <w:p>
      <w:pPr>
        <w:spacing w:after="0"/>
        <w:ind w:left="0"/>
        <w:jc w:val="both"/>
      </w:pPr>
      <w:r>
        <w:rPr>
          <w:rFonts w:ascii="Times New Roman"/>
          <w:b w:val="false"/>
          <w:i w:val="false"/>
          <w:color w:val="000000"/>
          <w:sz w:val="28"/>
        </w:rPr>
        <w:t>
       қорғаныс істері</w:t>
      </w:r>
    </w:p>
    <w:p>
      <w:pPr>
        <w:spacing w:after="0"/>
        <w:ind w:left="0"/>
        <w:jc w:val="both"/>
      </w:pPr>
      <w:r>
        <w:rPr>
          <w:rFonts w:ascii="Times New Roman"/>
          <w:b w:val="false"/>
          <w:i w:val="false"/>
          <w:color w:val="000000"/>
          <w:sz w:val="28"/>
        </w:rPr>
        <w:t>
       жөніндегі бөлім</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төрағасының орынбасары:</w:t>
      </w:r>
    </w:p>
    <w:p>
      <w:pPr>
        <w:spacing w:after="0"/>
        <w:ind w:left="0"/>
        <w:jc w:val="both"/>
      </w:pPr>
      <w:r>
        <w:rPr>
          <w:rFonts w:ascii="Times New Roman"/>
          <w:b w:val="false"/>
          <w:i w:val="false"/>
          <w:color w:val="000000"/>
          <w:sz w:val="28"/>
        </w:rPr>
        <w:t>
       Игильманов Марат Жеңісұлы – Ақжайық ауданының</w:t>
      </w:r>
    </w:p>
    <w:p>
      <w:pPr>
        <w:spacing w:after="0"/>
        <w:ind w:left="0"/>
        <w:jc w:val="both"/>
      </w:pPr>
      <w:r>
        <w:rPr>
          <w:rFonts w:ascii="Times New Roman"/>
          <w:b w:val="false"/>
          <w:i w:val="false"/>
          <w:color w:val="000000"/>
          <w:sz w:val="28"/>
        </w:rPr>
        <w:t>
       дене-шынықтыру және</w:t>
      </w:r>
    </w:p>
    <w:p>
      <w:pPr>
        <w:spacing w:after="0"/>
        <w:ind w:left="0"/>
        <w:jc w:val="both"/>
      </w:pPr>
      <w:r>
        <w:rPr>
          <w:rFonts w:ascii="Times New Roman"/>
          <w:b w:val="false"/>
          <w:i w:val="false"/>
          <w:color w:val="000000"/>
          <w:sz w:val="28"/>
        </w:rPr>
        <w:t>
       спорт бөлімінің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
       Шоқанов Қайырбек Серікұлы – Аудандық ішкі істер</w:t>
      </w:r>
    </w:p>
    <w:p>
      <w:pPr>
        <w:spacing w:after="0"/>
        <w:ind w:left="0"/>
        <w:jc w:val="both"/>
      </w:pPr>
      <w:r>
        <w:rPr>
          <w:rFonts w:ascii="Times New Roman"/>
          <w:b w:val="false"/>
          <w:i w:val="false"/>
          <w:color w:val="000000"/>
          <w:sz w:val="28"/>
        </w:rPr>
        <w:t>
       бөлім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Хайруллина Жанар Мерекеқызы – аға дәрігері</w:t>
      </w:r>
    </w:p>
    <w:p>
      <w:pPr>
        <w:spacing w:after="0"/>
        <w:ind w:left="0"/>
        <w:jc w:val="both"/>
      </w:pPr>
      <w:r>
        <w:rPr>
          <w:rFonts w:ascii="Times New Roman"/>
          <w:b w:val="false"/>
          <w:i w:val="false"/>
          <w:color w:val="000000"/>
          <w:sz w:val="28"/>
        </w:rPr>
        <w:t>
       Кайырғалиева Қамажай Өресқызы – комиссия хатшысы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шақыру комиссиясының (резервтік)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Мажитов Рафхат Қуанайұлы - Ақжайық ауданының</w:t>
      </w:r>
    </w:p>
    <w:p>
      <w:pPr>
        <w:spacing w:after="0"/>
        <w:ind w:left="0"/>
        <w:jc w:val="both"/>
      </w:pPr>
      <w:r>
        <w:rPr>
          <w:rFonts w:ascii="Times New Roman"/>
          <w:b w:val="false"/>
          <w:i w:val="false"/>
          <w:color w:val="000000"/>
          <w:sz w:val="28"/>
        </w:rPr>
        <w:t>
       қорғаныс істері</w:t>
      </w:r>
    </w:p>
    <w:p>
      <w:pPr>
        <w:spacing w:after="0"/>
        <w:ind w:left="0"/>
        <w:jc w:val="both"/>
      </w:pPr>
      <w:r>
        <w:rPr>
          <w:rFonts w:ascii="Times New Roman"/>
          <w:b w:val="false"/>
          <w:i w:val="false"/>
          <w:color w:val="000000"/>
          <w:sz w:val="28"/>
        </w:rPr>
        <w:t>
       жөніндегі бөлім</w:t>
      </w:r>
    </w:p>
    <w:p>
      <w:pPr>
        <w:spacing w:after="0"/>
        <w:ind w:left="0"/>
        <w:jc w:val="both"/>
      </w:pP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 жұмылдыру дайындық</w:t>
      </w:r>
    </w:p>
    <w:p>
      <w:pPr>
        <w:spacing w:after="0"/>
        <w:ind w:left="0"/>
        <w:jc w:val="both"/>
      </w:pPr>
      <w:r>
        <w:rPr>
          <w:rFonts w:ascii="Times New Roman"/>
          <w:b w:val="false"/>
          <w:i w:val="false"/>
          <w:color w:val="000000"/>
          <w:sz w:val="28"/>
        </w:rPr>
        <w:t>
       және аумақтық</w:t>
      </w:r>
    </w:p>
    <w:p>
      <w:pPr>
        <w:spacing w:after="0"/>
        <w:ind w:left="0"/>
        <w:jc w:val="both"/>
      </w:pPr>
      <w:r>
        <w:rPr>
          <w:rFonts w:ascii="Times New Roman"/>
          <w:b w:val="false"/>
          <w:i w:val="false"/>
          <w:color w:val="000000"/>
          <w:sz w:val="28"/>
        </w:rPr>
        <w:t>
       қорғаныс бөлімшесінің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
       Молдағалиев Аслан Киікбайұлы – Тайпақ полиция бөлім</w:t>
      </w:r>
    </w:p>
    <w:p>
      <w:pPr>
        <w:spacing w:after="0"/>
        <w:ind w:left="0"/>
        <w:jc w:val="both"/>
      </w:pP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Жумагулов Серик Менжанұлы – бас дәрігер</w:t>
      </w:r>
    </w:p>
    <w:p>
      <w:pPr>
        <w:spacing w:after="0"/>
        <w:ind w:left="0"/>
        <w:jc w:val="both"/>
      </w:pPr>
      <w:r>
        <w:rPr>
          <w:rFonts w:ascii="Times New Roman"/>
          <w:b w:val="false"/>
          <w:i w:val="false"/>
          <w:color w:val="000000"/>
          <w:sz w:val="28"/>
        </w:rPr>
        <w:t>
       Нұрғалиева Роза Балғабайқызы – комиссия хатшысы</w:t>
      </w:r>
    </w:p>
    <w:p>
      <w:pPr>
        <w:spacing w:after="0"/>
        <w:ind w:left="0"/>
        <w:jc w:val="left"/>
      </w:pPr>
      <w:r>
        <w:rPr>
          <w:rFonts w:ascii="Times New Roman"/>
          <w:b/>
          <w:i w:val="false"/>
          <w:color w:val="000000"/>
        </w:rPr>
        <w:t xml:space="preserve"> Аудандық медициналық комиссия</w:t>
      </w:r>
      <w:r>
        <w:br/>
      </w:r>
      <w:r>
        <w:rPr>
          <w:rFonts w:ascii="Times New Roman"/>
          <w:b/>
          <w:i w:val="false"/>
          <w:color w:val="000000"/>
        </w:rPr>
        <w:t>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p>
    <w:p>
      <w:pPr>
        <w:spacing w:after="0"/>
        <w:ind w:left="0"/>
        <w:jc w:val="both"/>
      </w:pPr>
      <w:r>
        <w:rPr>
          <w:rFonts w:ascii="Times New Roman"/>
          <w:b w:val="false"/>
          <w:i w:val="false"/>
          <w:color w:val="000000"/>
          <w:sz w:val="28"/>
        </w:rPr>
        <w:t>
      Хирург</w:t>
      </w:r>
    </w:p>
    <w:p>
      <w:pPr>
        <w:spacing w:after="0"/>
        <w:ind w:left="0"/>
        <w:jc w:val="both"/>
      </w:pPr>
      <w:r>
        <w:rPr>
          <w:rFonts w:ascii="Times New Roman"/>
          <w:b w:val="false"/>
          <w:i w:val="false"/>
          <w:color w:val="000000"/>
          <w:sz w:val="28"/>
        </w:rPr>
        <w:t>
      Көз дәрігері</w:t>
      </w:r>
    </w:p>
    <w:p>
      <w:pPr>
        <w:spacing w:after="0"/>
        <w:ind w:left="0"/>
        <w:jc w:val="both"/>
      </w:pPr>
      <w:r>
        <w:rPr>
          <w:rFonts w:ascii="Times New Roman"/>
          <w:b w:val="false"/>
          <w:i w:val="false"/>
          <w:color w:val="000000"/>
          <w:sz w:val="28"/>
        </w:rPr>
        <w:t>
      Нарколог</w:t>
      </w:r>
    </w:p>
    <w:p>
      <w:pPr>
        <w:spacing w:after="0"/>
        <w:ind w:left="0"/>
        <w:jc w:val="both"/>
      </w:pPr>
      <w:r>
        <w:rPr>
          <w:rFonts w:ascii="Times New Roman"/>
          <w:b w:val="false"/>
          <w:i w:val="false"/>
          <w:color w:val="000000"/>
          <w:sz w:val="28"/>
        </w:rPr>
        <w:t>
      Невропатолог</w:t>
      </w:r>
    </w:p>
    <w:p>
      <w:pPr>
        <w:spacing w:after="0"/>
        <w:ind w:left="0"/>
        <w:jc w:val="both"/>
      </w:pPr>
      <w:r>
        <w:rPr>
          <w:rFonts w:ascii="Times New Roman"/>
          <w:b w:val="false"/>
          <w:i w:val="false"/>
          <w:color w:val="000000"/>
          <w:sz w:val="28"/>
        </w:rPr>
        <w:t>
      Тері венеролог</w:t>
      </w:r>
    </w:p>
    <w:p>
      <w:pPr>
        <w:spacing w:after="0"/>
        <w:ind w:left="0"/>
        <w:jc w:val="both"/>
      </w:pPr>
      <w:r>
        <w:rPr>
          <w:rFonts w:ascii="Times New Roman"/>
          <w:b w:val="false"/>
          <w:i w:val="false"/>
          <w:color w:val="000000"/>
          <w:sz w:val="28"/>
        </w:rPr>
        <w:t>
      Дерматолог</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Тіс дәрігері</w:t>
      </w:r>
    </w:p>
    <w:p>
      <w:pPr>
        <w:spacing w:after="0"/>
        <w:ind w:left="0"/>
        <w:jc w:val="both"/>
      </w:pPr>
      <w:r>
        <w:rPr>
          <w:rFonts w:ascii="Times New Roman"/>
          <w:b w:val="false"/>
          <w:i w:val="false"/>
          <w:color w:val="000000"/>
          <w:sz w:val="28"/>
        </w:rPr>
        <w:t>
      Отоларинголог</w:t>
      </w:r>
    </w:p>
    <w:p>
      <w:pPr>
        <w:spacing w:after="0"/>
        <w:ind w:left="0"/>
        <w:jc w:val="both"/>
      </w:pPr>
      <w:r>
        <w:rPr>
          <w:rFonts w:ascii="Times New Roman"/>
          <w:b w:val="false"/>
          <w:i w:val="false"/>
          <w:color w:val="000000"/>
          <w:sz w:val="28"/>
        </w:rPr>
        <w:t>
      Терапевт</w:t>
      </w:r>
    </w:p>
    <w:p>
      <w:pPr>
        <w:spacing w:after="0"/>
        <w:ind w:left="0"/>
        <w:jc w:val="both"/>
      </w:pP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қызметкерлері:</w:t>
      </w:r>
    </w:p>
    <w:p>
      <w:pPr>
        <w:spacing w:after="0"/>
        <w:ind w:left="0"/>
        <w:jc w:val="both"/>
      </w:pPr>
      <w:r>
        <w:rPr>
          <w:rFonts w:ascii="Times New Roman"/>
          <w:b w:val="false"/>
          <w:i w:val="false"/>
          <w:color w:val="000000"/>
          <w:sz w:val="28"/>
        </w:rPr>
        <w:t>
      Көз дәрігерінің медбикесі</w:t>
      </w:r>
    </w:p>
    <w:p>
      <w:pPr>
        <w:spacing w:after="0"/>
        <w:ind w:left="0"/>
        <w:jc w:val="both"/>
      </w:pPr>
      <w:r>
        <w:rPr>
          <w:rFonts w:ascii="Times New Roman"/>
          <w:b w:val="false"/>
          <w:i w:val="false"/>
          <w:color w:val="000000"/>
          <w:sz w:val="28"/>
        </w:rPr>
        <w:t>
      Терапевт дәрігердің медбикесі</w:t>
      </w:r>
    </w:p>
    <w:p>
      <w:pPr>
        <w:spacing w:after="0"/>
        <w:ind w:left="0"/>
        <w:jc w:val="both"/>
      </w:pPr>
      <w:r>
        <w:rPr>
          <w:rFonts w:ascii="Times New Roman"/>
          <w:b w:val="false"/>
          <w:i w:val="false"/>
          <w:color w:val="000000"/>
          <w:sz w:val="28"/>
        </w:rPr>
        <w:t>
      Нарколог дәрігердің медбикесі</w:t>
      </w:r>
    </w:p>
    <w:p>
      <w:pPr>
        <w:spacing w:after="0"/>
        <w:ind w:left="0"/>
        <w:jc w:val="both"/>
      </w:pPr>
      <w:r>
        <w:rPr>
          <w:rFonts w:ascii="Times New Roman"/>
          <w:b w:val="false"/>
          <w:i w:val="false"/>
          <w:color w:val="000000"/>
          <w:sz w:val="28"/>
        </w:rPr>
        <w:t>
      Невропатолог дәрігердің медбикесі</w:t>
      </w:r>
    </w:p>
    <w:p>
      <w:pPr>
        <w:spacing w:after="0"/>
        <w:ind w:left="0"/>
        <w:jc w:val="both"/>
      </w:pPr>
      <w:r>
        <w:rPr>
          <w:rFonts w:ascii="Times New Roman"/>
          <w:b w:val="false"/>
          <w:i w:val="false"/>
          <w:color w:val="000000"/>
          <w:sz w:val="28"/>
        </w:rPr>
        <w:t>
      Тері венеролог дәрігердің медбикесі</w:t>
      </w:r>
    </w:p>
    <w:p>
      <w:pPr>
        <w:spacing w:after="0"/>
        <w:ind w:left="0"/>
        <w:jc w:val="both"/>
      </w:pPr>
      <w:r>
        <w:rPr>
          <w:rFonts w:ascii="Times New Roman"/>
          <w:b w:val="false"/>
          <w:i w:val="false"/>
          <w:color w:val="000000"/>
          <w:sz w:val="28"/>
        </w:rPr>
        <w:t>
      Дерматолог дәрігердің медбикесі</w:t>
      </w:r>
    </w:p>
    <w:p>
      <w:pPr>
        <w:spacing w:after="0"/>
        <w:ind w:left="0"/>
        <w:jc w:val="both"/>
      </w:pPr>
      <w:r>
        <w:rPr>
          <w:rFonts w:ascii="Times New Roman"/>
          <w:b w:val="false"/>
          <w:i w:val="false"/>
          <w:color w:val="000000"/>
          <w:sz w:val="28"/>
        </w:rPr>
        <w:t>
      Рентгенолог дәрігердің медбикесі</w:t>
      </w:r>
    </w:p>
    <w:p>
      <w:pPr>
        <w:spacing w:after="0"/>
        <w:ind w:left="0"/>
        <w:jc w:val="both"/>
      </w:pPr>
      <w:r>
        <w:rPr>
          <w:rFonts w:ascii="Times New Roman"/>
          <w:b w:val="false"/>
          <w:i w:val="false"/>
          <w:color w:val="000000"/>
          <w:sz w:val="28"/>
        </w:rPr>
        <w:t>
      Тіс дәрігері дәрігердің медбикесі</w:t>
      </w:r>
    </w:p>
    <w:p>
      <w:pPr>
        <w:spacing w:after="0"/>
        <w:ind w:left="0"/>
        <w:jc w:val="both"/>
      </w:pPr>
      <w:r>
        <w:rPr>
          <w:rFonts w:ascii="Times New Roman"/>
          <w:b w:val="false"/>
          <w:i w:val="false"/>
          <w:color w:val="000000"/>
          <w:sz w:val="28"/>
        </w:rPr>
        <w:t>
      Отоларинголог дәрігердің медбикесі</w:t>
      </w:r>
    </w:p>
    <w:p>
      <w:pPr>
        <w:spacing w:after="0"/>
        <w:ind w:left="0"/>
        <w:jc w:val="both"/>
      </w:pPr>
      <w:r>
        <w:rPr>
          <w:rFonts w:ascii="Times New Roman"/>
          <w:b w:val="false"/>
          <w:i w:val="false"/>
          <w:color w:val="000000"/>
          <w:sz w:val="28"/>
        </w:rPr>
        <w:t>
      Терапевт дәрігердің медбикесі</w:t>
      </w:r>
    </w:p>
    <w:p>
      <w:pPr>
        <w:spacing w:after="0"/>
        <w:ind w:left="0"/>
        <w:jc w:val="both"/>
      </w:pPr>
      <w:r>
        <w:rPr>
          <w:rFonts w:ascii="Times New Roman"/>
          <w:b w:val="false"/>
          <w:i w:val="false"/>
          <w:color w:val="000000"/>
          <w:sz w:val="28"/>
        </w:rPr>
        <w:t>
      Психиатр дәрігердің медбикесі</w:t>
      </w:r>
    </w:p>
    <w:p>
      <w:pPr>
        <w:spacing w:after="0"/>
        <w:ind w:left="0"/>
        <w:jc w:val="both"/>
      </w:pPr>
      <w:r>
        <w:rPr>
          <w:rFonts w:ascii="Times New Roman"/>
          <w:b w:val="false"/>
          <w:i w:val="false"/>
          <w:color w:val="000000"/>
          <w:sz w:val="28"/>
        </w:rPr>
        <w:t>
      Фтизиатрдың медбикесі</w:t>
      </w:r>
    </w:p>
    <w:p>
      <w:pPr>
        <w:spacing w:after="0"/>
        <w:ind w:left="0"/>
        <w:jc w:val="both"/>
      </w:pPr>
      <w:r>
        <w:rPr>
          <w:rFonts w:ascii="Times New Roman"/>
          <w:b w:val="false"/>
          <w:i w:val="false"/>
          <w:color w:val="000000"/>
          <w:sz w:val="28"/>
        </w:rPr>
        <w:t>
      Медбикесі</w:t>
      </w:r>
    </w:p>
    <w:p>
      <w:pPr>
        <w:spacing w:after="0"/>
        <w:ind w:left="0"/>
        <w:jc w:val="both"/>
      </w:pPr>
      <w:r>
        <w:rPr>
          <w:rFonts w:ascii="Times New Roman"/>
          <w:b w:val="false"/>
          <w:i w:val="false"/>
          <w:color w:val="000000"/>
          <w:sz w:val="28"/>
        </w:rPr>
        <w:t xml:space="preserve">
      Медбикесі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20 мамырдағы</w:t>
            </w:r>
            <w:r>
              <w:br/>
            </w:r>
            <w:r>
              <w:rPr>
                <w:rFonts w:ascii="Times New Roman"/>
                <w:b w:val="false"/>
                <w:i w:val="false"/>
                <w:color w:val="000000"/>
                <w:sz w:val="20"/>
              </w:rPr>
              <w:t>N 170 қаулысымен</w:t>
            </w:r>
            <w:r>
              <w:br/>
            </w:r>
            <w:r>
              <w:rPr>
                <w:rFonts w:ascii="Times New Roman"/>
                <w:b w:val="false"/>
                <w:i w:val="false"/>
                <w:color w:val="000000"/>
                <w:sz w:val="20"/>
              </w:rPr>
              <w:t>БЕКІТІЛГЕН</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"2009 жылдың сәуір-маусым және</w:t>
      </w:r>
      <w:r>
        <w:br/>
      </w:r>
      <w:r>
        <w:rPr>
          <w:rFonts w:ascii="Times New Roman"/>
          <w:b/>
          <w:i w:val="false"/>
          <w:color w:val="000000"/>
        </w:rPr>
        <w:t>қазан-желтоқсанында азаматтарды</w:t>
      </w:r>
      <w:r>
        <w:br/>
      </w:r>
      <w:r>
        <w:rPr>
          <w:rFonts w:ascii="Times New Roman"/>
          <w:b/>
          <w:i w:val="false"/>
          <w:color w:val="000000"/>
        </w:rPr>
        <w:t>кезекті мерзімді әскери қызметке</w:t>
      </w:r>
      <w:r>
        <w:br/>
      </w:r>
      <w:r>
        <w:rPr>
          <w:rFonts w:ascii="Times New Roman"/>
          <w:b/>
          <w:i w:val="false"/>
          <w:color w:val="000000"/>
        </w:rPr>
        <w:t>шақыруды ұйымдастыру туралы"</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39"/>
        <w:gridCol w:w="1505"/>
        <w:gridCol w:w="1306"/>
        <w:gridCol w:w="1307"/>
        <w:gridCol w:w="1307"/>
        <w:gridCol w:w="1307"/>
        <w:gridCol w:w="1307"/>
        <w:gridCol w:w="1307"/>
        <w:gridCol w:w="1307"/>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r>
              <w:br/>
            </w:r>
            <w:r>
              <w:rPr>
                <w:rFonts w:ascii="Times New Roman"/>
                <w:b w:val="false"/>
                <w:i w:val="false"/>
                <w:color w:val="000000"/>
                <w:sz w:val="20"/>
              </w:rPr>
              <w:t>
округтер</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w:t>
            </w:r>
            <w:r>
              <w:br/>
            </w: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04.</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04.</w:t>
            </w:r>
            <w:r>
              <w:br/>
            </w:r>
            <w:r>
              <w:rPr>
                <w:rFonts w:ascii="Times New Roman"/>
                <w:b w:val="false"/>
                <w:i w:val="false"/>
                <w:color w:val="000000"/>
                <w:sz w:val="20"/>
              </w:rPr>
              <w:t>
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Жанабұлақ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57"/>
        <w:gridCol w:w="957"/>
        <w:gridCol w:w="957"/>
        <w:gridCol w:w="957"/>
        <w:gridCol w:w="957"/>
        <w:gridCol w:w="957"/>
        <w:gridCol w:w="957"/>
        <w:gridCol w:w="958"/>
        <w:gridCol w:w="958"/>
        <w:gridCol w:w="958"/>
        <w:gridCol w:w="958"/>
        <w:gridCol w:w="958"/>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04.</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04.</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04.</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05.</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05.</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05.</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05.</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05.</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05.</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05.</w:t>
            </w:r>
            <w:r>
              <w:br/>
            </w:r>
            <w:r>
              <w:rPr>
                <w:rFonts w:ascii="Times New Roman"/>
                <w:b w:val="false"/>
                <w:i w:val="false"/>
                <w:color w:val="000000"/>
                <w:sz w:val="20"/>
              </w:rPr>
              <w:t>
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39"/>
        <w:gridCol w:w="1505"/>
        <w:gridCol w:w="1306"/>
        <w:gridCol w:w="1307"/>
        <w:gridCol w:w="1307"/>
        <w:gridCol w:w="1307"/>
        <w:gridCol w:w="1307"/>
        <w:gridCol w:w="1307"/>
        <w:gridCol w:w="1307"/>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r>
              <w:br/>
            </w:r>
            <w:r>
              <w:rPr>
                <w:rFonts w:ascii="Times New Roman"/>
                <w:b w:val="false"/>
                <w:i w:val="false"/>
                <w:color w:val="000000"/>
                <w:sz w:val="20"/>
              </w:rPr>
              <w:t>
округтер</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w:t>
            </w:r>
            <w:r>
              <w:br/>
            </w: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10.</w:t>
            </w:r>
            <w:r>
              <w:br/>
            </w: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r>
              <w:rPr>
                <w:rFonts w:ascii="Times New Roman"/>
                <w:b w:val="false"/>
                <w:i w:val="false"/>
                <w:color w:val="000000"/>
                <w:sz w:val="20"/>
              </w:rPr>
              <w:t>
10.</w:t>
            </w:r>
            <w:r>
              <w:br/>
            </w:r>
            <w:r>
              <w:rPr>
                <w:rFonts w:ascii="Times New Roman"/>
                <w:b w:val="false"/>
                <w:i w:val="false"/>
                <w:color w:val="000000"/>
                <w:sz w:val="20"/>
              </w:rPr>
              <w:t>
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Жанабұлақ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57"/>
        <w:gridCol w:w="957"/>
        <w:gridCol w:w="957"/>
        <w:gridCol w:w="957"/>
        <w:gridCol w:w="957"/>
        <w:gridCol w:w="957"/>
        <w:gridCol w:w="957"/>
        <w:gridCol w:w="958"/>
        <w:gridCol w:w="958"/>
        <w:gridCol w:w="958"/>
        <w:gridCol w:w="958"/>
        <w:gridCol w:w="958"/>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10.</w:t>
            </w:r>
            <w:r>
              <w:br/>
            </w: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10.</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10.</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10.</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10.</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10.</w:t>
            </w:r>
            <w:r>
              <w:br/>
            </w:r>
            <w:r>
              <w:rPr>
                <w:rFonts w:ascii="Times New Roman"/>
                <w:b w:val="false"/>
                <w:i w:val="false"/>
                <w:color w:val="000000"/>
                <w:sz w:val="20"/>
              </w:rPr>
              <w:t>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10.</w:t>
            </w:r>
            <w:r>
              <w:br/>
            </w:r>
            <w:r>
              <w:rPr>
                <w:rFonts w:ascii="Times New Roman"/>
                <w:b w:val="false"/>
                <w:i w:val="false"/>
                <w:color w:val="000000"/>
                <w:sz w:val="20"/>
              </w:rPr>
              <w:t>
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Ақжайық ауданының қорғаныс</w:t>
            </w:r>
            <w:r>
              <w:br/>
            </w:r>
            <w:r>
              <w:rPr>
                <w:rFonts w:ascii="Times New Roman"/>
                <w:b w:val="false"/>
                <w:i/>
                <w:color w:val="000000"/>
                <w:sz w:val="20"/>
              </w:rPr>
              <w:t>істері жөніндегі бөлім бастығы</w:t>
            </w:r>
            <w:r>
              <w:br/>
            </w:r>
            <w:r>
              <w:rPr>
                <w:rFonts w:ascii="Times New Roman"/>
                <w:b w:val="false"/>
                <w:i/>
                <w:color w:val="000000"/>
                <w:sz w:val="20"/>
              </w:rPr>
              <w:t>майор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Бердигалиев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