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fad6" w14:textId="391f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Бокей ордасы ауданының 2010-2012 жылдарға араналған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2009 жылғы 22 желтоқсандағы N 19-2 шешімі. Батыс Қазақстан облысы Бөкей ордасы ауданы әділет басқармасында 2010 жылғы 14 қаңтарда N 7-4-99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мәслихатының 2009 жылғы 14 желтоқсандағы № 16-1 "2010-2012 жылдарға арналған облыстық бюджет туралы" (нормативтік құқықтық актілерді мемлекеттік тіркеу тізілімінде № 3035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мәслихаттың кезекті он тоғызыншы сессиясы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қосымшыларға сәйкес, соның ішінде 2010 жылға келесі көлемдерде бекітілсін:</w:t>
      </w:r>
      <w:r>
        <w:br/>
      </w:r>
      <w:r>
        <w:rPr>
          <w:rFonts w:ascii="Times New Roman"/>
          <w:b w:val="false"/>
          <w:i w:val="false"/>
          <w:color w:val="000000"/>
          <w:sz w:val="28"/>
        </w:rPr>
        <w:t>
      1) кірістер – 1 789 984 мың теңге:</w:t>
      </w:r>
      <w:r>
        <w:br/>
      </w:r>
      <w:r>
        <w:rPr>
          <w:rFonts w:ascii="Times New Roman"/>
          <w:b w:val="false"/>
          <w:i w:val="false"/>
          <w:color w:val="000000"/>
          <w:sz w:val="28"/>
        </w:rPr>
        <w:t>
      салықтық түсімдер – 142 724 мың теңге;</w:t>
      </w:r>
      <w:r>
        <w:br/>
      </w:r>
      <w:r>
        <w:rPr>
          <w:rFonts w:ascii="Times New Roman"/>
          <w:b w:val="false"/>
          <w:i w:val="false"/>
          <w:color w:val="000000"/>
          <w:sz w:val="28"/>
        </w:rPr>
        <w:t>
      салықтық емес түсімдер – 2 320 мың теңге;</w:t>
      </w:r>
      <w:r>
        <w:br/>
      </w:r>
      <w:r>
        <w:rPr>
          <w:rFonts w:ascii="Times New Roman"/>
          <w:b w:val="false"/>
          <w:i w:val="false"/>
          <w:color w:val="000000"/>
          <w:sz w:val="28"/>
        </w:rPr>
        <w:t>
      негізгі капиталды сатудан түсетін түсімдер – 90 мың теңге;</w:t>
      </w:r>
      <w:r>
        <w:br/>
      </w:r>
      <w:r>
        <w:rPr>
          <w:rFonts w:ascii="Times New Roman"/>
          <w:b w:val="false"/>
          <w:i w:val="false"/>
          <w:color w:val="000000"/>
          <w:sz w:val="28"/>
        </w:rPr>
        <w:t>
      трансферттер түсімі – 1 631 497 мың теңге;</w:t>
      </w:r>
      <w:r>
        <w:br/>
      </w:r>
      <w:r>
        <w:rPr>
          <w:rFonts w:ascii="Times New Roman"/>
          <w:b w:val="false"/>
          <w:i w:val="false"/>
          <w:color w:val="000000"/>
          <w:sz w:val="28"/>
        </w:rPr>
        <w:t>
      2) шығындар – 1 801 612 мың теңге;</w:t>
      </w:r>
      <w:r>
        <w:br/>
      </w:r>
      <w:r>
        <w:rPr>
          <w:rFonts w:ascii="Times New Roman"/>
          <w:b w:val="false"/>
          <w:i w:val="false"/>
          <w:color w:val="000000"/>
          <w:sz w:val="28"/>
        </w:rPr>
        <w:t>
      3) таза бюджеттік кредиттеу – 13 353 мың теңге:</w:t>
      </w:r>
      <w:r>
        <w:br/>
      </w:r>
      <w:r>
        <w:rPr>
          <w:rFonts w:ascii="Times New Roman"/>
          <w:b w:val="false"/>
          <w:i w:val="false"/>
          <w:color w:val="000000"/>
          <w:sz w:val="28"/>
        </w:rPr>
        <w:t>
      бюджеттік кредиттер – 13 353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-24 981 мың теңге;</w:t>
      </w:r>
      <w:r>
        <w:br/>
      </w:r>
      <w:r>
        <w:rPr>
          <w:rFonts w:ascii="Times New Roman"/>
          <w:b w:val="false"/>
          <w:i w:val="false"/>
          <w:color w:val="000000"/>
          <w:sz w:val="28"/>
        </w:rPr>
        <w:t>
      6) бюджет тапшылығын қаржыландыру (профицитін пайдалану) – 24 981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24 981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Бөкей ордасы аудандық мәслихаттың 2010.02.26 </w:t>
      </w:r>
      <w:r>
        <w:rPr>
          <w:rFonts w:ascii="Times New Roman"/>
          <w:b w:val="false"/>
          <w:i w:val="false"/>
          <w:color w:val="000000"/>
          <w:sz w:val="28"/>
        </w:rPr>
        <w:t>№ 20-2</w:t>
      </w:r>
      <w:r>
        <w:rPr>
          <w:rFonts w:ascii="Times New Roman"/>
          <w:b w:val="false"/>
          <w:i w:val="false"/>
          <w:color w:val="ff0000"/>
          <w:sz w:val="28"/>
        </w:rPr>
        <w:t xml:space="preserve">, 2010.04.16 </w:t>
      </w:r>
      <w:r>
        <w:rPr>
          <w:rFonts w:ascii="Times New Roman"/>
          <w:b w:val="false"/>
          <w:i w:val="false"/>
          <w:color w:val="000000"/>
          <w:sz w:val="28"/>
        </w:rPr>
        <w:t>№ 21-1</w:t>
      </w:r>
      <w:r>
        <w:rPr>
          <w:rFonts w:ascii="Times New Roman"/>
          <w:b w:val="false"/>
          <w:i w:val="false"/>
          <w:color w:val="ff0000"/>
          <w:sz w:val="28"/>
        </w:rPr>
        <w:t xml:space="preserve">, 2010.05.18 </w:t>
      </w:r>
      <w:r>
        <w:rPr>
          <w:rFonts w:ascii="Times New Roman"/>
          <w:b w:val="false"/>
          <w:i w:val="false"/>
          <w:color w:val="000000"/>
          <w:sz w:val="28"/>
        </w:rPr>
        <w:t>№ 22-1</w:t>
      </w:r>
      <w:r>
        <w:rPr>
          <w:rFonts w:ascii="Times New Roman"/>
          <w:b w:val="false"/>
          <w:i w:val="false"/>
          <w:color w:val="ff0000"/>
          <w:sz w:val="28"/>
        </w:rPr>
        <w:t xml:space="preserve">, 2010.08.09 </w:t>
      </w:r>
      <w:r>
        <w:rPr>
          <w:rFonts w:ascii="Times New Roman"/>
          <w:b w:val="false"/>
          <w:i w:val="false"/>
          <w:color w:val="000000"/>
          <w:sz w:val="28"/>
        </w:rPr>
        <w:t>№ 23-2</w:t>
      </w:r>
      <w:r>
        <w:rPr>
          <w:rFonts w:ascii="Times New Roman"/>
          <w:b w:val="false"/>
          <w:i w:val="false"/>
          <w:color w:val="ff0000"/>
          <w:sz w:val="28"/>
        </w:rPr>
        <w:t xml:space="preserve">, 2010.10.22 </w:t>
      </w:r>
      <w:r>
        <w:rPr>
          <w:rFonts w:ascii="Times New Roman"/>
          <w:b w:val="false"/>
          <w:i w:val="false"/>
          <w:color w:val="000000"/>
          <w:sz w:val="28"/>
        </w:rPr>
        <w:t>№ 24-1</w:t>
      </w:r>
      <w:r>
        <w:rPr>
          <w:rFonts w:ascii="Times New Roman"/>
          <w:b w:val="false"/>
          <w:i w:val="false"/>
          <w:color w:val="ff0000"/>
          <w:sz w:val="28"/>
        </w:rPr>
        <w:t xml:space="preserve">, 2010.11.05 </w:t>
      </w:r>
      <w:r>
        <w:rPr>
          <w:rFonts w:ascii="Times New Roman"/>
          <w:b w:val="false"/>
          <w:i w:val="false"/>
          <w:color w:val="000000"/>
          <w:sz w:val="28"/>
        </w:rPr>
        <w:t>№ 25-2</w:t>
      </w:r>
      <w:r>
        <w:rPr>
          <w:rFonts w:ascii="Times New Roman"/>
          <w:b w:val="false"/>
          <w:i w:val="false"/>
          <w:color w:val="000000"/>
          <w:sz w:val="28"/>
        </w:rPr>
        <w:t> </w:t>
      </w:r>
      <w:r>
        <w:rPr>
          <w:rFonts w:ascii="Times New Roman"/>
          <w:b w:val="false"/>
          <w:i w:val="false"/>
          <w:color w:val="ff0000"/>
          <w:sz w:val="28"/>
        </w:rPr>
        <w:t>(2010.01.01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шешімінің </w:t>
      </w:r>
      <w:r>
        <w:rPr>
          <w:rFonts w:ascii="Times New Roman"/>
          <w:b w:val="false"/>
          <w:i w:val="false"/>
          <w:color w:val="000000"/>
          <w:sz w:val="28"/>
        </w:rPr>
        <w:t>4 тармағына</w:t>
      </w:r>
      <w:r>
        <w:rPr>
          <w:rFonts w:ascii="Times New Roman"/>
          <w:b w:val="false"/>
          <w:i w:val="false"/>
          <w:color w:val="000000"/>
          <w:sz w:val="28"/>
        </w:rPr>
        <w:t xml:space="preserve"> сәйкес қарастырылады.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Жергілікті бюджеттің теңгерімдігін қамтамасыз ету үшін 2010 жылдың кірістер бөлу нормативі Батыс Қазақстан облыстық мәслихаттың 2009 жылғы 14 желтоқсандағы № 16-1 </w:t>
      </w:r>
      <w:r>
        <w:rPr>
          <w:rFonts w:ascii="Times New Roman"/>
          <w:b w:val="false"/>
          <w:i w:val="false"/>
          <w:color w:val="000000"/>
          <w:sz w:val="28"/>
        </w:rPr>
        <w:t>шешіміне</w:t>
      </w:r>
      <w:r>
        <w:rPr>
          <w:rFonts w:ascii="Times New Roman"/>
          <w:b w:val="false"/>
          <w:i w:val="false"/>
          <w:color w:val="000000"/>
          <w:sz w:val="28"/>
        </w:rPr>
        <w:t xml:space="preserve"> сәйкес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бюджетте 100 пайызда есепке алынады;</w:t>
      </w:r>
      <w:r>
        <w:br/>
      </w:r>
      <w:r>
        <w:rPr>
          <w:rFonts w:ascii="Times New Roman"/>
          <w:b w:val="false"/>
          <w:i w:val="false"/>
          <w:color w:val="000000"/>
          <w:sz w:val="28"/>
        </w:rPr>
        <w:t>
      2) әлеуметтік салық аудандық бюджетте 100 пайызда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және тауарларды өткізуден түсетін ақшалар Қазақстан Республикасы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2010 жылы аудандық бюджетке берілетін субвенция көлемі – 1 063 890 мың теңге.</w:t>
      </w:r>
      <w:r>
        <w:br/>
      </w:r>
      <w:r>
        <w:rPr>
          <w:rFonts w:ascii="Times New Roman"/>
          <w:b w:val="false"/>
          <w:i w:val="false"/>
          <w:color w:val="000000"/>
          <w:sz w:val="28"/>
        </w:rPr>
        <w:t>
</w:t>
      </w:r>
      <w:r>
        <w:rPr>
          <w:rFonts w:ascii="Times New Roman"/>
          <w:b w:val="false"/>
          <w:i w:val="false"/>
          <w:color w:val="000000"/>
          <w:sz w:val="28"/>
        </w:rPr>
        <w:t>
      7. 2010 жылы аудандық бюджеттен облыстық бюджетке бюджеттік алымдар 70 052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және облыстық бюджеттен бөлінетін нысаналы трансферттердің және кредиттердің жалпы сомасы 567 607 мың теңге көлемінде қарастырылсын, соның ішінде:</w:t>
      </w:r>
      <w:r>
        <w:br/>
      </w:r>
      <w:r>
        <w:rPr>
          <w:rFonts w:ascii="Times New Roman"/>
          <w:b w:val="false"/>
          <w:i w:val="false"/>
          <w:color w:val="000000"/>
          <w:sz w:val="28"/>
        </w:rPr>
        <w:t>
      жаңадан іске қосылатын білім беру объектілерін ұстауға – 109 015 мың теңге;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5 539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4 095 мың теңге;</w:t>
      </w:r>
      <w:r>
        <w:br/>
      </w: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1 930 мың теңге;</w:t>
      </w:r>
      <w:r>
        <w:br/>
      </w:r>
      <w:r>
        <w:rPr>
          <w:rFonts w:ascii="Times New Roman"/>
          <w:b w:val="false"/>
          <w:i w:val="false"/>
          <w:color w:val="000000"/>
          <w:sz w:val="28"/>
        </w:rPr>
        <w:t>
      Батыс Қазақстан облысы Бөкейорда ауданы Сайхын ауылында 280 орындық балабақша салу – 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үйін салуға – 19 192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 9 902 мың теңге;</w:t>
      </w:r>
      <w:r>
        <w:br/>
      </w:r>
      <w:r>
        <w:rPr>
          <w:rFonts w:ascii="Times New Roman"/>
          <w:b w:val="false"/>
          <w:i w:val="false"/>
          <w:color w:val="000000"/>
          <w:sz w:val="28"/>
        </w:rPr>
        <w:t>
      Батыс Қазақстан облысы Бөкейорда ауданы Саралжын селосының кентіндегі су құбырының құрылысы – 104 605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8 448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9 100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4 761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2 606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13 353 мың теңге;</w:t>
      </w:r>
      <w:r>
        <w:br/>
      </w:r>
      <w:r>
        <w:rPr>
          <w:rFonts w:ascii="Times New Roman"/>
          <w:b w:val="false"/>
          <w:i w:val="false"/>
          <w:color w:val="000000"/>
          <w:sz w:val="28"/>
        </w:rPr>
        <w:t>
      Мұратсай ауылындағы ауылдық мәдениет үйі ғимаратын күрделі жөндеуге – 13 754 мың теңге;</w:t>
      </w:r>
      <w:r>
        <w:br/>
      </w:r>
      <w:r>
        <w:rPr>
          <w:rFonts w:ascii="Times New Roman"/>
          <w:b w:val="false"/>
          <w:i w:val="false"/>
          <w:color w:val="000000"/>
          <w:sz w:val="28"/>
        </w:rPr>
        <w:t>
      әлеуметтік жұмыс орындары және жастар тәжірибесі бағдарламасын кеңейтуге – 18 600 мың теңге;</w:t>
      </w:r>
      <w:r>
        <w:br/>
      </w:r>
      <w:r>
        <w:rPr>
          <w:rFonts w:ascii="Times New Roman"/>
          <w:b w:val="false"/>
          <w:i w:val="false"/>
          <w:color w:val="000000"/>
          <w:sz w:val="28"/>
        </w:rPr>
        <w:t>
      үйден тәрбиеленіп оқытылатын мүгедек балаларды материалдық қамтамасыз етуге – 725 мың теңге;</w:t>
      </w:r>
      <w:r>
        <w:br/>
      </w:r>
      <w:r>
        <w:rPr>
          <w:rFonts w:ascii="Times New Roman"/>
          <w:b w:val="false"/>
          <w:i w:val="false"/>
          <w:color w:val="000000"/>
          <w:sz w:val="28"/>
        </w:rPr>
        <w:t>
      жастар саясаты саласындағы өңірлік бағдарламаларды іске асыруға – 1 000 мың теңге;</w:t>
      </w:r>
      <w:r>
        <w:br/>
      </w:r>
      <w:r>
        <w:rPr>
          <w:rFonts w:ascii="Times New Roman"/>
          <w:b w:val="false"/>
          <w:i w:val="false"/>
          <w:color w:val="000000"/>
          <w:sz w:val="28"/>
        </w:rPr>
        <w:t>
      шағын орталықтарды ашуға және ұстауға – 6 910 мың теңге;</w:t>
      </w:r>
      <w:r>
        <w:br/>
      </w:r>
      <w:r>
        <w:rPr>
          <w:rFonts w:ascii="Times New Roman"/>
          <w:b w:val="false"/>
          <w:i w:val="false"/>
          <w:color w:val="000000"/>
          <w:sz w:val="28"/>
        </w:rPr>
        <w:t>
      эпизоотияға қарсы іс-шаралар жүргізуге - 23 790 мың теңге;</w:t>
      </w:r>
      <w:r>
        <w:br/>
      </w:r>
      <w:r>
        <w:rPr>
          <w:rFonts w:ascii="Times New Roman"/>
          <w:b w:val="false"/>
          <w:i w:val="false"/>
          <w:color w:val="000000"/>
          <w:sz w:val="28"/>
        </w:rPr>
        <w:t>
      Бөрлі ауылындағы ауылдық мәдениет үйі ғимаратын күрделі жөндеуге – 6 418 мың теңге;</w:t>
      </w:r>
      <w:r>
        <w:br/>
      </w:r>
      <w:r>
        <w:rPr>
          <w:rFonts w:ascii="Times New Roman"/>
          <w:b w:val="false"/>
          <w:i w:val="false"/>
          <w:color w:val="000000"/>
          <w:sz w:val="28"/>
        </w:rPr>
        <w:t>
      Орда ауылдық кітапханасын күрделі жөндеуге – 4 756 мың теңге;</w:t>
      </w:r>
      <w:r>
        <w:br/>
      </w:r>
      <w:r>
        <w:rPr>
          <w:rFonts w:ascii="Times New Roman"/>
          <w:b w:val="false"/>
          <w:i w:val="false"/>
          <w:color w:val="000000"/>
          <w:sz w:val="28"/>
        </w:rPr>
        <w:t>
      Орда ауылындағы ауылдық мәдениет үйі ғимаратын күрделі жөндеуге – 20 998 мың теңге;</w:t>
      </w:r>
      <w:r>
        <w:br/>
      </w:r>
      <w:r>
        <w:rPr>
          <w:rFonts w:ascii="Times New Roman"/>
          <w:b w:val="false"/>
          <w:i w:val="false"/>
          <w:color w:val="000000"/>
          <w:sz w:val="28"/>
        </w:rPr>
        <w:t>
      Бөкей ордасы ауданындағы Хан Ордасы тарихи мұражай кешеніне – 6 000 мың теңге;</w:t>
      </w:r>
      <w:r>
        <w:br/>
      </w:r>
      <w:r>
        <w:rPr>
          <w:rFonts w:ascii="Times New Roman"/>
          <w:b w:val="false"/>
          <w:i w:val="false"/>
          <w:color w:val="000000"/>
          <w:sz w:val="28"/>
        </w:rPr>
        <w:t>
      Бөкей ордасы ауданының бюджетіне коммуналдық шаруашылықты дамытуға – 150 000 мың теңге;</w:t>
      </w:r>
      <w:r>
        <w:br/>
      </w:r>
      <w:r>
        <w:rPr>
          <w:rFonts w:ascii="Times New Roman"/>
          <w:b w:val="false"/>
          <w:i w:val="false"/>
          <w:color w:val="000000"/>
          <w:sz w:val="28"/>
        </w:rPr>
        <w:t>
      Сайқын ауылының денсаулық сақтау нысанына газ құбырының құрылысына – 3 200 мың теңге;</w:t>
      </w:r>
      <w:r>
        <w:br/>
      </w:r>
      <w:r>
        <w:rPr>
          <w:rFonts w:ascii="Times New Roman"/>
          <w:b w:val="false"/>
          <w:i w:val="false"/>
          <w:color w:val="000000"/>
          <w:sz w:val="28"/>
        </w:rPr>
        <w:t>
      Мұратсай ауылының денсаулық сақтау нысанына газ құбырының құрылысына – 1 340 мың теңге;</w:t>
      </w:r>
      <w:r>
        <w:br/>
      </w:r>
      <w:r>
        <w:rPr>
          <w:rFonts w:ascii="Times New Roman"/>
          <w:b w:val="false"/>
          <w:i w:val="false"/>
          <w:color w:val="000000"/>
          <w:sz w:val="28"/>
        </w:rPr>
        <w:t>
      1–4 сынып оқушыларына ыстық тамақ ұйымдастыруға – 2 860 мың теңге;</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 – 888 мың теңге;</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26 174 мың теңге;</w:t>
      </w:r>
      <w:r>
        <w:br/>
      </w:r>
      <w:r>
        <w:rPr>
          <w:rFonts w:ascii="Times New Roman"/>
          <w:b w:val="false"/>
          <w:i w:val="false"/>
          <w:color w:val="000000"/>
          <w:sz w:val="28"/>
        </w:rPr>
        <w:t>
      мектептерді дезинфекциялауға – 1 000 мың теңге.</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Батыс Қазақстан облысы Бөкей ордасы аудандық мәслихаттың 2010.02.26 </w:t>
      </w:r>
      <w:r>
        <w:rPr>
          <w:rFonts w:ascii="Times New Roman"/>
          <w:b w:val="false"/>
          <w:i w:val="false"/>
          <w:color w:val="000000"/>
          <w:sz w:val="28"/>
        </w:rPr>
        <w:t>№ 20-2</w:t>
      </w:r>
      <w:r>
        <w:rPr>
          <w:rFonts w:ascii="Times New Roman"/>
          <w:b w:val="false"/>
          <w:i w:val="false"/>
          <w:color w:val="ff0000"/>
          <w:sz w:val="28"/>
        </w:rPr>
        <w:t xml:space="preserve">, 2010.04.16 </w:t>
      </w:r>
      <w:r>
        <w:rPr>
          <w:rFonts w:ascii="Times New Roman"/>
          <w:b w:val="false"/>
          <w:i w:val="false"/>
          <w:color w:val="000000"/>
          <w:sz w:val="28"/>
        </w:rPr>
        <w:t>№ 21-1</w:t>
      </w:r>
      <w:r>
        <w:rPr>
          <w:rFonts w:ascii="Times New Roman"/>
          <w:b w:val="false"/>
          <w:i w:val="false"/>
          <w:color w:val="ff0000"/>
          <w:sz w:val="28"/>
        </w:rPr>
        <w:t xml:space="preserve">, 2010.05.18 </w:t>
      </w:r>
      <w:r>
        <w:rPr>
          <w:rFonts w:ascii="Times New Roman"/>
          <w:b w:val="false"/>
          <w:i w:val="false"/>
          <w:color w:val="000000"/>
          <w:sz w:val="28"/>
        </w:rPr>
        <w:t>№ 22-1</w:t>
      </w:r>
      <w:r>
        <w:rPr>
          <w:rFonts w:ascii="Times New Roman"/>
          <w:b w:val="false"/>
          <w:i w:val="false"/>
          <w:color w:val="ff0000"/>
          <w:sz w:val="28"/>
        </w:rPr>
        <w:t xml:space="preserve">, 2010.08.09 </w:t>
      </w:r>
      <w:r>
        <w:rPr>
          <w:rFonts w:ascii="Times New Roman"/>
          <w:b w:val="false"/>
          <w:i w:val="false"/>
          <w:color w:val="000000"/>
          <w:sz w:val="28"/>
        </w:rPr>
        <w:t>№ 23-2</w:t>
      </w:r>
      <w:r>
        <w:rPr>
          <w:rFonts w:ascii="Times New Roman"/>
          <w:b w:val="false"/>
          <w:i w:val="false"/>
          <w:color w:val="ff0000"/>
          <w:sz w:val="28"/>
        </w:rPr>
        <w:t xml:space="preserve">, 2010.10.22 </w:t>
      </w:r>
      <w:r>
        <w:rPr>
          <w:rFonts w:ascii="Times New Roman"/>
          <w:b w:val="false"/>
          <w:i w:val="false"/>
          <w:color w:val="000000"/>
          <w:sz w:val="28"/>
        </w:rPr>
        <w:t>№ 24-1</w:t>
      </w:r>
      <w:r>
        <w:rPr>
          <w:rFonts w:ascii="Times New Roman"/>
          <w:b w:val="false"/>
          <w:i w:val="false"/>
          <w:color w:val="ff0000"/>
          <w:sz w:val="28"/>
        </w:rPr>
        <w:t xml:space="preserve">, 2010.11.05 </w:t>
      </w:r>
      <w:r>
        <w:rPr>
          <w:rFonts w:ascii="Times New Roman"/>
          <w:b w:val="false"/>
          <w:i w:val="false"/>
          <w:color w:val="000000"/>
          <w:sz w:val="28"/>
        </w:rPr>
        <w:t>№ 25-2</w:t>
      </w:r>
      <w:r>
        <w:rPr>
          <w:rFonts w:ascii="Times New Roman"/>
          <w:b w:val="false"/>
          <w:i w:val="false"/>
          <w:color w:val="000000"/>
          <w:sz w:val="28"/>
        </w:rPr>
        <w:t> </w:t>
      </w:r>
      <w:r>
        <w:rPr>
          <w:rFonts w:ascii="Times New Roman"/>
          <w:b w:val="false"/>
          <w:i w:val="false"/>
          <w:color w:val="ff0000"/>
          <w:sz w:val="28"/>
        </w:rPr>
        <w:t>(2010.01.01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ауданның жергілікті атқарушы органдарының резерві 2 600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10. 2010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11. 2010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қосымшаға сай бекітілсін.</w:t>
      </w:r>
      <w:r>
        <w:br/>
      </w:r>
      <w:r>
        <w:rPr>
          <w:rFonts w:ascii="Times New Roman"/>
          <w:b w:val="false"/>
          <w:i w:val="false"/>
          <w:color w:val="000000"/>
          <w:sz w:val="28"/>
        </w:rPr>
        <w:t>
</w:t>
      </w:r>
      <w:r>
        <w:rPr>
          <w:rFonts w:ascii="Times New Roman"/>
          <w:b w:val="false"/>
          <w:i w:val="false"/>
          <w:color w:val="000000"/>
          <w:sz w:val="28"/>
        </w:rPr>
        <w:t>
      12. 2010 жылға арналған ауылдық округтердің бюджеттік бағдарламалар тізімі </w:t>
      </w:r>
      <w:r>
        <w:rPr>
          <w:rFonts w:ascii="Times New Roman"/>
          <w:b w:val="false"/>
          <w:i w:val="false"/>
          <w:color w:val="000000"/>
          <w:sz w:val="28"/>
        </w:rPr>
        <w:t>5</w:t>
      </w:r>
      <w:r>
        <w:rPr>
          <w:rFonts w:ascii="Times New Roman"/>
          <w:b w:val="false"/>
          <w:i w:val="false"/>
          <w:color w:val="000000"/>
          <w:sz w:val="28"/>
        </w:rPr>
        <w:t xml:space="preserve"> қосымшаға сәйкес белгіленсін.</w:t>
      </w:r>
      <w:r>
        <w:br/>
      </w:r>
      <w:r>
        <w:rPr>
          <w:rFonts w:ascii="Times New Roman"/>
          <w:b w:val="false"/>
          <w:i w:val="false"/>
          <w:color w:val="000000"/>
          <w:sz w:val="28"/>
        </w:rPr>
        <w:t>
</w:t>
      </w:r>
      <w:r>
        <w:rPr>
          <w:rFonts w:ascii="Times New Roman"/>
          <w:b w:val="false"/>
          <w:i w:val="false"/>
          <w:color w:val="000000"/>
          <w:sz w:val="28"/>
        </w:rPr>
        <w:t>
      13. Аудандық қазынашылық басқармасы осы шешімінің 4 тармағында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төрағасының</w:t>
      </w:r>
      <w:r>
        <w:br/>
      </w:r>
      <w:r>
        <w:rPr>
          <w:rFonts w:ascii="Times New Roman"/>
          <w:b w:val="false"/>
          <w:i w:val="false"/>
          <w:color w:val="000000"/>
          <w:sz w:val="28"/>
        </w:rPr>
        <w:t>
</w:t>
      </w:r>
      <w:r>
        <w:rPr>
          <w:rFonts w:ascii="Times New Roman"/>
          <w:b w:val="false"/>
          <w:i/>
          <w:color w:val="000000"/>
          <w:sz w:val="28"/>
        </w:rPr>
        <w:t>      өкілеттігін атқарушы                 Г. Бисекенова</w:t>
      </w:r>
      <w:r>
        <w:br/>
      </w:r>
      <w:r>
        <w:rPr>
          <w:rFonts w:ascii="Times New Roman"/>
          <w:b w:val="false"/>
          <w:i w:val="false"/>
          <w:color w:val="000000"/>
          <w:sz w:val="28"/>
        </w:rPr>
        <w:t>
</w:t>
      </w:r>
      <w:r>
        <w:rPr>
          <w:rFonts w:ascii="Times New Roman"/>
          <w:b w:val="false"/>
          <w:i/>
          <w:color w:val="000000"/>
          <w:sz w:val="28"/>
        </w:rPr>
        <w:t>      Мәслихат хатшысы                     Г. Бисекенова</w:t>
      </w:r>
    </w:p>
    <w:bookmarkStart w:name="z15"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19-2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Бөкей ордасы аудандық мәслихаттың 2010.11.05 </w:t>
      </w:r>
      <w:r>
        <w:rPr>
          <w:rFonts w:ascii="Times New Roman"/>
          <w:b w:val="false"/>
          <w:i w:val="false"/>
          <w:color w:val="ff0000"/>
          <w:sz w:val="28"/>
        </w:rPr>
        <w:t>№ 25-2</w:t>
      </w:r>
      <w:r>
        <w:rPr>
          <w:rFonts w:ascii="Times New Roman"/>
          <w:b w:val="false"/>
          <w:i w:val="false"/>
          <w:color w:val="ff0000"/>
          <w:sz w:val="28"/>
        </w:rPr>
        <w:t> (2010.01.01 бастап қолданысқа енгізіледі) Шешімімен.</w:t>
      </w:r>
    </w:p>
    <w:p>
      <w:pPr>
        <w:spacing w:after="0"/>
        <w:ind w:left="0"/>
        <w:jc w:val="left"/>
      </w:pPr>
      <w:r>
        <w:rPr>
          <w:rFonts w:ascii="Times New Roman"/>
          <w:b/>
          <w:i w:val="false"/>
          <w:color w:val="000000"/>
        </w:rPr>
        <w:t xml:space="preserve"> 2010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3"/>
        <w:gridCol w:w="513"/>
        <w:gridCol w:w="513"/>
        <w:gridCol w:w="8036"/>
        <w:gridCol w:w="172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1789984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58345</w:t>
            </w:r>
          </w:p>
        </w:tc>
      </w:tr>
      <w:tr>
        <w:trPr>
          <w:trHeight w:val="4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Ормандағы пайдаланғаны үшін төлем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 үшін оған уәкілеттігі бар мемлекеттік органдар немесе лауазымды адамдар алынатын міндетті төлемдер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түсетін салықтық емес басқа да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1631497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1631497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99"/>
        <w:gridCol w:w="736"/>
        <w:gridCol w:w="714"/>
        <w:gridCol w:w="714"/>
        <w:gridCol w:w="5789"/>
        <w:gridCol w:w="1629"/>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1801612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119448</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105638</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33598</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33468</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62598</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59957</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w:t>
            </w:r>
          </w:p>
        </w:tc>
      </w:tr>
      <w:tr>
        <w:trPr>
          <w:trHeight w:val="5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4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855496</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50886</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50886</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50886</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784806</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784806</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722191</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w:t>
            </w:r>
          </w:p>
        </w:tc>
      </w:tr>
      <w:tr>
        <w:trPr>
          <w:trHeight w:val="4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r>
      <w:tr>
        <w:trPr>
          <w:trHeight w:val="7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143364</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127124</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жұмыспен қамту және әлеуметтік бағдарламалар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119388</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18076</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4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 көмегі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5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32836</w:t>
            </w:r>
          </w:p>
        </w:tc>
      </w:tr>
      <w:tr>
        <w:trPr>
          <w:trHeight w:val="4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25836</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жұмыспен қамту және әлеуметтік бағдарламалар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77611</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31694</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29094</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39377</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39377</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p>
        </w:tc>
      </w:tr>
      <w:tr>
        <w:trPr>
          <w:trHeight w:val="5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26818</w:t>
            </w:r>
          </w:p>
        </w:tc>
      </w:tr>
      <w:tr>
        <w:trPr>
          <w:trHeight w:val="4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91265</w:t>
            </w:r>
          </w:p>
        </w:tc>
      </w:tr>
      <w:tr>
        <w:trPr>
          <w:trHeight w:val="5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мәдениет және тілдерді дамыту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5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денгейде спортық жарыстар өткізу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кеністік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38913</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мәдениет және тілдерді дамыту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32463</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32463</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ішкі саясат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мәдениет және тілдерді дамыту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ішкі саясат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4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172104</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ауыл шаруашылық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4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5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 бойынша ветеринариялық іс-шараларды жүргізу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104605</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104605</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жер қатынастары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24928</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24928</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сәулет және қала құрылысы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193836</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кәсіпкерлік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190207</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175600</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174700</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операциялар бойынша сальдо</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қаржыландыру(профицитін пайдалану)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bl>
    <w:bookmarkStart w:name="z16" w:id="2"/>
    <w:p>
      <w:pPr>
        <w:spacing w:after="0"/>
        <w:ind w:left="0"/>
        <w:jc w:val="both"/>
      </w:pPr>
      <w:r>
        <w:rPr>
          <w:rFonts w:ascii="Times New Roman"/>
          <w:b w:val="false"/>
          <w:i w:val="false"/>
          <w:color w:val="000000"/>
          <w:sz w:val="28"/>
        </w:rPr>
        <w:t>
Бөкей ордасы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19-2 шешіміне 2 қосымша</w:t>
      </w:r>
    </w:p>
    <w:bookmarkEnd w:id="2"/>
    <w:p>
      <w:pPr>
        <w:spacing w:after="0"/>
        <w:ind w:left="0"/>
        <w:jc w:val="left"/>
      </w:pPr>
      <w:r>
        <w:rPr>
          <w:rFonts w:ascii="Times New Roman"/>
          <w:b/>
          <w:i w:val="false"/>
          <w:color w:val="000000"/>
        </w:rPr>
        <w:t xml:space="preserve"> 2011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81"/>
        <w:gridCol w:w="806"/>
        <w:gridCol w:w="848"/>
        <w:gridCol w:w="7092"/>
        <w:gridCol w:w="16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1493786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Ормандағы пайдаланғаны үшін төлем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 үшін оған уәкілеттігі бар мемлекеттік органдар немесе лауазымды адамдар алынатын міндетті төлемдер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түсетін салықтық емес басқа да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1338085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1338085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789"/>
        <w:gridCol w:w="789"/>
        <w:gridCol w:w="916"/>
        <w:gridCol w:w="916"/>
        <w:gridCol w:w="5707"/>
        <w:gridCol w:w="1628"/>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1493786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133547</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49522</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58741</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6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6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942384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864118</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864118</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838045</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131051</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w:t>
            </w:r>
          </w:p>
        </w:tc>
      </w:tr>
      <w:tr>
        <w:trPr>
          <w:trHeight w:val="4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w:t>
            </w:r>
          </w:p>
        </w:tc>
      </w:tr>
      <w:tr>
        <w:trPr>
          <w:trHeight w:val="13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5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43084</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43084</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6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116444</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38789</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17213</w:t>
            </w:r>
          </w:p>
        </w:tc>
      </w:tr>
      <w:tr>
        <w:trPr>
          <w:trHeight w:val="6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4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49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w:t>
            </w:r>
          </w:p>
        </w:tc>
      </w:tr>
      <w:tr>
        <w:trPr>
          <w:trHeight w:val="2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Бөкей ордасы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19-2 шешіміне 3 қосымша</w:t>
      </w:r>
    </w:p>
    <w:bookmarkEnd w:id="3"/>
    <w:p>
      <w:pPr>
        <w:spacing w:after="0"/>
        <w:ind w:left="0"/>
        <w:jc w:val="left"/>
      </w:pPr>
      <w:r>
        <w:rPr>
          <w:rFonts w:ascii="Times New Roman"/>
          <w:b/>
          <w:i w:val="false"/>
          <w:color w:val="000000"/>
        </w:rPr>
        <w:t xml:space="preserve"> 2012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81"/>
        <w:gridCol w:w="806"/>
        <w:gridCol w:w="848"/>
        <w:gridCol w:w="7092"/>
        <w:gridCol w:w="16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1531639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Ормандағы пайдаланғаны үшін төлем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жүргізгені үшін алынатын алымдар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 үшін оған уәкілеттігі бар мемлекеттік органдар немесе лауазымды адамдар алынатын міндетті төлемдер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түсетін салықтық емес басқа да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1375190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1375190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789"/>
        <w:gridCol w:w="789"/>
        <w:gridCol w:w="916"/>
        <w:gridCol w:w="916"/>
        <w:gridCol w:w="5707"/>
        <w:gridCol w:w="1628"/>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1531639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148237</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65203</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w:t>
            </w:r>
          </w:p>
        </w:tc>
      </w:tr>
      <w:tr>
        <w:trPr>
          <w:trHeight w:val="6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6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1040042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60839</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60839</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953167</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953167</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924226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160414</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145386</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4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w:t>
            </w:r>
          </w:p>
        </w:tc>
      </w:tr>
      <w:tr>
        <w:trPr>
          <w:trHeight w:val="2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13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47824</w:t>
            </w:r>
          </w:p>
        </w:tc>
      </w:tr>
      <w:tr>
        <w:trPr>
          <w:trHeight w:val="5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47824</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r>
      <w:tr>
        <w:trPr>
          <w:trHeight w:val="6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133345</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50818</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w:t>
            </w:r>
          </w:p>
        </w:tc>
      </w:tr>
      <w:tr>
        <w:trPr>
          <w:trHeight w:val="6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4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5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43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49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5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Бөкей ордасы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19-2 шешіміне 4 қосымша</w:t>
      </w:r>
    </w:p>
    <w:bookmarkEnd w:id="4"/>
    <w:p>
      <w:pPr>
        <w:spacing w:after="0"/>
        <w:ind w:left="0"/>
        <w:jc w:val="left"/>
      </w:pPr>
      <w:r>
        <w:rPr>
          <w:rFonts w:ascii="Times New Roman"/>
          <w:b/>
          <w:i w:val="false"/>
          <w:color w:val="000000"/>
        </w:rPr>
        <w:t xml:space="preserve"> Секвестрлеуге жатпайтын ағымдағы бюджеттік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784"/>
        <w:gridCol w:w="784"/>
        <w:gridCol w:w="910"/>
        <w:gridCol w:w="910"/>
        <w:gridCol w:w="6943"/>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10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bookmarkStart w:name="z19" w:id="5"/>
    <w:p>
      <w:pPr>
        <w:spacing w:after="0"/>
        <w:ind w:left="0"/>
        <w:jc w:val="both"/>
      </w:pPr>
      <w:r>
        <w:rPr>
          <w:rFonts w:ascii="Times New Roman"/>
          <w:b w:val="false"/>
          <w:i w:val="false"/>
          <w:color w:val="000000"/>
          <w:sz w:val="28"/>
        </w:rPr>
        <w:t>
Бөкей ордасы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19-2 шешіміне 5 қосымша</w:t>
      </w:r>
    </w:p>
    <w:bookmarkEnd w:id="5"/>
    <w:p>
      <w:pPr>
        <w:spacing w:after="0"/>
        <w:ind w:left="0"/>
        <w:jc w:val="left"/>
      </w:pPr>
      <w:r>
        <w:rPr>
          <w:rFonts w:ascii="Times New Roman"/>
          <w:b/>
          <w:i w:val="false"/>
          <w:color w:val="000000"/>
        </w:rPr>
        <w:t xml:space="preserve"> Ауылдық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784"/>
        <w:gridCol w:w="784"/>
        <w:gridCol w:w="910"/>
        <w:gridCol w:w="910"/>
        <w:gridCol w:w="6943"/>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10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5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ШЫҒЫНДАР</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5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