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8e13" w14:textId="c008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көктемінде шақыру жасындағы азаматтарды мерзімді әскери қызметке кезекті шақыру туралы</w:t>
      </w:r>
    </w:p>
    <w:p>
      <w:pPr>
        <w:spacing w:after="0"/>
        <w:ind w:left="0"/>
        <w:jc w:val="both"/>
      </w:pPr>
      <w:r>
        <w:rPr>
          <w:rFonts w:ascii="Times New Roman"/>
          <w:b w:val="false"/>
          <w:i w:val="false"/>
          <w:color w:val="000000"/>
          <w:sz w:val="28"/>
        </w:rPr>
        <w:t>Батыс Қазақстан облысы Жаңақала ауданы әкімдігінің 2009 жылғы 6 мамырдағы N 137 қаулысы. Батыс Қазақстан облысы Жаңақала ауданы әділет басқармасында 2009 жылғы 22 мамырда N 7-5-89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"Әскери міндеттілік және әскери қызмет туралы"</w:t>
      </w:r>
      <w:r>
        <w:rPr>
          <w:rFonts w:ascii="Times New Roman"/>
          <w:b w:val="false"/>
          <w:i w:val="false"/>
          <w:color w:val="ff0000"/>
          <w:sz w:val="28"/>
        </w:rPr>
        <w:t> </w:t>
      </w:r>
      <w:r>
        <w:rPr>
          <w:rFonts w:ascii="Times New Roman"/>
          <w:b w:val="false"/>
          <w:i w:val="false"/>
          <w:color w:val="000000"/>
          <w:sz w:val="28"/>
        </w:rPr>
        <w:t xml:space="preserve">Заңдарын басшылыққа ала отырып және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Үкіметінің 2009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Жарлығын іске асыру туралы" N 543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қорғаныс істері жөніндегі бөлімі 2009 жылдың сәуір–маусым айларында әскерге шақырудан кейінге қалдыру немесе шақырудан босату құқықтары жоқ, он сегіз жастан жиырма жеті жасқа дейінгі азаматтарды мерзімді әскери қызметке шақырсын және оларды белгіленген мерзімде әскерге жөнелтуді қамтамасыз етсін.</w:t>
      </w:r>
      <w:r>
        <w:br/>
      </w:r>
      <w:r>
        <w:rPr>
          <w:rFonts w:ascii="Times New Roman"/>
          <w:b w:val="false"/>
          <w:i w:val="false"/>
          <w:color w:val="000000"/>
          <w:sz w:val="28"/>
        </w:rPr>
        <w:t>
</w:t>
      </w:r>
      <w:r>
        <w:rPr>
          <w:rFonts w:ascii="Times New Roman"/>
          <w:b w:val="false"/>
          <w:i w:val="false"/>
          <w:color w:val="000000"/>
          <w:sz w:val="28"/>
        </w:rPr>
        <w:t>
      2. Қоса беріліп отырған төмендегілер бекітілсін:</w:t>
      </w:r>
      <w:r>
        <w:br/>
      </w:r>
      <w:r>
        <w:rPr>
          <w:rFonts w:ascii="Times New Roman"/>
          <w:b w:val="false"/>
          <w:i w:val="false"/>
          <w:color w:val="000000"/>
          <w:sz w:val="28"/>
        </w:rPr>
        <w:t>
      1) 1-қосымшаға сәйкес аудандық әскерге шақыру комиссиясының құрамы;</w:t>
      </w:r>
      <w:r>
        <w:br/>
      </w:r>
      <w:r>
        <w:rPr>
          <w:rFonts w:ascii="Times New Roman"/>
          <w:b w:val="false"/>
          <w:i w:val="false"/>
          <w:color w:val="000000"/>
          <w:sz w:val="28"/>
        </w:rPr>
        <w:t>
      2) 2-қосымшаға сәйкес аудандық дәрігерлік комиссиясының құрамы;</w:t>
      </w:r>
      <w:r>
        <w:br/>
      </w:r>
      <w:r>
        <w:rPr>
          <w:rFonts w:ascii="Times New Roman"/>
          <w:b w:val="false"/>
          <w:i w:val="false"/>
          <w:color w:val="000000"/>
          <w:sz w:val="28"/>
        </w:rPr>
        <w:t>
      3) 3-қосымшаға сәйкес әскери қызметке шақыру кестесі.</w:t>
      </w:r>
      <w:r>
        <w:br/>
      </w:r>
      <w:r>
        <w:rPr>
          <w:rFonts w:ascii="Times New Roman"/>
          <w:b w:val="false"/>
          <w:i w:val="false"/>
          <w:color w:val="000000"/>
          <w:sz w:val="28"/>
        </w:rPr>
        <w:t>
</w:t>
      </w:r>
      <w:r>
        <w:rPr>
          <w:rFonts w:ascii="Times New Roman"/>
          <w:b w:val="false"/>
          <w:i w:val="false"/>
          <w:color w:val="000000"/>
          <w:sz w:val="28"/>
        </w:rPr>
        <w:t>
      3. Жаңақала аудандық жұмыспен қамту және әлеуметтік бағдарламалар бөлімі азаматтарды мерзімді әскери қызметке шақыру, әскерге шақырушыларды дәрігерлік тексеруден өткізу кезеңінде Жаңақала аудандық қорғаныс істері жөніндегі бөліміне техникалық және қосалқы қызметкерлер ретінде 3 адам бөлсін.</w:t>
      </w:r>
      <w:r>
        <w:br/>
      </w:r>
      <w:r>
        <w:rPr>
          <w:rFonts w:ascii="Times New Roman"/>
          <w:b w:val="false"/>
          <w:i w:val="false"/>
          <w:color w:val="000000"/>
          <w:sz w:val="28"/>
        </w:rPr>
        <w:t>
</w:t>
      </w:r>
      <w:r>
        <w:rPr>
          <w:rFonts w:ascii="Times New Roman"/>
          <w:b w:val="false"/>
          <w:i w:val="false"/>
          <w:color w:val="000000"/>
          <w:sz w:val="28"/>
        </w:rPr>
        <w:t>
      4. "Жаңақала аудандық орталық ауруханасы" мемлекеттік коммуналдық қазыналық кәсіпорны, қаржы, ішкі істер бөлімдері аудандық қорғаныс істері жөніндегі бөліміне осы шешімді жүзеге асыру барысында көмек көрсетсін.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З. Ж. Сисенғалиға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 және 2009 жылдың 17 сәуірден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w:t>
      </w:r>
    </w:p>
    <w:bookmarkStart w:name="z7"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2009 жылғы N 137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1. Габдуллин Абай Мустафаұлы     – аудандық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бөлімі бастығы</w:t>
      </w:r>
    </w:p>
    <w:p>
      <w:pPr>
        <w:spacing w:after="0"/>
        <w:ind w:left="0"/>
        <w:jc w:val="both"/>
      </w:pP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2. Танзенов Елжас Жұпмағамбетұлы – аудандық ішкі</w:t>
      </w:r>
      <w:r>
        <w:br/>
      </w:r>
      <w:r>
        <w:rPr>
          <w:rFonts w:ascii="Times New Roman"/>
          <w:b w:val="false"/>
          <w:i w:val="false"/>
          <w:color w:val="000000"/>
          <w:sz w:val="28"/>
        </w:rPr>
        <w:t>
                                         саясат бөлімінің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Комиссия хатшысы:</w:t>
      </w:r>
      <w:r>
        <w:br/>
      </w:r>
      <w:r>
        <w:rPr>
          <w:rFonts w:ascii="Times New Roman"/>
          <w:b w:val="false"/>
          <w:i w:val="false"/>
          <w:color w:val="000000"/>
          <w:sz w:val="28"/>
        </w:rPr>
        <w:t>
      Жаданова Ажар Мажитқызы          – аудандық орталық</w:t>
      </w:r>
      <w:r>
        <w:br/>
      </w:r>
      <w:r>
        <w:rPr>
          <w:rFonts w:ascii="Times New Roman"/>
          <w:b w:val="false"/>
          <w:i w:val="false"/>
          <w:color w:val="000000"/>
          <w:sz w:val="28"/>
        </w:rPr>
        <w:t>
                                         ауруханасының</w:t>
      </w:r>
      <w:r>
        <w:br/>
      </w:r>
      <w:r>
        <w:rPr>
          <w:rFonts w:ascii="Times New Roman"/>
          <w:b w:val="false"/>
          <w:i w:val="false"/>
          <w:color w:val="000000"/>
          <w:sz w:val="28"/>
        </w:rPr>
        <w:t>
                                         медбикесі</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3. Нургалиев Файл Темиршарипович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қызмет жөніндегі</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4. Ишанова Алма Еслямқызы        – аудандық орталық</w:t>
      </w:r>
      <w:r>
        <w:br/>
      </w:r>
      <w:r>
        <w:rPr>
          <w:rFonts w:ascii="Times New Roman"/>
          <w:b w:val="false"/>
          <w:i w:val="false"/>
          <w:color w:val="000000"/>
          <w:sz w:val="28"/>
        </w:rPr>
        <w:t>
                                         ауруханасының</w:t>
      </w:r>
      <w:r>
        <w:br/>
      </w:r>
      <w:r>
        <w:rPr>
          <w:rFonts w:ascii="Times New Roman"/>
          <w:b w:val="false"/>
          <w:i w:val="false"/>
          <w:color w:val="000000"/>
          <w:sz w:val="28"/>
        </w:rPr>
        <w:t>
                                         терапевт дәрігері</w:t>
      </w:r>
    </w:p>
    <w:p>
      <w:pPr>
        <w:spacing w:after="0"/>
        <w:ind w:left="0"/>
        <w:jc w:val="both"/>
      </w:pPr>
      <w:r>
        <w:rPr>
          <w:rFonts w:ascii="Times New Roman"/>
          <w:b w:val="false"/>
          <w:i w:val="false"/>
          <w:color w:val="000000"/>
          <w:sz w:val="28"/>
        </w:rPr>
        <w:t>      5. Қайыржанов Марат Құмарғалиұлы – аудандық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бөлімінің келісім</w:t>
      </w:r>
      <w:r>
        <w:br/>
      </w:r>
      <w:r>
        <w:rPr>
          <w:rFonts w:ascii="Times New Roman"/>
          <w:b w:val="false"/>
          <w:i w:val="false"/>
          <w:color w:val="000000"/>
          <w:sz w:val="28"/>
        </w:rPr>
        <w:t>
                                         шарт бойынша әскери</w:t>
      </w:r>
      <w:r>
        <w:br/>
      </w:r>
      <w:r>
        <w:rPr>
          <w:rFonts w:ascii="Times New Roman"/>
          <w:b w:val="false"/>
          <w:i w:val="false"/>
          <w:color w:val="000000"/>
          <w:sz w:val="28"/>
        </w:rPr>
        <w:t>
                                         қызметкерлерді</w:t>
      </w:r>
      <w:r>
        <w:br/>
      </w:r>
      <w:r>
        <w:rPr>
          <w:rFonts w:ascii="Times New Roman"/>
          <w:b w:val="false"/>
          <w:i w:val="false"/>
          <w:color w:val="000000"/>
          <w:sz w:val="28"/>
        </w:rPr>
        <w:t>
                                         жинақтау және</w:t>
      </w:r>
      <w:r>
        <w:br/>
      </w:r>
      <w:r>
        <w:rPr>
          <w:rFonts w:ascii="Times New Roman"/>
          <w:b w:val="false"/>
          <w:i w:val="false"/>
          <w:color w:val="000000"/>
          <w:sz w:val="28"/>
        </w:rPr>
        <w:t>
                                         әскерге шақыру</w:t>
      </w:r>
      <w:r>
        <w:br/>
      </w:r>
      <w:r>
        <w:rPr>
          <w:rFonts w:ascii="Times New Roman"/>
          <w:b w:val="false"/>
          <w:i w:val="false"/>
          <w:color w:val="000000"/>
          <w:sz w:val="28"/>
        </w:rPr>
        <w:t>
                                         бөлімшесінің бастығы</w:t>
      </w:r>
    </w:p>
    <w:bookmarkStart w:name="z8" w:id="2"/>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2009 жылғы N 137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Аудандық дәрігерлік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      1. Ишанова Алма Еслямқызы - аудандық орталық ауруханасының терапевт дәрігері, дәрігерлік комиссияның төрайымы</w:t>
      </w:r>
      <w:r>
        <w:br/>
      </w:r>
      <w:r>
        <w:rPr>
          <w:rFonts w:ascii="Times New Roman"/>
          <w:b w:val="false"/>
          <w:i w:val="false"/>
          <w:color w:val="000000"/>
          <w:sz w:val="28"/>
        </w:rPr>
        <w:t>
      2. Бисенгалиев Умбетияр Аюпұлы - оташы дәрігер</w:t>
      </w:r>
      <w:r>
        <w:br/>
      </w:r>
      <w:r>
        <w:rPr>
          <w:rFonts w:ascii="Times New Roman"/>
          <w:b w:val="false"/>
          <w:i w:val="false"/>
          <w:color w:val="000000"/>
          <w:sz w:val="28"/>
        </w:rPr>
        <w:t>
      3. Ерғали Светлана Мержаққызы - стоматолог, оталоринголог</w:t>
      </w:r>
    </w:p>
    <w:p>
      <w:pPr>
        <w:spacing w:after="0"/>
        <w:ind w:left="0"/>
        <w:jc w:val="both"/>
      </w:pPr>
      <w:r>
        <w:rPr>
          <w:rFonts w:ascii="Times New Roman"/>
          <w:b w:val="false"/>
          <w:i w:val="false"/>
          <w:color w:val="000000"/>
          <w:sz w:val="28"/>
        </w:rPr>
        <w:t>      4. Хамзина Клара Бакытжановна - терапевт</w:t>
      </w:r>
      <w:r>
        <w:br/>
      </w:r>
      <w:r>
        <w:rPr>
          <w:rFonts w:ascii="Times New Roman"/>
          <w:b w:val="false"/>
          <w:i w:val="false"/>
          <w:color w:val="000000"/>
          <w:sz w:val="28"/>
        </w:rPr>
        <w:t>
      5. Рахимова Сауле Рахымқызы - окулист</w:t>
      </w:r>
      <w:r>
        <w:br/>
      </w:r>
      <w:r>
        <w:rPr>
          <w:rFonts w:ascii="Times New Roman"/>
          <w:b w:val="false"/>
          <w:i w:val="false"/>
          <w:color w:val="000000"/>
          <w:sz w:val="28"/>
        </w:rPr>
        <w:t>
      6. Кожағалиева Сұлуғаным Қабесқызы - невролог</w:t>
      </w:r>
      <w:r>
        <w:br/>
      </w:r>
      <w:r>
        <w:rPr>
          <w:rFonts w:ascii="Times New Roman"/>
          <w:b w:val="false"/>
          <w:i w:val="false"/>
          <w:color w:val="000000"/>
          <w:sz w:val="28"/>
        </w:rPr>
        <w:t>
      7. Мұқашева Разия Төлегенқызы - дерматовенеролог</w:t>
      </w:r>
      <w:r>
        <w:br/>
      </w:r>
      <w:r>
        <w:rPr>
          <w:rFonts w:ascii="Times New Roman"/>
          <w:b w:val="false"/>
          <w:i w:val="false"/>
          <w:color w:val="000000"/>
          <w:sz w:val="28"/>
        </w:rPr>
        <w:t>
      8. Курманалиева Айман Октябрятовна - рентгенолог</w:t>
      </w:r>
      <w:r>
        <w:br/>
      </w:r>
      <w:r>
        <w:rPr>
          <w:rFonts w:ascii="Times New Roman"/>
          <w:b w:val="false"/>
          <w:i w:val="false"/>
          <w:color w:val="000000"/>
          <w:sz w:val="28"/>
        </w:rPr>
        <w:t>
      9. Жаданова Ажар Мәжитқызы - медбике, комиссия хатшысы</w:t>
      </w:r>
      <w:r>
        <w:br/>
      </w:r>
      <w:r>
        <w:rPr>
          <w:rFonts w:ascii="Times New Roman"/>
          <w:b w:val="false"/>
          <w:i w:val="false"/>
          <w:color w:val="000000"/>
          <w:sz w:val="28"/>
        </w:rPr>
        <w:t>
      10. Жумабаева Ақмарал - медбике</w:t>
      </w:r>
      <w:r>
        <w:br/>
      </w:r>
      <w:r>
        <w:rPr>
          <w:rFonts w:ascii="Times New Roman"/>
          <w:b w:val="false"/>
          <w:i w:val="false"/>
          <w:color w:val="000000"/>
          <w:sz w:val="28"/>
        </w:rPr>
        <w:t>
      11. Биляшева Жамал - медбике</w:t>
      </w:r>
      <w:r>
        <w:br/>
      </w:r>
      <w:r>
        <w:rPr>
          <w:rFonts w:ascii="Times New Roman"/>
          <w:b w:val="false"/>
          <w:i w:val="false"/>
          <w:color w:val="000000"/>
          <w:sz w:val="28"/>
        </w:rPr>
        <w:t>
      12. Мендіғалиева Қарлығаш - лаборант</w:t>
      </w:r>
      <w:r>
        <w:br/>
      </w:r>
      <w:r>
        <w:rPr>
          <w:rFonts w:ascii="Times New Roman"/>
          <w:b w:val="false"/>
          <w:i w:val="false"/>
          <w:color w:val="000000"/>
          <w:sz w:val="28"/>
        </w:rPr>
        <w:t>
      13. Кулымжанова Гулбаршын - медбике</w:t>
      </w:r>
      <w:r>
        <w:br/>
      </w:r>
      <w:r>
        <w:rPr>
          <w:rFonts w:ascii="Times New Roman"/>
          <w:b w:val="false"/>
          <w:i w:val="false"/>
          <w:color w:val="000000"/>
          <w:sz w:val="28"/>
        </w:rPr>
        <w:t>
      14. Алиев Берік Серікұлы - психиатр</w:t>
      </w:r>
    </w:p>
    <w:bookmarkStart w:name="z9" w:id="3"/>
    <w:p>
      <w:pPr>
        <w:spacing w:after="0"/>
        <w:ind w:left="0"/>
        <w:jc w:val="both"/>
      </w:pPr>
      <w:r>
        <w:rPr>
          <w:rFonts w:ascii="Times New Roman"/>
          <w:b w:val="false"/>
          <w:i w:val="false"/>
          <w:color w:val="000000"/>
          <w:sz w:val="28"/>
        </w:rPr>
        <w:t>
3-қосымша</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2009 жылғы N 137 қаулысымен</w:t>
      </w:r>
      <w:r>
        <w:br/>
      </w:r>
      <w:r>
        <w:rPr>
          <w:rFonts w:ascii="Times New Roman"/>
          <w:b w:val="false"/>
          <w:i w:val="false"/>
          <w:color w:val="000000"/>
          <w:sz w:val="28"/>
        </w:rPr>
        <w:t>
бекітілген</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733"/>
        <w:gridCol w:w="343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мезгіл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Мендешев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07.04.2009 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08.04.2009 ж.</w:t>
            </w:r>
          </w:p>
          <w:p>
            <w:pPr>
              <w:spacing w:after="20"/>
              <w:ind w:left="20"/>
              <w:jc w:val="both"/>
            </w:pPr>
            <w:r>
              <w:rPr>
                <w:rFonts w:ascii="Times New Roman"/>
                <w:b w:val="false"/>
                <w:i w:val="false"/>
                <w:color w:val="000000"/>
                <w:sz w:val="20"/>
              </w:rPr>
              <w:t>09.04.2009 ж.</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