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a9437" w14:textId="70a94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ауданының ауылдық елді мекендерінде жұмыс істейтін және тұратын денсаулық сақтау, білім беру, әлеуметтік қамсыздандыру, мәдениет және спорт мамандарына 2010 жылға көтерме жәрдемақы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2009 жылғы 20 желтоқсандағы N 21-4 шешімі. Батыс Қазақстан облысы Жәнібек ауданы әділет басқармасында 2010 жылғы 20 қаңтарда N 7-6-97 тіркелді. Күші жойылды - Батыс Қазақстан облысы Жәнібек аудандық мәслихатының 2010 жылғы 24 желтоқсандағы N 29-3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2010.12.24 </w:t>
      </w:r>
      <w:r>
        <w:rPr>
          <w:rFonts w:ascii="Times New Roman"/>
          <w:b w:val="false"/>
          <w:i w:val="false"/>
          <w:color w:val="ff0000"/>
          <w:sz w:val="28"/>
        </w:rPr>
        <w:t>N 29-3</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xml:space="preserve">      Ескерту. Атауына өзгерту енгізілді - Батыс Қазақстан облысы Жәнібек аудандық мәслихатының 2010.05.19 </w:t>
      </w:r>
      <w:r>
        <w:rPr>
          <w:rFonts w:ascii="Times New Roman"/>
          <w:b w:val="false"/>
          <w:i w:val="false"/>
          <w:color w:val="ff0000"/>
          <w:sz w:val="28"/>
        </w:rPr>
        <w:t>N 24-2</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7 бабы 3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 Үкіметінің 2009 жылғы 18 ақпандағы N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Жәнібек ауданы әкімінің 2009 жылғы 11 желтоқсанындағы N 6-30/926 хатын қарастырып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мекендеріне жұмыс істейтін және тұратын денсаулық сақтау, білім беру, әлеуметтік қамсыздандыру, мәдениет және спорт мамандарына көтерме жәрдемақы түрінде жетпіс айлық есептік көрсеткіш мөлшерінде 2010 жылға көтерме жәрдемақы ұсынылсын.</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Батыс Қазақстан облысы Жәнібек аудандық мәслихатының 2010.05.19 </w:t>
      </w:r>
      <w:r>
        <w:rPr>
          <w:rFonts w:ascii="Times New Roman"/>
          <w:b w:val="false"/>
          <w:i w:val="false"/>
          <w:color w:val="000000"/>
          <w:sz w:val="28"/>
        </w:rPr>
        <w:t>N 24-2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 Ауданның ауылдық елді мекендеріне жұмыс істейтін және тұратын денсаулық сақтау, білім беру, әлеуметтік қамсыздандыру, мәдениет және спорт мамандарына тұрғын үй сатып алу үшін әлеуметтік қолдау – алты жүз отыз есептік айлық есептік көрсеткіштен аспайтын сомада бюджеттік кредит болып белгіленсін.</w:t>
      </w:r>
      <w:r>
        <w:br/>
      </w:r>
      <w:r>
        <w:rPr>
          <w:rFonts w:ascii="Times New Roman"/>
          <w:b w:val="false"/>
          <w:i w:val="false"/>
          <w:color w:val="000000"/>
          <w:sz w:val="28"/>
        </w:rPr>
        <w:t>
      </w:t>
      </w:r>
      <w:r>
        <w:rPr>
          <w:rFonts w:ascii="Times New Roman"/>
          <w:b w:val="false"/>
          <w:i w:val="false"/>
          <w:color w:val="ff0000"/>
          <w:sz w:val="28"/>
        </w:rPr>
        <w:t xml:space="preserve">Ескерту. Шешім 1-1 тармақпен толықтырылды - Батыс Қазақстан облысы Жәнібек аудандық мәслихатының 2010.07.16 </w:t>
      </w:r>
      <w:r>
        <w:rPr>
          <w:rFonts w:ascii="Times New Roman"/>
          <w:b w:val="false"/>
          <w:i w:val="false"/>
          <w:color w:val="000000"/>
          <w:sz w:val="28"/>
        </w:rPr>
        <w:t>N 25-3</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Т. Қ. Мұсағалиев</w:t>
      </w:r>
      <w:r>
        <w:br/>
      </w:r>
      <w:r>
        <w:rPr>
          <w:rFonts w:ascii="Times New Roman"/>
          <w:b w:val="false"/>
          <w:i w:val="false"/>
          <w:color w:val="000000"/>
          <w:sz w:val="28"/>
        </w:rPr>
        <w:t>
</w:t>
      </w:r>
      <w:r>
        <w:rPr>
          <w:rFonts w:ascii="Times New Roman"/>
          <w:b w:val="false"/>
          <w:i/>
          <w:color w:val="000000"/>
          <w:sz w:val="28"/>
        </w:rPr>
        <w:t>      Мәслихат хатшысы                   Т. З. Кадимов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