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3855" w14:textId="4563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сәйкестендіру нөмірлерінің мәселелері жөніндегі кейбір нормативтік құқықтық актілеріне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 төрағасының 2010 жылғы 20 тамыздағы N 76 Қаулысы. Қазақстан Республикасы Әділет министрлігінде 2010 жылғы 11 қазанда Нормативтік құқықтық кесімдерді мемлекеттік тіркеудің тізіліміне N 6534 болып енгізілді. Күші жойылды - Қазақстан Республикасы Ұлттық Банкі Басқармасының 2019 жылғы 29 қарашадағы № 231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29.11.2019 </w:t>
      </w:r>
      <w:r>
        <w:rPr>
          <w:rFonts w:ascii="Times New Roman"/>
          <w:b w:val="false"/>
          <w:i w:val="false"/>
          <w:color w:val="ff0000"/>
          <w:sz w:val="28"/>
        </w:rPr>
        <w:t>№ 231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ff0000"/>
          <w:sz w:val="28"/>
        </w:rPr>
        <w:t>
      РҚАО-ның ескертуі!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кейбір заңнамалық актілеріне сәйкестендіру нөмірлері мәселелері бойынша өзгерістер енгізу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Ұлттық Банкінің кейбір нормативтік құқықтық актілеріне осы қаулының қосымшасына сәйкес тізбе бойынша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2. Осы қаулы ресми жарияланған күнінен бастап қолданысқа енгізіледі, ал оның күші 2010 жылғы 13 тамыздан бастап туындаған қатынастарға қолданылады.</w:t>
      </w:r>
    </w:p>
    <w:bookmarkEnd w:id="2"/>
    <w:bookmarkStart w:name="z4" w:id="3"/>
    <w:p>
      <w:pPr>
        <w:spacing w:after="0"/>
        <w:ind w:left="0"/>
        <w:jc w:val="both"/>
      </w:pPr>
      <w:r>
        <w:rPr>
          <w:rFonts w:ascii="Times New Roman"/>
          <w:b w:val="false"/>
          <w:i w:val="false"/>
          <w:color w:val="000000"/>
          <w:sz w:val="28"/>
        </w:rPr>
        <w:t>
      3. Төлем жүйелері департаменті (Мұсаев Р.Н.):</w:t>
      </w:r>
    </w:p>
    <w:bookmarkEnd w:id="3"/>
    <w:bookmarkStart w:name="z5" w:id="4"/>
    <w:p>
      <w:pPr>
        <w:spacing w:after="0"/>
        <w:ind w:left="0"/>
        <w:jc w:val="both"/>
      </w:pP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p>
    <w:bookmarkEnd w:id="4"/>
    <w:bookmarkStart w:name="z6" w:id="5"/>
    <w:p>
      <w:pPr>
        <w:spacing w:after="0"/>
        <w:ind w:left="0"/>
        <w:jc w:val="both"/>
      </w:pPr>
      <w:r>
        <w:rPr>
          <w:rFonts w:ascii="Times New Roman"/>
          <w:b w:val="false"/>
          <w:i w:val="false"/>
          <w:color w:val="000000"/>
          <w:sz w:val="28"/>
        </w:rPr>
        <w:t>
      3) осы қаулыны Қазақстан Республикасының Әділет министрлігінде мемлекеттік тіркеуден өткізген күннен кейін он күндік мерзімде оны Қазақстан Республикасы Ұлттық Банкінің орталық аппаратының мүдделі бөлімшелеріне, аумақтық филиалдарына және өкілдігіне, Қазақстан Республикасының Қаржы министрлігіне, Қазақстан Республикасының Қаржы нарығын және қаржы ұйымдарын реттеу мен қадағалау агенттігіне, екінші деңгейдегі банктерге, "Қазақстанның Даму Банкі" акционерлік қоғамына, банк операцияларының жекелеген түрлерін жүзеге асыратын ұйымдарға, "Қазақстан қаржыгерлерінің қауымдастығы" заңды тұлғалар бірлестігіне жіберсін.</w:t>
      </w:r>
    </w:p>
    <w:bookmarkEnd w:id="5"/>
    <w:bookmarkStart w:name="z7" w:id="6"/>
    <w:p>
      <w:pPr>
        <w:spacing w:after="0"/>
        <w:ind w:left="0"/>
        <w:jc w:val="both"/>
      </w:pPr>
      <w:r>
        <w:rPr>
          <w:rFonts w:ascii="Times New Roman"/>
          <w:b w:val="false"/>
          <w:i w:val="false"/>
          <w:color w:val="000000"/>
          <w:sz w:val="28"/>
        </w:rPr>
        <w:t>
      4. Ұйымдастыру жұмысы, сыртқы және қоғамдық байланыстар департаменті (Терентьев А.Л.) Төлем жүйелері департаментінен жариялауға өтінім алған күннен бастап үш күндік мерзімде осы қаулыны Қазақстан Республикасының бұқаралық ақпарат құралдарында ресми жариялау шараларын қабылдасын.</w:t>
      </w:r>
    </w:p>
    <w:bookmarkEnd w:id="6"/>
    <w:bookmarkStart w:name="z8" w:id="7"/>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Б.А. Әлжановқа жүктелсін.</w:t>
      </w:r>
    </w:p>
    <w:bookmarkEnd w:id="7"/>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Төрағасы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Г.Марченко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нарығын және қаржы ұйымдарын   </w:t>
      </w:r>
    </w:p>
    <w:p>
      <w:pPr>
        <w:spacing w:after="0"/>
        <w:ind w:left="0"/>
        <w:jc w:val="both"/>
      </w:pPr>
      <w:r>
        <w:rPr>
          <w:rFonts w:ascii="Times New Roman"/>
          <w:b w:val="false"/>
          <w:i w:val="false"/>
          <w:color w:val="000000"/>
          <w:sz w:val="28"/>
        </w:rPr>
        <w:t xml:space="preserve">
      реттеу мен қадағалау агенттігі   </w:t>
      </w:r>
    </w:p>
    <w:p>
      <w:pPr>
        <w:spacing w:after="0"/>
        <w:ind w:left="0"/>
        <w:jc w:val="both"/>
      </w:pPr>
      <w:r>
        <w:rPr>
          <w:rFonts w:ascii="Times New Roman"/>
          <w:b w:val="false"/>
          <w:i w:val="false"/>
          <w:color w:val="000000"/>
          <w:sz w:val="28"/>
        </w:rPr>
        <w:t xml:space="preserve">
      Төрайым _________ Е.Бахмутова   </w:t>
      </w:r>
    </w:p>
    <w:p>
      <w:pPr>
        <w:spacing w:after="0"/>
        <w:ind w:left="0"/>
        <w:jc w:val="both"/>
      </w:pPr>
      <w:r>
        <w:rPr>
          <w:rFonts w:ascii="Times New Roman"/>
          <w:b w:val="false"/>
          <w:i w:val="false"/>
          <w:color w:val="000000"/>
          <w:sz w:val="28"/>
        </w:rPr>
        <w:t>
      2010 жылғы 8 қыркүйек</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Министр _________ Б.Жәмішев   </w:t>
      </w:r>
    </w:p>
    <w:p>
      <w:pPr>
        <w:spacing w:after="0"/>
        <w:ind w:left="0"/>
        <w:jc w:val="both"/>
      </w:pPr>
      <w:r>
        <w:rPr>
          <w:rFonts w:ascii="Times New Roman"/>
          <w:b w:val="false"/>
          <w:i w:val="false"/>
          <w:color w:val="000000"/>
          <w:sz w:val="28"/>
        </w:rPr>
        <w:t>
      2010 жылғы 9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2010 жылғы 20 тамыздағы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қаулысына қосымша</w:t>
                  </w:r>
                </w:p>
              </w:tc>
            </w:tr>
          </w:tbl>
          <w:p/>
        </w:tc>
      </w:tr>
    </w:tbl>
    <w:p>
      <w:pPr>
        <w:spacing w:after="0"/>
        <w:ind w:left="0"/>
        <w:jc w:val="left"/>
      </w:pPr>
      <w:r>
        <w:rPr>
          <w:rFonts w:ascii="Times New Roman"/>
          <w:b/>
          <w:i w:val="false"/>
          <w:color w:val="000000"/>
        </w:rPr>
        <w:t xml:space="preserve"> Қазақстан Республикасы Ұлттық Банкінің өзгерістер мен толықтырулар енгізілетін нормативтік құқықтық актілерінің тізбесі</w:t>
      </w:r>
    </w:p>
    <w:bookmarkStart w:name="z11"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Ұлттық Банкі Басқармасының 17.03.2016 </w:t>
      </w:r>
      <w:r>
        <w:rPr>
          <w:rFonts w:ascii="Times New Roman"/>
          <w:b w:val="false"/>
          <w:i w:val="false"/>
          <w:color w:val="000000"/>
          <w:sz w:val="28"/>
        </w:rPr>
        <w:t>№ 91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8"/>
    <w:bookmarkStart w:name="z26"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Ұлттық Банкі Басқармасының 08.08.2016 </w:t>
      </w:r>
      <w:r>
        <w:rPr>
          <w:rFonts w:ascii="Times New Roman"/>
          <w:b w:val="false"/>
          <w:i w:val="false"/>
          <w:color w:val="000000"/>
          <w:sz w:val="28"/>
        </w:rPr>
        <w:t>№ 183</w:t>
      </w:r>
      <w:r>
        <w:rPr>
          <w:rFonts w:ascii="Times New Roman"/>
          <w:b w:val="false"/>
          <w:i w:val="false"/>
          <w:color w:val="000000"/>
          <w:sz w:val="28"/>
        </w:rPr>
        <w:t xml:space="preserve"> қаулысымен.</w:t>
      </w:r>
    </w:p>
    <w:bookmarkEnd w:id="9"/>
    <w:bookmarkStart w:name="z30"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Ұлттық Банкі Басқармасының 28.01.2016 </w:t>
      </w:r>
      <w:r>
        <w:rPr>
          <w:rFonts w:ascii="Times New Roman"/>
          <w:b w:val="false"/>
          <w:i w:val="false"/>
          <w:color w:val="000000"/>
          <w:sz w:val="28"/>
        </w:rPr>
        <w:t>№ 30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0"/>
    <w:bookmarkStart w:name="z39"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Ұлттық Банкі Басқармасының 31.08.2016 </w:t>
      </w:r>
      <w:r>
        <w:rPr>
          <w:rFonts w:ascii="Times New Roman"/>
          <w:b w:val="false"/>
          <w:i w:val="false"/>
          <w:color w:val="000000"/>
          <w:sz w:val="28"/>
        </w:rPr>
        <w:t>№ 207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1"/>
    <w:bookmarkStart w:name="z92"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Ұлттық Банкі Басқармасының 31.08.2016 </w:t>
      </w:r>
      <w:r>
        <w:rPr>
          <w:rFonts w:ascii="Times New Roman"/>
          <w:b w:val="false"/>
          <w:i w:val="false"/>
          <w:color w:val="000000"/>
          <w:sz w:val="28"/>
        </w:rPr>
        <w:t>№ 208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2"/>
    <w:bookmarkStart w:name="z120"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Күші жойылды - ҚР Ұлттық Банкі Басқармасының 31.08.2016 </w:t>
      </w:r>
      <w:r>
        <w:rPr>
          <w:rFonts w:ascii="Times New Roman"/>
          <w:b w:val="false"/>
          <w:i w:val="false"/>
          <w:color w:val="000000"/>
          <w:sz w:val="28"/>
        </w:rPr>
        <w:t>№ 210</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bookmarkEnd w:id="13"/>
    <w:bookmarkStart w:name="z123"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Ұлттық Банкі Басқармасының 31.08.2016 </w:t>
      </w:r>
      <w:r>
        <w:rPr>
          <w:rFonts w:ascii="Times New Roman"/>
          <w:b w:val="false"/>
          <w:i w:val="false"/>
          <w:color w:val="000000"/>
          <w:sz w:val="28"/>
        </w:rPr>
        <w:t>№ 208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4"/>
    <w:bookmarkStart w:name="z127" w:id="15"/>
    <w:p>
      <w:pPr>
        <w:spacing w:after="0"/>
        <w:ind w:left="0"/>
        <w:jc w:val="both"/>
      </w:pPr>
      <w:r>
        <w:rPr>
          <w:rFonts w:ascii="Times New Roman"/>
          <w:b w:val="false"/>
          <w:i w:val="false"/>
          <w:color w:val="000000"/>
          <w:sz w:val="28"/>
        </w:rPr>
        <w:t xml:space="preserve">
      8. Қазақстан Республикасының Ұлттық Банкі Басқармасының "Қазақстан Республикасының екінші деңгейдегі банктерінде және банк операцияларының жекелеген түрлерін жүзеге асыратын ұйымдарда касса операцияларын және банкноталарды, монеталарды және құндылықтарды инкассациялау операцияларын жүргізу ережесін бекіту туралы" 2001 жылғы 3 наурыздағы № 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1482 тіркелген, Қазақстан Республикасы Ұлттық Банкінің "Қазақстан Ұлттық Банкінің Хабаршысы" ресми басылымында 2001 жылғы 22 сәуірде - 6 мамырда № 9 (206) жарияланған) мынадай өзгерістер енгізілсін:</w:t>
      </w:r>
    </w:p>
    <w:bookmarkEnd w:id="15"/>
    <w:bookmarkStart w:name="z128" w:id="16"/>
    <w:p>
      <w:pPr>
        <w:spacing w:after="0"/>
        <w:ind w:left="0"/>
        <w:jc w:val="both"/>
      </w:pPr>
      <w:r>
        <w:rPr>
          <w:rFonts w:ascii="Times New Roman"/>
          <w:b w:val="false"/>
          <w:i w:val="false"/>
          <w:color w:val="000000"/>
          <w:sz w:val="28"/>
        </w:rPr>
        <w:t>
      көрсетілген қаулымен бекітілген Қазақстан Республикасының екінші деңгейдегі банктерінде және банк операцияларының жекелеген түрлерін жүзеге асыратын ұйымдарда касса операцияларын және банкноталарды, монеталарды және құндылықтарды инкассациялау операцияларын жүргізу ережесінде:</w:t>
      </w:r>
    </w:p>
    <w:bookmarkEnd w:id="16"/>
    <w:bookmarkStart w:name="z129" w:id="17"/>
    <w:p>
      <w:pPr>
        <w:spacing w:after="0"/>
        <w:ind w:left="0"/>
        <w:jc w:val="both"/>
      </w:pPr>
      <w:r>
        <w:rPr>
          <w:rFonts w:ascii="Times New Roman"/>
          <w:b w:val="false"/>
          <w:i w:val="false"/>
          <w:color w:val="000000"/>
          <w:sz w:val="28"/>
        </w:rPr>
        <w:t>
      74-тармақта "бизнес-сәйкестендіру нөмірі (жеке сәйкестендіру нөмірі)" деген сөздер "салық төлеушінің тіркеу нөмірі" деген сөздермен ауыстырылсын;</w:t>
      </w:r>
    </w:p>
    <w:bookmarkEnd w:id="17"/>
    <w:bookmarkStart w:name="z130" w:id="18"/>
    <w:p>
      <w:pPr>
        <w:spacing w:after="0"/>
        <w:ind w:left="0"/>
        <w:jc w:val="both"/>
      </w:pPr>
      <w:r>
        <w:rPr>
          <w:rFonts w:ascii="Times New Roman"/>
          <w:b w:val="false"/>
          <w:i w:val="false"/>
          <w:color w:val="000000"/>
          <w:sz w:val="28"/>
        </w:rPr>
        <w:t>
      1-1 және 1-2-қосымшаларда "ББН" деген аббревиатура "СТН" деген аббревиатурамен ауыстырылсын;</w:t>
      </w:r>
    </w:p>
    <w:bookmarkEnd w:id="18"/>
    <w:bookmarkStart w:name="z131" w:id="19"/>
    <w:p>
      <w:pPr>
        <w:spacing w:after="0"/>
        <w:ind w:left="0"/>
        <w:jc w:val="both"/>
      </w:pPr>
      <w:r>
        <w:rPr>
          <w:rFonts w:ascii="Times New Roman"/>
          <w:b w:val="false"/>
          <w:i w:val="false"/>
          <w:color w:val="000000"/>
          <w:sz w:val="28"/>
        </w:rPr>
        <w:t>
      2-1 қосымшада "СЖН" деген аббревиатура "СТН" деген аббревиатурамен ауыстырылсын.</w:t>
      </w:r>
    </w:p>
    <w:bookmarkEnd w:id="19"/>
    <w:bookmarkStart w:name="z132"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Күші жойылды - ҚР Ұлттық Банкі Басқармасының 24.12.2014 </w:t>
      </w:r>
      <w:r>
        <w:rPr>
          <w:rFonts w:ascii="Times New Roman"/>
          <w:b w:val="false"/>
          <w:i w:val="false"/>
          <w:color w:val="000000"/>
          <w:sz w:val="28"/>
        </w:rPr>
        <w:t>№ 247</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20"/>
    <w:bookmarkStart w:name="z135"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Күші жойылды - ҚР Ұлттық Банкі Басқармасының 31.08.2016 </w:t>
      </w:r>
      <w:r>
        <w:rPr>
          <w:rFonts w:ascii="Times New Roman"/>
          <w:b w:val="false"/>
          <w:i w:val="false"/>
          <w:color w:val="000000"/>
          <w:sz w:val="28"/>
        </w:rPr>
        <w:t>№ 219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1"/>
    <w:bookmarkStart w:name="z137"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Күші жойылды - ҚР Ұлттық Банк Басқармасының 2012.02.24 </w:t>
      </w:r>
      <w:r>
        <w:rPr>
          <w:rFonts w:ascii="Times New Roman"/>
          <w:b w:val="false"/>
          <w:i w:val="false"/>
          <w:color w:val="000000"/>
          <w:sz w:val="28"/>
        </w:rPr>
        <w:t>№ 42</w:t>
      </w:r>
      <w:r>
        <w:rPr>
          <w:rFonts w:ascii="Times New Roman"/>
          <w:b w:val="false"/>
          <w:i w:val="false"/>
          <w:color w:val="000000"/>
          <w:sz w:val="28"/>
        </w:rPr>
        <w:t xml:space="preserve"> (2012.07.01 бастап қолданысқа енгізіледі) Қаулысымен.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