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dfa9" w14:textId="137d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Қазақстан Республикасының Ұлттық Банкі Басқармасының 2002 жылғы 18 желтоқсандағы № 486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3 қыркүйектегі № 122 Қаулысы. Қазақстан Республикасы Әділет министрлігінде 2010 жылғы 11 қазанда Нормативтік құқықтық кесімдерді мемлекеттік тіркеудің тізіліміне N 6539 болып енгізілді. Күші жойылды - Қазақстан Республикасы Ұлттық Банкі Басқармасының 2012 жылғы 27 шілдедегі № 224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2012.07.27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Қазақстан Республикасының Ұлттық Банкі Басқармасының 2002 жылғы 18 желтоқсандағы </w:t>
      </w:r>
      <w:r>
        <w:rPr>
          <w:rFonts w:ascii="Times New Roman"/>
          <w:b w:val="false"/>
          <w:i w:val="false"/>
          <w:color w:val="000000"/>
          <w:sz w:val="28"/>
        </w:rPr>
        <w:t>№ 486</w:t>
      </w:r>
      <w:r>
        <w:rPr>
          <w:rFonts w:ascii="Times New Roman"/>
          <w:b w:val="false"/>
          <w:i w:val="false"/>
          <w:color w:val="000000"/>
          <w:sz w:val="28"/>
        </w:rPr>
        <w:t xml:space="preserve"> қаулысына (Нормативтік құқықтық актілерді мемлекеттік тіркеу тізілімінде № 2124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бағалы қағаздар нарығында брокерлiк және дилерлiк қызметтi жүзеге асыруға лицензиялары бар ұйымдардың есеп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w:t>
      </w:r>
      <w:r>
        <w:br/>
      </w:r>
      <w:r>
        <w:rPr>
          <w:rFonts w:ascii="Times New Roman"/>
          <w:b w:val="false"/>
          <w:i w:val="false"/>
          <w:color w:val="000000"/>
          <w:sz w:val="28"/>
        </w:rPr>
        <w:t>
      үшінші бөлігі мынадай редакцияда жазылсын:</w:t>
      </w:r>
      <w:r>
        <w:br/>
      </w:r>
      <w:r>
        <w:rPr>
          <w:rFonts w:ascii="Times New Roman"/>
          <w:b w:val="false"/>
          <w:i w:val="false"/>
          <w:color w:val="000000"/>
          <w:sz w:val="28"/>
        </w:rPr>
        <w:t>
      «Қағаз тасымалдаушыда жасалған есепке басшы (ол болмаған кезде – оның орнындағы тұлға) және бас бухгалтер қол қояды және еркін нысанда жасалған ілеспе хатпен жіберіледі.»;</w:t>
      </w:r>
      <w:r>
        <w:br/>
      </w:r>
      <w:r>
        <w:rPr>
          <w:rFonts w:ascii="Times New Roman"/>
          <w:b w:val="false"/>
          <w:i w:val="false"/>
          <w:color w:val="000000"/>
          <w:sz w:val="28"/>
        </w:rPr>
        <w:t>
</w:t>
      </w:r>
      <w:r>
        <w:rPr>
          <w:rFonts w:ascii="Times New Roman"/>
          <w:b w:val="false"/>
          <w:i w:val="false"/>
          <w:color w:val="000000"/>
          <w:sz w:val="28"/>
        </w:rPr>
        <w:t>
      жетінші және сегізінші бөлігі мынадай редакцияда жазылсын:</w:t>
      </w:r>
      <w:r>
        <w:br/>
      </w:r>
      <w:r>
        <w:rPr>
          <w:rFonts w:ascii="Times New Roman"/>
          <w:b w:val="false"/>
          <w:i w:val="false"/>
          <w:color w:val="000000"/>
          <w:sz w:val="28"/>
        </w:rPr>
        <w:t>
      «Бірінші басшы (ол болмаған кезде – оның орнындағы тұлға) және бас бухгалтер электрондық тасымалдаушыда берілген мәліметтердің қағаз тасымалдаушыда берілген мәліметтерге сәйкестігін қамтамасыз етеді.</w:t>
      </w:r>
      <w:r>
        <w:br/>
      </w:r>
      <w:r>
        <w:rPr>
          <w:rFonts w:ascii="Times New Roman"/>
          <w:b w:val="false"/>
          <w:i w:val="false"/>
          <w:color w:val="000000"/>
          <w:sz w:val="28"/>
        </w:rPr>
        <w:t>
      Есепке өзгерістер және (немесе) толықтырулар енгізу қажет болған кезде бағалы қағаздар нарығында брокерлік және дилерлік қызметті жүзеге асыруға лицензиялары бар ұйымдар уәкілетті органға өзгерістер және (немесе) толықтырулар енгізудің себептерін түсіндіре отырып жазбаша өтініш жібереді.»;</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бөлікпен толықтырылсын:</w:t>
      </w:r>
      <w:r>
        <w:br/>
      </w:r>
      <w:r>
        <w:rPr>
          <w:rFonts w:ascii="Times New Roman"/>
          <w:b w:val="false"/>
          <w:i w:val="false"/>
          <w:color w:val="000000"/>
          <w:sz w:val="28"/>
        </w:rPr>
        <w:t>
      «Брокер және дилер берген есептен толық емес және (немесе) шынайы емес ақпарат анықталғанда, уәкілетті орган бұл туралы брокер және дилерге хабарлайды. Уәкілетті органның ескертулерін ескере отырып жетілдірілген есепті брокер және дилер уәкілетті орган хабарлағаннан кейін екі жұмыс күннен кешіктірмей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5-қосымшасындағы</w:t>
      </w:r>
    </w:p>
    <w:bookmarkEnd w:id="1"/>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есепке қол қоюға</w:t>
      </w:r>
      <w:r>
        <w:br/>
      </w:r>
      <w:r>
        <w:rPr>
          <w:rFonts w:ascii="Times New Roman"/>
          <w:b w:val="false"/>
          <w:i w:val="false"/>
          <w:color w:val="000000"/>
          <w:sz w:val="28"/>
        </w:rPr>
        <w:t>
      уәкілетті тұлға)         (қолы)    Тегі, аты, әкесінің аты</w:t>
      </w:r>
      <w:r>
        <w:br/>
      </w: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(есепке қол қоюға</w:t>
      </w:r>
      <w:r>
        <w:br/>
      </w:r>
      <w:r>
        <w:rPr>
          <w:rFonts w:ascii="Times New Roman"/>
          <w:b w:val="false"/>
          <w:i w:val="false"/>
          <w:color w:val="000000"/>
          <w:sz w:val="28"/>
        </w:rPr>
        <w:t>
      уәкілетті тұлға)         (қолы)    Тегі, аты, әкесінің аты</w:t>
      </w:r>
      <w:r>
        <w:br/>
      </w: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Орындаушы                (қолы,    Тегі, аты, әкесінің аты</w:t>
      </w:r>
      <w:r>
        <w:br/>
      </w:r>
      <w:r>
        <w:rPr>
          <w:rFonts w:ascii="Times New Roman"/>
          <w:b w:val="false"/>
          <w:i w:val="false"/>
          <w:color w:val="000000"/>
          <w:sz w:val="28"/>
        </w:rPr>
        <w:t>
                                         (болған кезде)»</w:t>
      </w:r>
      <w:r>
        <w:br/>
      </w: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деген сөздер</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мен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w:t>
      </w:r>
    </w:p>
    <w:p>
      <w:pPr>
        <w:spacing w:after="0"/>
        <w:ind w:left="0"/>
        <w:jc w:val="both"/>
      </w:pPr>
      <w:r>
        <w:rPr>
          <w:rFonts w:ascii="Times New Roman"/>
          <w:b w:val="false"/>
          <w:i w:val="false"/>
          <w:color w:val="000000"/>
          <w:sz w:val="28"/>
        </w:rPr>
        <w:t>      Мөр қойылатын орын»;</w:t>
      </w:r>
      <w:r>
        <w:br/>
      </w:r>
      <w:r>
        <w:rPr>
          <w:rFonts w:ascii="Times New Roman"/>
          <w:b w:val="false"/>
          <w:i w:val="false"/>
          <w:color w:val="000000"/>
          <w:sz w:val="28"/>
        </w:rPr>
        <w:t>
      деген сөздерге ауыстырылсын;</w:t>
      </w:r>
    </w:p>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2-қосымшадағы</w:t>
      </w:r>
    </w:p>
    <w:bookmarkEnd w:id="2"/>
    <w:p>
      <w:pPr>
        <w:spacing w:after="0"/>
        <w:ind w:left="0"/>
        <w:jc w:val="both"/>
      </w:pPr>
      <w:r>
        <w:rPr>
          <w:rFonts w:ascii="Times New Roman"/>
          <w:b w:val="false"/>
          <w:i w:val="false"/>
          <w:color w:val="000000"/>
          <w:sz w:val="28"/>
        </w:rPr>
        <w:t>      «Басшы                    Тегі, аты, әкесінің аты (бар болса)</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Тегі, аты, әкесінің аты (бар болса)</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Орындаушы     (қолы)      Тегі, аты, бар болса - әкесінің аты»</w:t>
      </w:r>
      <w:r>
        <w:br/>
      </w:r>
      <w:r>
        <w:rPr>
          <w:rFonts w:ascii="Times New Roman"/>
          <w:b w:val="false"/>
          <w:i w:val="false"/>
          <w:color w:val="000000"/>
          <w:sz w:val="28"/>
        </w:rPr>
        <w:t>
                    телефон нөмірі)»</w:t>
      </w:r>
      <w:r>
        <w:br/>
      </w:r>
      <w:r>
        <w:rPr>
          <w:rFonts w:ascii="Times New Roman"/>
          <w:b w:val="false"/>
          <w:i w:val="false"/>
          <w:color w:val="000000"/>
          <w:sz w:val="28"/>
        </w:rPr>
        <w:t>
      деген сөздер</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тегі, аты) (қолы) (телефон нөмірі)</w:t>
      </w:r>
    </w:p>
    <w:bookmarkStart w:name="z8" w:id="3"/>
    <w:p>
      <w:pPr>
        <w:spacing w:after="0"/>
        <w:ind w:left="0"/>
        <w:jc w:val="both"/>
      </w:pPr>
      <w:r>
        <w:rPr>
          <w:rFonts w:ascii="Times New Roman"/>
          <w:b w:val="false"/>
          <w:i w:val="false"/>
          <w:color w:val="000000"/>
          <w:sz w:val="28"/>
        </w:rPr>
        <w:t>      Есепке қол қойылған күні 20_____ «______» ________________</w:t>
      </w:r>
      <w:r>
        <w:br/>
      </w:r>
      <w:r>
        <w:rPr>
          <w:rFonts w:ascii="Times New Roman"/>
          <w:b w:val="false"/>
          <w:i w:val="false"/>
          <w:color w:val="000000"/>
          <w:sz w:val="28"/>
        </w:rPr>
        <w:t>
      Мөр қойылатын орын»</w:t>
      </w:r>
      <w:r>
        <w:br/>
      </w:r>
      <w:r>
        <w:rPr>
          <w:rFonts w:ascii="Times New Roman"/>
          <w:b w:val="false"/>
          <w:i w:val="false"/>
          <w:color w:val="000000"/>
          <w:sz w:val="28"/>
        </w:rPr>
        <w:t>
      деген сөздерге ауыстырылсын;</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4-қосымшадағы</w:t>
      </w:r>
    </w:p>
    <w:bookmarkEnd w:id="3"/>
    <w:p>
      <w:pPr>
        <w:spacing w:after="0"/>
        <w:ind w:left="0"/>
        <w:jc w:val="both"/>
      </w:pPr>
      <w:r>
        <w:rPr>
          <w:rFonts w:ascii="Times New Roman"/>
          <w:b w:val="false"/>
          <w:i w:val="false"/>
          <w:color w:val="000000"/>
          <w:sz w:val="28"/>
        </w:rPr>
        <w:t xml:space="preserve">      «Басшы         </w:t>
      </w:r>
      <w:r>
        <w:br/>
      </w:r>
      <w:r>
        <w:rPr>
          <w:rFonts w:ascii="Times New Roman"/>
          <w:b w:val="false"/>
          <w:i w:val="false"/>
          <w:color w:val="000000"/>
          <w:sz w:val="28"/>
        </w:rPr>
        <w:t>
      (есепке қол қоюға</w:t>
      </w:r>
      <w:r>
        <w:br/>
      </w:r>
      <w:r>
        <w:rPr>
          <w:rFonts w:ascii="Times New Roman"/>
          <w:b w:val="false"/>
          <w:i w:val="false"/>
          <w:color w:val="000000"/>
          <w:sz w:val="28"/>
        </w:rPr>
        <w:t>
       уәкілетті тұлға)      (қолы)     Тегі, аты, әкесінің аты</w:t>
      </w:r>
      <w:r>
        <w:br/>
      </w:r>
      <w:r>
        <w:rPr>
          <w:rFonts w:ascii="Times New Roman"/>
          <w:b w:val="false"/>
          <w:i w:val="false"/>
          <w:color w:val="000000"/>
          <w:sz w:val="28"/>
        </w:rPr>
        <w:t>
                                        (болған кезде)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w:t>
      </w:r>
      <w:r>
        <w:br/>
      </w:r>
      <w:r>
        <w:rPr>
          <w:rFonts w:ascii="Times New Roman"/>
          <w:b w:val="false"/>
          <w:i w:val="false"/>
          <w:color w:val="000000"/>
          <w:sz w:val="28"/>
        </w:rPr>
        <w:t>
      (есепке қол қоюға</w:t>
      </w:r>
      <w:r>
        <w:br/>
      </w:r>
      <w:r>
        <w:rPr>
          <w:rFonts w:ascii="Times New Roman"/>
          <w:b w:val="false"/>
          <w:i w:val="false"/>
          <w:color w:val="000000"/>
          <w:sz w:val="28"/>
        </w:rPr>
        <w:t>
      уәкілетті тұлға)      (қолы)     Тегі, аты, әкесінің аты</w:t>
      </w:r>
      <w:r>
        <w:br/>
      </w: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Орындаушы             (қолы)     Тегі, аты, әкесінің аты</w:t>
      </w:r>
      <w:r>
        <w:br/>
      </w:r>
      <w:r>
        <w:rPr>
          <w:rFonts w:ascii="Times New Roman"/>
          <w:b w:val="false"/>
          <w:i w:val="false"/>
          <w:color w:val="000000"/>
          <w:sz w:val="28"/>
        </w:rPr>
        <w:t>
                      телефон нөмірі)  (болған кезде)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мөрдің орны»</w:t>
      </w:r>
      <w:r>
        <w:br/>
      </w:r>
      <w:r>
        <w:rPr>
          <w:rFonts w:ascii="Times New Roman"/>
          <w:b w:val="false"/>
          <w:i w:val="false"/>
          <w:color w:val="000000"/>
          <w:sz w:val="28"/>
        </w:rPr>
        <w:t>
      деген сөздер</w:t>
      </w:r>
    </w:p>
    <w:p>
      <w:pPr>
        <w:spacing w:after="0"/>
        <w:ind w:left="0"/>
        <w:jc w:val="both"/>
      </w:pP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bookmarkStart w:name="z10" w:id="4"/>
    <w:p>
      <w:pPr>
        <w:spacing w:after="0"/>
        <w:ind w:left="0"/>
        <w:jc w:val="both"/>
      </w:pPr>
      <w:r>
        <w:rPr>
          <w:rFonts w:ascii="Times New Roman"/>
          <w:b w:val="false"/>
          <w:i w:val="false"/>
          <w:color w:val="000000"/>
          <w:sz w:val="28"/>
        </w:rPr>
        <w:t>      Мөр қойылатын орын»</w:t>
      </w:r>
      <w:r>
        <w:br/>
      </w:r>
      <w:r>
        <w:rPr>
          <w:rFonts w:ascii="Times New Roman"/>
          <w:b w:val="false"/>
          <w:i w:val="false"/>
          <w:color w:val="000000"/>
          <w:sz w:val="28"/>
        </w:rPr>
        <w:t>
      деген сөздерге ауыстырылсын;</w:t>
      </w:r>
      <w:r>
        <w:br/>
      </w:r>
      <w:r>
        <w:rPr>
          <w:rFonts w:ascii="Times New Roman"/>
          <w:b w:val="false"/>
          <w:i w:val="false"/>
          <w:color w:val="000000"/>
          <w:sz w:val="28"/>
        </w:rPr>
        <w:t>
      </w:t>
      </w:r>
      <w:r>
        <w:rPr>
          <w:rFonts w:ascii="Times New Roman"/>
          <w:b w:val="false"/>
          <w:i w:val="false"/>
          <w:color w:val="000000"/>
          <w:sz w:val="28"/>
        </w:rPr>
        <w:t>6-қосымшаның</w:t>
      </w:r>
      <w:r>
        <w:br/>
      </w:r>
      <w:r>
        <w:rPr>
          <w:rFonts w:ascii="Times New Roman"/>
          <w:b w:val="false"/>
          <w:i w:val="false"/>
          <w:color w:val="000000"/>
          <w:sz w:val="28"/>
        </w:rPr>
        <w:t>
      «Туынды қаржы құралдарымен жасалған мәмiлелер туралы есеп» деген кестесінің</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жасасу күні</w:t>
            </w:r>
            <w:r>
              <w:rPr>
                <w:rFonts w:ascii="Times New Roman"/>
                <w:b w:val="false"/>
                <w:i w:val="false"/>
                <w:color w:val="000000"/>
                <w:vertAlign w:val="superscript"/>
              </w:rPr>
              <w:t>1</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бағанадан кейін мынадай мазмұндағы бағаналармен толықтырсын: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833"/>
        <w:gridCol w:w="229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жасасу уақыты</w:t>
            </w:r>
            <w:r>
              <w:rPr>
                <w:rFonts w:ascii="Times New Roman"/>
                <w:b w:val="false"/>
                <w:i w:val="false"/>
                <w:color w:val="000000"/>
                <w:vertAlign w:val="superscript"/>
              </w:rPr>
              <w:t>1</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брокерге/дилерге есепке қою күні </w:t>
            </w:r>
            <w:r>
              <w:rPr>
                <w:rFonts w:ascii="Times New Roman"/>
                <w:b w:val="false"/>
                <w:i w:val="false"/>
                <w:color w:val="000000"/>
                <w:vertAlign w:val="superscript"/>
              </w:rPr>
              <w:t>1</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бойынша есептеу күндері</w:t>
            </w:r>
            <w:r>
              <w:rPr>
                <w:rFonts w:ascii="Times New Roman"/>
                <w:b w:val="false"/>
                <w:i w:val="false"/>
                <w:color w:val="000000"/>
                <w:vertAlign w:val="superscript"/>
              </w:rPr>
              <w:t>1</w:t>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және оның резиденттік елі</w:t>
            </w:r>
            <w:r>
              <w:rPr>
                <w:rFonts w:ascii="Times New Roman"/>
                <w:b w:val="false"/>
                <w:i w:val="false"/>
                <w:color w:val="000000"/>
                <w:vertAlign w:val="superscript"/>
              </w:rPr>
              <w:t>10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бағанадан кейін мынадай мазмұндағы бағаналармен толықтырсын:</w:t>
      </w:r>
      <w:r>
        <w:br/>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213"/>
        <w:gridCol w:w="187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жасасқан күнгі вариациялық маржа, теңге</w:t>
            </w:r>
            <w:r>
              <w:rPr>
                <w:rFonts w:ascii="Times New Roman"/>
                <w:b w:val="false"/>
                <w:i w:val="false"/>
                <w:color w:val="000000"/>
                <w:vertAlign w:val="superscript"/>
              </w:rPr>
              <w:t>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жасасқан күнгі бастапқы маржа, %</w:t>
            </w:r>
            <w:r>
              <w:rPr>
                <w:rFonts w:ascii="Times New Roman"/>
                <w:b w:val="false"/>
                <w:i w:val="false"/>
                <w:color w:val="000000"/>
                <w:vertAlign w:val="superscript"/>
              </w:rPr>
              <w:t>12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режімі</w:t>
            </w:r>
            <w:r>
              <w:rPr>
                <w:rFonts w:ascii="Times New Roman"/>
                <w:b w:val="false"/>
                <w:i w:val="false"/>
                <w:color w:val="000000"/>
                <w:vertAlign w:val="superscript"/>
              </w:rPr>
              <w:t>13</w:t>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Ескертулердегі:</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Мәмілені жасасу күні, қаржы құралдарын ішкі есепке алу жүйесіндегі брокерге/дилерге есепке қою күні, сондай-ақ мәміле бойынша есептеу күні «күні/айы/жылы» форматында көрсетіледі. Мәмілені жасасу уақыты «сағат/минут/секунд» форматында көрсетіледі (ұйымдастырылған нарықта жасасқан мәміле үшін);</w:t>
      </w:r>
      <w:r>
        <w:br/>
      </w:r>
      <w:r>
        <w:rPr>
          <w:rFonts w:ascii="Times New Roman"/>
          <w:b w:val="false"/>
          <w:i w:val="false"/>
          <w:color w:val="000000"/>
          <w:sz w:val="28"/>
        </w:rPr>
        <w:t xml:space="preserve">
      төртінші бөліктегі «қор» деген сөзі алып тасталсын; </w:t>
      </w:r>
      <w:r>
        <w:br/>
      </w:r>
      <w:r>
        <w:rPr>
          <w:rFonts w:ascii="Times New Roman"/>
          <w:b w:val="false"/>
          <w:i w:val="false"/>
          <w:color w:val="000000"/>
          <w:sz w:val="28"/>
        </w:rPr>
        <w:t>
      мынадай мазмұндағы он үшінші, он төртінші, он бесінші және он алтыншы бөліктермен толықтырылсын:</w:t>
      </w:r>
      <w:r>
        <w:br/>
      </w:r>
      <w:r>
        <w:rPr>
          <w:rFonts w:ascii="Times New Roman"/>
          <w:b w:val="false"/>
          <w:i w:val="false"/>
          <w:color w:val="000000"/>
          <w:sz w:val="28"/>
        </w:rPr>
        <w:t>
      «</w:t>
      </w:r>
      <w:r>
        <w:rPr>
          <w:rFonts w:ascii="Times New Roman"/>
          <w:b w:val="false"/>
          <w:i w:val="false"/>
          <w:color w:val="000000"/>
          <w:vertAlign w:val="superscript"/>
        </w:rPr>
        <w:t xml:space="preserve">11 </w:t>
      </w:r>
      <w:r>
        <w:rPr>
          <w:rFonts w:ascii="Times New Roman"/>
          <w:b w:val="false"/>
          <w:i w:val="false"/>
          <w:color w:val="000000"/>
          <w:sz w:val="28"/>
        </w:rPr>
        <w:t>Вариациялық маржа – биржа есептейтін және мерзімді келісім-шарт бағамының өзгеруін ескеретін сауда-саттыққа қатысушының міндеттемелері өзгеруінің ақшалай көрсетілімі.</w:t>
      </w:r>
      <w:r>
        <w:br/>
      </w:r>
      <w:r>
        <w:rPr>
          <w:rFonts w:ascii="Times New Roman"/>
          <w:b w:val="false"/>
          <w:i w:val="false"/>
          <w:color w:val="000000"/>
          <w:sz w:val="28"/>
        </w:rPr>
        <w:t>
</w:t>
      </w:r>
      <w:r>
        <w:rPr>
          <w:rFonts w:ascii="Times New Roman"/>
          <w:b w:val="false"/>
          <w:i w:val="false"/>
          <w:color w:val="000000"/>
          <w:vertAlign w:val="superscript"/>
        </w:rPr>
        <w:t xml:space="preserve">        12 </w:t>
      </w:r>
      <w:r>
        <w:rPr>
          <w:rFonts w:ascii="Times New Roman"/>
          <w:b w:val="false"/>
          <w:i w:val="false"/>
          <w:color w:val="000000"/>
          <w:sz w:val="28"/>
        </w:rPr>
        <w:t>Бастапқы маржа – клиент әрбір ашық позиция үшін енгізуі қажетті базисті активтің жиынтық нарық құнынан биржа анықтайтын үлесі.</w:t>
      </w:r>
      <w:r>
        <w:br/>
      </w:r>
      <w:r>
        <w:rPr>
          <w:rFonts w:ascii="Times New Roman"/>
          <w:b w:val="false"/>
          <w:i w:val="false"/>
          <w:color w:val="000000"/>
          <w:sz w:val="28"/>
        </w:rPr>
        <w:t>
</w:t>
      </w:r>
      <w:r>
        <w:rPr>
          <w:rFonts w:ascii="Times New Roman"/>
          <w:b w:val="false"/>
          <w:i w:val="false"/>
          <w:color w:val="000000"/>
          <w:vertAlign w:val="superscript"/>
        </w:rPr>
        <w:t xml:space="preserve">        13 </w:t>
      </w:r>
      <w:r>
        <w:rPr>
          <w:rFonts w:ascii="Times New Roman"/>
          <w:b w:val="false"/>
          <w:i w:val="false"/>
          <w:color w:val="000000"/>
          <w:sz w:val="28"/>
        </w:rPr>
        <w:t>Т+0 немесе Т+n форматында көрсетіледі не биржа ережелерінде қарастырылған басқа сауда-саттық режімі сипатталады.</w:t>
      </w:r>
      <w:r>
        <w:br/>
      </w:r>
      <w:r>
        <w:rPr>
          <w:rFonts w:ascii="Times New Roman"/>
          <w:b w:val="false"/>
          <w:i w:val="false"/>
          <w:color w:val="000000"/>
          <w:sz w:val="28"/>
        </w:rPr>
        <w:t>
      Туынды қаржы құралдарымен мәміле жасасу туралы есепке депозитарлық қолхаттармен мәмілелер кірмейді.»;</w:t>
      </w:r>
    </w:p>
    <w:bookmarkEnd w:id="5"/>
    <w:p>
      <w:pPr>
        <w:spacing w:after="0"/>
        <w:ind w:left="0"/>
        <w:jc w:val="both"/>
      </w:pPr>
      <w:r>
        <w:rPr>
          <w:rFonts w:ascii="Times New Roman"/>
          <w:b w:val="false"/>
          <w:i w:val="false"/>
          <w:color w:val="000000"/>
          <w:sz w:val="28"/>
        </w:rPr>
        <w:t>      «Басшы                          Тегi, аты, әкесiнiң</w:t>
      </w:r>
      <w:r>
        <w:br/>
      </w:r>
      <w:r>
        <w:rPr>
          <w:rFonts w:ascii="Times New Roman"/>
          <w:b w:val="false"/>
          <w:i w:val="false"/>
          <w:color w:val="000000"/>
          <w:sz w:val="28"/>
        </w:rPr>
        <w:t>
      (есепке қол қоюға               аты (бар болса)</w:t>
      </w:r>
      <w:r>
        <w:br/>
      </w:r>
      <w:r>
        <w:rPr>
          <w:rFonts w:ascii="Times New Roman"/>
          <w:b w:val="false"/>
          <w:i w:val="false"/>
          <w:color w:val="000000"/>
          <w:sz w:val="28"/>
        </w:rPr>
        <w:t>
      уәкілетті тұлға)       (қолы)</w:t>
      </w:r>
    </w:p>
    <w:p>
      <w:pPr>
        <w:spacing w:after="0"/>
        <w:ind w:left="0"/>
        <w:jc w:val="both"/>
      </w:pPr>
      <w:r>
        <w:rPr>
          <w:rFonts w:ascii="Times New Roman"/>
          <w:b w:val="false"/>
          <w:i w:val="false"/>
          <w:color w:val="000000"/>
          <w:sz w:val="28"/>
        </w:rPr>
        <w:t xml:space="preserve">      Бас бухгалтер </w:t>
      </w:r>
      <w:r>
        <w:br/>
      </w:r>
      <w:r>
        <w:rPr>
          <w:rFonts w:ascii="Times New Roman"/>
          <w:b w:val="false"/>
          <w:i w:val="false"/>
          <w:color w:val="000000"/>
          <w:sz w:val="28"/>
        </w:rPr>
        <w:t>
      (есепке қол қоюға</w:t>
      </w:r>
      <w:r>
        <w:br/>
      </w:r>
      <w:r>
        <w:rPr>
          <w:rFonts w:ascii="Times New Roman"/>
          <w:b w:val="false"/>
          <w:i w:val="false"/>
          <w:color w:val="000000"/>
          <w:sz w:val="28"/>
        </w:rPr>
        <w:t>
      уәкілетті тұлға)       (қолы)   Тегi, аты, әкесiнiң</w:t>
      </w:r>
      <w:r>
        <w:br/>
      </w:r>
      <w:r>
        <w:rPr>
          <w:rFonts w:ascii="Times New Roman"/>
          <w:b w:val="false"/>
          <w:i w:val="false"/>
          <w:color w:val="000000"/>
          <w:sz w:val="28"/>
        </w:rPr>
        <w:t>
                                      аты (бар болса)</w:t>
      </w:r>
      <w:r>
        <w:br/>
      </w:r>
      <w:r>
        <w:rPr>
          <w:rFonts w:ascii="Times New Roman"/>
          <w:b w:val="false"/>
          <w:i w:val="false"/>
          <w:color w:val="000000"/>
          <w:sz w:val="28"/>
        </w:rPr>
        <w:t>
      мөр орны</w:t>
      </w:r>
      <w:r>
        <w:br/>
      </w:r>
      <w:r>
        <w:rPr>
          <w:rFonts w:ascii="Times New Roman"/>
          <w:b w:val="false"/>
          <w:i w:val="false"/>
          <w:color w:val="000000"/>
          <w:sz w:val="28"/>
        </w:rPr>
        <w:t>
      Орындаушы (қолы, телефон нөмірі) Тегi, аты, әкесiнiң аты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деген сөздер</w:t>
      </w:r>
      <w:r>
        <w:br/>
      </w: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(Тегі, аты, бар болса - әкесінің аты) (қолы)</w:t>
      </w:r>
      <w:r>
        <w:br/>
      </w:r>
      <w:r>
        <w:rPr>
          <w:rFonts w:ascii="Times New Roman"/>
          <w:b w:val="false"/>
          <w:i w:val="false"/>
          <w:color w:val="000000"/>
          <w:sz w:val="28"/>
        </w:rPr>
        <w:t>
      Бас бухгалтер 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p>
      <w:pPr>
        <w:spacing w:after="0"/>
        <w:ind w:left="0"/>
        <w:jc w:val="both"/>
      </w:pPr>
      <w:r>
        <w:rPr>
          <w:rFonts w:ascii="Times New Roman"/>
          <w:b w:val="false"/>
          <w:i w:val="false"/>
          <w:color w:val="000000"/>
          <w:sz w:val="28"/>
        </w:rPr>
        <w:t>      Мөр қойылатын орын»</w:t>
      </w:r>
      <w:r>
        <w:br/>
      </w:r>
      <w:r>
        <w:rPr>
          <w:rFonts w:ascii="Times New Roman"/>
          <w:b w:val="false"/>
          <w:i w:val="false"/>
          <w:color w:val="000000"/>
          <w:sz w:val="28"/>
        </w:rPr>
        <w:t>
      деген сөздерге ауыстырылсын;</w:t>
      </w:r>
    </w:p>
    <w:bookmarkStart w:name="z18" w:id="6"/>
    <w:p>
      <w:pPr>
        <w:spacing w:after="0"/>
        <w:ind w:left="0"/>
        <w:jc w:val="both"/>
      </w:pP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8-қосымшадағы</w:t>
      </w:r>
      <w:r>
        <w:br/>
      </w:r>
      <w:r>
        <w:rPr>
          <w:rFonts w:ascii="Times New Roman"/>
          <w:b w:val="false"/>
          <w:i w:val="false"/>
          <w:color w:val="000000"/>
          <w:sz w:val="28"/>
        </w:rPr>
        <w:t>
      «Басшы                            Тегі, аты, әкесінің аты</w:t>
      </w:r>
      <w:r>
        <w:br/>
      </w:r>
      <w:r>
        <w:rPr>
          <w:rFonts w:ascii="Times New Roman"/>
          <w:b w:val="false"/>
          <w:i w:val="false"/>
          <w:color w:val="000000"/>
          <w:sz w:val="28"/>
        </w:rPr>
        <w:t>
      (есепке қол қоюға                             (бар болса)</w:t>
      </w:r>
      <w:r>
        <w:br/>
      </w:r>
      <w:r>
        <w:rPr>
          <w:rFonts w:ascii="Times New Roman"/>
          <w:b w:val="false"/>
          <w:i w:val="false"/>
          <w:color w:val="000000"/>
          <w:sz w:val="28"/>
        </w:rPr>
        <w:t>
      уәкілетті тұлға)       (қолы)</w:t>
      </w:r>
    </w:p>
    <w:bookmarkEnd w:id="6"/>
    <w:p>
      <w:pPr>
        <w:spacing w:after="0"/>
        <w:ind w:left="0"/>
        <w:jc w:val="both"/>
      </w:pPr>
      <w:r>
        <w:rPr>
          <w:rFonts w:ascii="Times New Roman"/>
          <w:b w:val="false"/>
          <w:i w:val="false"/>
          <w:color w:val="000000"/>
          <w:sz w:val="28"/>
        </w:rPr>
        <w:t>      Бас бухгалтер                     Тегі, аты, әкесінің аты</w:t>
      </w:r>
      <w:r>
        <w:br/>
      </w:r>
      <w:r>
        <w:rPr>
          <w:rFonts w:ascii="Times New Roman"/>
          <w:b w:val="false"/>
          <w:i w:val="false"/>
          <w:color w:val="000000"/>
          <w:sz w:val="28"/>
        </w:rPr>
        <w:t>
      (есепке қол қоюға                             (бар болса)</w:t>
      </w:r>
      <w:r>
        <w:br/>
      </w:r>
      <w:r>
        <w:rPr>
          <w:rFonts w:ascii="Times New Roman"/>
          <w:b w:val="false"/>
          <w:i w:val="false"/>
          <w:color w:val="000000"/>
          <w:sz w:val="28"/>
        </w:rPr>
        <w:t>
      уәкілетті тұлға)       (қолы)</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Орындаушы (қолы, телефон нөмірі)  Тегі, аты, әкесінің аты</w:t>
      </w:r>
      <w:r>
        <w:br/>
      </w: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деген сөздер</w:t>
      </w:r>
      <w:r>
        <w:br/>
      </w: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bookmarkStart w:name="z19" w:id="7"/>
    <w:p>
      <w:pPr>
        <w:spacing w:after="0"/>
        <w:ind w:left="0"/>
        <w:jc w:val="both"/>
      </w:pPr>
      <w:r>
        <w:rPr>
          <w:rFonts w:ascii="Times New Roman"/>
          <w:b w:val="false"/>
          <w:i w:val="false"/>
          <w:color w:val="000000"/>
          <w:sz w:val="28"/>
        </w:rPr>
        <w:t>      Мөр қойылатын орын»</w:t>
      </w:r>
      <w:r>
        <w:br/>
      </w:r>
      <w:r>
        <w:rPr>
          <w:rFonts w:ascii="Times New Roman"/>
          <w:b w:val="false"/>
          <w:i w:val="false"/>
          <w:color w:val="000000"/>
          <w:sz w:val="28"/>
        </w:rPr>
        <w:t>
      деген сөздерге ауыстырылсын;</w:t>
      </w:r>
      <w:r>
        <w:br/>
      </w:r>
      <w:r>
        <w:rPr>
          <w:rFonts w:ascii="Times New Roman"/>
          <w:b w:val="false"/>
          <w:i w:val="false"/>
          <w:color w:val="000000"/>
          <w:sz w:val="28"/>
        </w:rPr>
        <w:t>
      </w:t>
      </w:r>
      <w:r>
        <w:rPr>
          <w:rFonts w:ascii="Times New Roman"/>
          <w:b w:val="false"/>
          <w:i w:val="false"/>
          <w:color w:val="000000"/>
          <w:sz w:val="28"/>
        </w:rPr>
        <w:t>9-қосымшадағы</w:t>
      </w:r>
      <w:r>
        <w:rPr>
          <w:rFonts w:ascii="Times New Roman"/>
          <w:b w:val="false"/>
          <w:i w:val="false"/>
          <w:color w:val="000000"/>
          <w:sz w:val="28"/>
        </w:rPr>
        <w:t xml:space="preserve"> «Брокердің шоттарындағы брокердің және клиенттердің меншікті шоттарындағы ақша қалдықтары туралы есеп» деген кесте мынадай мазмұндағы ескертулермен толықтырылсын:</w:t>
      </w:r>
      <w:r>
        <w:br/>
      </w:r>
      <w:r>
        <w:rPr>
          <w:rFonts w:ascii="Times New Roman"/>
          <w:b w:val="false"/>
          <w:i w:val="false"/>
          <w:color w:val="000000"/>
          <w:sz w:val="28"/>
        </w:rPr>
        <w:t>
      «Ескертулер:</w:t>
      </w:r>
      <w:r>
        <w:br/>
      </w:r>
      <w:r>
        <w:rPr>
          <w:rFonts w:ascii="Times New Roman"/>
          <w:b w:val="false"/>
          <w:i w:val="false"/>
          <w:color w:val="000000"/>
          <w:sz w:val="28"/>
        </w:rPr>
        <w:t>
      1. Брокердің шоттарындағы брокердің және клиенттердің меншікті шоттарындағы ақша қалдықтары туралы мәліметтер есепті күні Қазақстан Республикасы Ұлттық Банкі бекіткен ресми курс бойынша теңге түрінде беріледі;</w:t>
      </w:r>
      <w:r>
        <w:br/>
      </w:r>
      <w:r>
        <w:rPr>
          <w:rFonts w:ascii="Times New Roman"/>
          <w:b w:val="false"/>
          <w:i w:val="false"/>
          <w:color w:val="000000"/>
          <w:sz w:val="28"/>
        </w:rPr>
        <w:t>
      2. Бағалы қағаздар нарығында брокерлiк және (немесе) дилерлiк қызметтi жүзеге асыруға лицензиясы бар екінші деңгейдегі банктер, «Меншікті ақша қалдығы» бағанын толтырмайды;</w:t>
      </w:r>
      <w:r>
        <w:br/>
      </w:r>
      <w:r>
        <w:rPr>
          <w:rFonts w:ascii="Times New Roman"/>
          <w:b w:val="false"/>
          <w:i w:val="false"/>
          <w:color w:val="000000"/>
          <w:sz w:val="28"/>
        </w:rPr>
        <w:t>
      3. «Клиенттердің шоттарындағы ақша қалдығы» бағанын толтырғанда бағалы қағаздар нарығында операцияларды жүзеге асыру үшін, яғни брокерлік қызмет көрсету аясында клиенттердің атынан және есебінен ашылған клиенттердің шоттарындағы ақша қалдығы көрсетіледі»;</w:t>
      </w:r>
    </w:p>
    <w:bookmarkEnd w:id="7"/>
    <w:p>
      <w:pPr>
        <w:spacing w:after="0"/>
        <w:ind w:left="0"/>
        <w:jc w:val="both"/>
      </w:pPr>
      <w:r>
        <w:rPr>
          <w:rFonts w:ascii="Times New Roman"/>
          <w:b w:val="false"/>
          <w:i w:val="false"/>
          <w:color w:val="000000"/>
          <w:sz w:val="28"/>
        </w:rPr>
        <w:t>      «Басшы                                   Тегi, аты, әкесiнiң</w:t>
      </w:r>
      <w:r>
        <w:br/>
      </w:r>
      <w:r>
        <w:rPr>
          <w:rFonts w:ascii="Times New Roman"/>
          <w:b w:val="false"/>
          <w:i w:val="false"/>
          <w:color w:val="000000"/>
          <w:sz w:val="28"/>
        </w:rPr>
        <w:t>
      (есепке қол қоюға    (қолы)              аты (бар болса)</w:t>
      </w:r>
      <w:r>
        <w:br/>
      </w:r>
      <w:r>
        <w:rPr>
          <w:rFonts w:ascii="Times New Roman"/>
          <w:b w:val="false"/>
          <w:i w:val="false"/>
          <w:color w:val="000000"/>
          <w:sz w:val="28"/>
        </w:rPr>
        <w:t>
      уәкiлеттi тұлға)</w:t>
      </w:r>
    </w:p>
    <w:p>
      <w:pPr>
        <w:spacing w:after="0"/>
        <w:ind w:left="0"/>
        <w:jc w:val="both"/>
      </w:pPr>
      <w:r>
        <w:rPr>
          <w:rFonts w:ascii="Times New Roman"/>
          <w:b w:val="false"/>
          <w:i w:val="false"/>
          <w:color w:val="000000"/>
          <w:sz w:val="28"/>
        </w:rPr>
        <w:t>      Бас бухгалтер                            Тегi, аты, әкесiнiң</w:t>
      </w:r>
      <w:r>
        <w:br/>
      </w:r>
      <w:r>
        <w:rPr>
          <w:rFonts w:ascii="Times New Roman"/>
          <w:b w:val="false"/>
          <w:i w:val="false"/>
          <w:color w:val="000000"/>
          <w:sz w:val="28"/>
        </w:rPr>
        <w:t>
      (есепке қол қоюға    (қолы)              аты (бар болса)</w:t>
      </w:r>
      <w:r>
        <w:br/>
      </w:r>
      <w:r>
        <w:rPr>
          <w:rFonts w:ascii="Times New Roman"/>
          <w:b w:val="false"/>
          <w:i w:val="false"/>
          <w:color w:val="000000"/>
          <w:sz w:val="28"/>
        </w:rPr>
        <w:t>
      уәкiлеттi тұлға)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Орындаушы      (қолы, телефон нөмiрi)    Тегi, аты, әкесiнiң</w:t>
      </w:r>
      <w:r>
        <w:br/>
      </w: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деген сөздер</w:t>
      </w:r>
      <w:r>
        <w:br/>
      </w:r>
      <w:r>
        <w:rPr>
          <w:rFonts w:ascii="Times New Roman"/>
          <w:b w:val="false"/>
          <w:i w:val="false"/>
          <w:color w:val="000000"/>
          <w:sz w:val="28"/>
        </w:rPr>
        <w:t>
      «Басшы</w:t>
      </w:r>
      <w:r>
        <w:br/>
      </w:r>
      <w:r>
        <w:rPr>
          <w:rFonts w:ascii="Times New Roman"/>
          <w:b w:val="false"/>
          <w:i w:val="false"/>
          <w:color w:val="000000"/>
          <w:sz w:val="28"/>
        </w:rPr>
        <w:t>
      (ол болмаған кезде – оның орнындағы тұлға)</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____________________________________________________</w:t>
      </w:r>
      <w:r>
        <w:br/>
      </w: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Есепке қол қойылған күні 20_____ «______» ________________</w:t>
      </w:r>
    </w:p>
    <w:bookmarkStart w:name="z11" w:id="8"/>
    <w:p>
      <w:pPr>
        <w:spacing w:after="0"/>
        <w:ind w:left="0"/>
        <w:jc w:val="both"/>
      </w:pPr>
      <w:r>
        <w:rPr>
          <w:rFonts w:ascii="Times New Roman"/>
          <w:b w:val="false"/>
          <w:i w:val="false"/>
          <w:color w:val="000000"/>
          <w:sz w:val="28"/>
        </w:rPr>
        <w:t>      Мөр қойылатын орын»</w:t>
      </w:r>
      <w:r>
        <w:br/>
      </w:r>
      <w:r>
        <w:rPr>
          <w:rFonts w:ascii="Times New Roman"/>
          <w:b w:val="false"/>
          <w:i w:val="false"/>
          <w:color w:val="000000"/>
          <w:sz w:val="28"/>
        </w:rPr>
        <w:t>
      деген сөздерге ауыстырылсын.</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Республикасының Ұлттық Банкіне және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8"/>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