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c761" w14:textId="cecc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 55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129 Қаулысы. Қазақстан Республикасы Әділет министрлігінде 2010 жылғы 11 қазанда Нормативтік құқықтық кесімдерді мемлекеттік тіркеудің тізіліміне N 6544 болып енгізілді. Күші жойылды - Қазақстан Республикасы Ұлттық Банкі Басқармасының 2012 жылғы 24 желтоқсандағы № 385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385</w:t>
      </w:r>
      <w:r>
        <w:rPr>
          <w:rFonts w:ascii="Times New Roman"/>
          <w:b w:val="false"/>
          <w:i w:val="false"/>
          <w:color w:val="ff0000"/>
          <w:sz w:val="28"/>
        </w:rPr>
        <w:t xml:space="preserve"> қаулысымен (04.02.2012 бастап қолданысқа енгізіледі).</w:t>
      </w:r>
    </w:p>
    <w:bookmarkStart w:name="z1" w:id="0"/>
    <w:p>
      <w:pPr>
        <w:spacing w:after="0"/>
        <w:ind w:left="0"/>
        <w:jc w:val="both"/>
      </w:pPr>
      <w:r>
        <w:rPr>
          <w:rFonts w:ascii="Times New Roman"/>
          <w:b w:val="false"/>
          <w:i w:val="false"/>
          <w:color w:val="000000"/>
          <w:sz w:val="28"/>
        </w:rPr>
        <w:t xml:space="preserve">
      Қаржы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«Болу қажеттілігі қаржы ұйымдарының қызметін реттейтін Қазақстан Республикасының заңнамасына сәйкес талап етілетін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 304 қаулысына өзгеріс енгізу туралы» 2006 жылғы 25 ақпандағы </w:t>
      </w:r>
      <w:r>
        <w:rPr>
          <w:rFonts w:ascii="Times New Roman"/>
          <w:b w:val="false"/>
          <w:i w:val="false"/>
          <w:color w:val="000000"/>
          <w:sz w:val="28"/>
        </w:rPr>
        <w:t>№ 55</w:t>
      </w:r>
      <w:r>
        <w:rPr>
          <w:rFonts w:ascii="Times New Roman"/>
          <w:b w:val="false"/>
          <w:i w:val="false"/>
          <w:color w:val="000000"/>
          <w:sz w:val="28"/>
        </w:rPr>
        <w:t xml:space="preserve"> (Нормативтік құқықтық актілерді мемлекеттік тіркеу тізілімінде № 4139 тіркелген) қаулысына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«Қазақстан Республикасындағы банктер және банк қызметі туралы» Қазақстан Республикасының 1995 жылғы 31 тамыздағы Заңының 30-бабының </w:t>
      </w:r>
      <w:r>
        <w:rPr>
          <w:rFonts w:ascii="Times New Roman"/>
          <w:b w:val="false"/>
          <w:i w:val="false"/>
          <w:color w:val="000000"/>
          <w:sz w:val="28"/>
        </w:rPr>
        <w:t>13-тармағының</w:t>
      </w:r>
      <w:r>
        <w:rPr>
          <w:rFonts w:ascii="Times New Roman"/>
          <w:b w:val="false"/>
          <w:i w:val="false"/>
          <w:color w:val="000000"/>
          <w:sz w:val="28"/>
        </w:rPr>
        <w:t xml:space="preserve"> мақсаттары үшін бас банктің не банктің холдингтік компаниясының шетел валютасындағы ұзақ мерзімді рейтингі Қазақстан Республикасына берілген шетел валютасындағы тәуелсіз рейтингтен немесе осы қаулының 3-тармағында көрсетілген рейтинг агенттіктерінің бірі берген, осы қаулының қосымшасында көрсетілген, оған сай келетін рейтингтен төмен емес болуы тиіс екендігі белгіленсін.</w:t>
      </w:r>
      <w:r>
        <w:br/>
      </w:r>
      <w:r>
        <w:rPr>
          <w:rFonts w:ascii="Times New Roman"/>
          <w:b w:val="false"/>
          <w:i w:val="false"/>
          <w:color w:val="000000"/>
          <w:sz w:val="28"/>
        </w:rPr>
        <w:t>
      Агенттіктің және Standart &amp; Poors рейтинг агенттігінің "ВВ-"-тен немесе осы қаулының 3-тармағында көрсетілген рейтинг агенттіктерінің бірі берген, осы қаулының қосымшасында көрсетілген, оған сай келетін рейтингтен төмен емес шетел валютасындағы тәуелсіз рейтингі бар басқа мемлекеттің банктердің қызметін реттеу жөніндегі уәкілетті органдарының арасында ақпаратпен алмасуды көздейтін келісім болған жағдайда, бас банктің шетел валютасындағы ұзақ мерзімді рейтингі Standart &amp; Poors рейтинг агенттігінің "ВВ-"-тен немесе осы қаулының 3-тармағында көрсетілген рейтинг агенттіктерінің бірі берген, осы қаулының қосымшасында көрсетілген, оған сай келетін рейтингтен төмен емес болуы тиіс екендігі белгіленсін.».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 және 2010 жылғы 1 қаңтардан бастап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