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45d8" w14:textId="62d4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әуе кеңістігінің шегінен тыс жерде Қазақстан Республикасы азаматтық әуе кемесін пайдаланушының тұрақты емес халықаралық ұшуды орындау жөнінде хабарлау қағидасын бекіту туралы</w:t>
      </w:r>
    </w:p>
    <w:p>
      <w:pPr>
        <w:spacing w:after="0"/>
        <w:ind w:left="0"/>
        <w:jc w:val="both"/>
      </w:pPr>
      <w:r>
        <w:rPr>
          <w:rFonts w:ascii="Times New Roman"/>
          <w:b w:val="false"/>
          <w:i w:val="false"/>
          <w:color w:val="000000"/>
          <w:sz w:val="28"/>
        </w:rPr>
        <w:t>Қазақстан Республикасы Көлік және коммуникацмия министрінің 2010 жылғы 22 қазанадағы N 470 Бұйрығы. Қазақстан Республикасының Әділет министрлігінде 2010 жылы 19 қарашада N 6644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39-бабы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Қазақстан Республикасы әуе кеңістігінің шегінен тыс жерде Қазақстан Республикасы азаматтық әуе кемесін пайдаланушының тұрақты емес халықаралық ұшуды орындау жөнінде хабарлау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коммуникация министрлігінің Азаматтық авиация комитеті (Р.Ө. Әдимолда) осы бұйрықты Қазақстан Республикасы Әділет министрлігіне мемлекеттік тіркеу үшін белгіленген тәртіппен ұсынуды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Көлік және коммуникация вице-министрі Е.С. Дүйсенбаевқа жүктелсін.</w:t>
      </w:r>
    </w:p>
    <w:bookmarkEnd w:id="3"/>
    <w:bookmarkStart w:name="z5" w:id="4"/>
    <w:p>
      <w:pPr>
        <w:spacing w:after="0"/>
        <w:ind w:left="0"/>
        <w:jc w:val="both"/>
      </w:pP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Құсайынов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2010 жылғы 22 қазанда</w:t>
            </w:r>
            <w:r>
              <w:br/>
            </w:r>
            <w:r>
              <w:rPr>
                <w:rFonts w:ascii="Times New Roman"/>
                <w:b w:val="false"/>
                <w:i w:val="false"/>
                <w:color w:val="000000"/>
                <w:sz w:val="20"/>
              </w:rPr>
              <w:t>N 470 бұйрығыме бекітілген</w:t>
            </w:r>
          </w:p>
        </w:tc>
      </w:tr>
    </w:tbl>
    <w:bookmarkStart w:name="z7" w:id="5"/>
    <w:p>
      <w:pPr>
        <w:spacing w:after="0"/>
        <w:ind w:left="0"/>
        <w:jc w:val="left"/>
      </w:pPr>
      <w:r>
        <w:rPr>
          <w:rFonts w:ascii="Times New Roman"/>
          <w:b/>
          <w:i w:val="false"/>
          <w:color w:val="000000"/>
        </w:rPr>
        <w:t xml:space="preserve"> Қазақстан Республикасы әуе кеңістігінің шегінен тыс жерде Қазақстан Республикасы азаматтық әуе кемесін пайдаланушының тұрақты емес халықаралық ұшуды орындау жөнінде хабарлау қағидасы</w:t>
      </w:r>
    </w:p>
    <w:bookmarkEnd w:id="5"/>
    <w:bookmarkStart w:name="z8" w:id="6"/>
    <w:p>
      <w:pPr>
        <w:spacing w:after="0"/>
        <w:ind w:left="0"/>
        <w:jc w:val="both"/>
      </w:pPr>
      <w:r>
        <w:rPr>
          <w:rFonts w:ascii="Times New Roman"/>
          <w:b w:val="false"/>
          <w:i w:val="false"/>
          <w:color w:val="000000"/>
          <w:sz w:val="28"/>
        </w:rPr>
        <w:t>
      1. Осы Қазақстан Республикасы әуе кеңістігінің шегінен тыс жерде Қазақстан Республикасы азаматтық әуе кемесін пайдаланушының тұрақты емес халықаралық ұшуды орындау жөнінде хабарлау қағидалары Қазақстан Республикасының азаматтық әуе кемесін пайдаланушы азаматтық авиация саласындағы уәкілетті ұйымға белгіленген тәртіппен орындалған тұрақты емес халықаралық ұшу жөнінде хабарлаудың тәртібін (бұдан әрі – Хабарлама) регламенттейді.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20.06.2019 </w:t>
      </w:r>
      <w:r>
        <w:rPr>
          <w:rFonts w:ascii="Times New Roman"/>
          <w:b w:val="false"/>
          <w:i w:val="false"/>
          <w:color w:val="000000"/>
          <w:sz w:val="28"/>
        </w:rPr>
        <w:t>№ 416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Қазақстан Республикасының азаматтық әуе кемесін пайдаланушы азаматтық авиация саласындағы уәкілетті ұйымға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Хабарлама жолдайды.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20.06.2019 </w:t>
      </w:r>
      <w:r>
        <w:rPr>
          <w:rFonts w:ascii="Times New Roman"/>
          <w:b w:val="false"/>
          <w:i w:val="false"/>
          <w:color w:val="000000"/>
          <w:sz w:val="28"/>
        </w:rPr>
        <w:t>№ 416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Қазақстан Республикасының азаматтық әуе кемесін пайдаланушы әрбір орындаған тұрақты емес халықаралық ұшуға бөлек Хабарландыруды рәсімдейді.</w:t>
      </w:r>
    </w:p>
    <w:bookmarkEnd w:id="8"/>
    <w:bookmarkStart w:name="z11" w:id="9"/>
    <w:p>
      <w:pPr>
        <w:spacing w:after="0"/>
        <w:ind w:left="0"/>
        <w:jc w:val="both"/>
      </w:pPr>
      <w:r>
        <w:rPr>
          <w:rFonts w:ascii="Times New Roman"/>
          <w:b w:val="false"/>
          <w:i w:val="false"/>
          <w:color w:val="000000"/>
          <w:sz w:val="28"/>
        </w:rPr>
        <w:t>
      4. Қазақстан Республикасының азаматтық әуе кемесін пайдаланушы азаматтық авиация саласындағы уәкілетті ұйымға келесі есептік кезеңдегі айдың 10-күніне дейінгі мерзімде ай сайын Хабарламаны ілеспе хат арқылы жолдайды.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20.06.2019 </w:t>
      </w:r>
      <w:r>
        <w:rPr>
          <w:rFonts w:ascii="Times New Roman"/>
          <w:b w:val="false"/>
          <w:i w:val="false"/>
          <w:color w:val="000000"/>
          <w:sz w:val="28"/>
        </w:rPr>
        <w:t>№ 416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Хабарландырудың нысанындағы 6-тармақта ұшу мақсатын анықтау кезінде пайдаланушы мыналарды:</w:t>
      </w:r>
    </w:p>
    <w:bookmarkEnd w:id="10"/>
    <w:bookmarkStart w:name="z13" w:id="11"/>
    <w:p>
      <w:pPr>
        <w:spacing w:after="0"/>
        <w:ind w:left="0"/>
        <w:jc w:val="both"/>
      </w:pPr>
      <w:r>
        <w:rPr>
          <w:rFonts w:ascii="Times New Roman"/>
          <w:b w:val="false"/>
          <w:i w:val="false"/>
          <w:color w:val="000000"/>
          <w:sz w:val="28"/>
        </w:rPr>
        <w:t>
      1) жолаушылар рейсін орындау кезінде - жолаушылар санатын (ресми делегация; туристердің ұйымдастырылған тобы; жеке мақсаттағы чартерлік рейс немесе қызметтік іссапар; мамандандырылмаған жолаушылар тобын тасымалдау), сондай-ақ әуе кемесінің бортында әскери қару-жарақтың және шетел мемлекетінің әскери техникасының бар болуын (жоқтығын);</w:t>
      </w:r>
    </w:p>
    <w:bookmarkEnd w:id="11"/>
    <w:bookmarkStart w:name="z14" w:id="12"/>
    <w:p>
      <w:pPr>
        <w:spacing w:after="0"/>
        <w:ind w:left="0"/>
        <w:jc w:val="both"/>
      </w:pPr>
      <w:r>
        <w:rPr>
          <w:rFonts w:ascii="Times New Roman"/>
          <w:b w:val="false"/>
          <w:i w:val="false"/>
          <w:color w:val="000000"/>
          <w:sz w:val="28"/>
        </w:rPr>
        <w:t>
      2) жүк рейсін орындау кезінде - жүктің, жүк жөнелтушінің, жүк алушының сипатын, сондай-ақ әуе кемесінің бортында әскери қару-жарақтың және шетел мемлекетінің әскери техникасының бар болуын (жоқтығын);</w:t>
      </w:r>
    </w:p>
    <w:bookmarkEnd w:id="12"/>
    <w:bookmarkStart w:name="z15" w:id="13"/>
    <w:p>
      <w:pPr>
        <w:spacing w:after="0"/>
        <w:ind w:left="0"/>
        <w:jc w:val="both"/>
      </w:pPr>
      <w:r>
        <w:rPr>
          <w:rFonts w:ascii="Times New Roman"/>
          <w:b w:val="false"/>
          <w:i w:val="false"/>
          <w:color w:val="000000"/>
          <w:sz w:val="28"/>
        </w:rPr>
        <w:t>
      3) жолаушыларсыз және жүксіз рейсті орындау кезінде - техникалық ұшуды көрсетеді.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Әуе кемесінің бортында әскери қару-жарақтың және шетел мемлекетінің әскери техникасы бар болған кезде азаматтық авиация саласындағы уәкілетті органмен келісілген күн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әуе</w:t>
            </w:r>
            <w:r>
              <w:br/>
            </w:r>
            <w:r>
              <w:rPr>
                <w:rFonts w:ascii="Times New Roman"/>
                <w:b w:val="false"/>
                <w:i w:val="false"/>
                <w:color w:val="000000"/>
                <w:sz w:val="20"/>
              </w:rPr>
              <w:t>кеңістігінің шегінен тыс</w:t>
            </w:r>
            <w:r>
              <w:br/>
            </w:r>
            <w:r>
              <w:rPr>
                <w:rFonts w:ascii="Times New Roman"/>
                <w:b w:val="false"/>
                <w:i w:val="false"/>
                <w:color w:val="000000"/>
                <w:sz w:val="20"/>
              </w:rPr>
              <w:t>жерде Қазақстан Республикасы</w:t>
            </w:r>
            <w:r>
              <w:br/>
            </w:r>
            <w:r>
              <w:rPr>
                <w:rFonts w:ascii="Times New Roman"/>
                <w:b w:val="false"/>
                <w:i w:val="false"/>
                <w:color w:val="000000"/>
                <w:sz w:val="20"/>
              </w:rPr>
              <w:t>азаматтық әуе кемесін</w:t>
            </w:r>
            <w:r>
              <w:br/>
            </w:r>
            <w:r>
              <w:rPr>
                <w:rFonts w:ascii="Times New Roman"/>
                <w:b w:val="false"/>
                <w:i w:val="false"/>
                <w:color w:val="000000"/>
                <w:sz w:val="20"/>
              </w:rPr>
              <w:t>пайдаланушының тұрақты</w:t>
            </w:r>
            <w:r>
              <w:br/>
            </w:r>
            <w:r>
              <w:rPr>
                <w:rFonts w:ascii="Times New Roman"/>
                <w:b w:val="false"/>
                <w:i w:val="false"/>
                <w:color w:val="000000"/>
                <w:sz w:val="20"/>
              </w:rPr>
              <w:t>емес халықаралық ұшуды</w:t>
            </w:r>
            <w:r>
              <w:br/>
            </w:r>
            <w:r>
              <w:rPr>
                <w:rFonts w:ascii="Times New Roman"/>
                <w:b w:val="false"/>
                <w:i w:val="false"/>
                <w:color w:val="000000"/>
                <w:sz w:val="20"/>
              </w:rPr>
              <w:t>орындау</w:t>
            </w:r>
            <w:r>
              <w:br/>
            </w:r>
            <w:r>
              <w:rPr>
                <w:rFonts w:ascii="Times New Roman"/>
                <w:b w:val="false"/>
                <w:i w:val="false"/>
                <w:color w:val="000000"/>
                <w:sz w:val="20"/>
              </w:rPr>
              <w:t>жөнінде хабарлау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жаңа редакцияда – ҚР Индустрия және инфрақұрылымдық даму министрінің 20.06.2019 </w:t>
      </w:r>
      <w:r>
        <w:rPr>
          <w:rFonts w:ascii="Times New Roman"/>
          <w:b w:val="false"/>
          <w:i w:val="false"/>
          <w:color w:val="000000"/>
          <w:sz w:val="28"/>
        </w:rPr>
        <w:t>№ 416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Хабарландыру</w:t>
      </w:r>
    </w:p>
    <w:p>
      <w:pPr>
        <w:spacing w:after="0"/>
        <w:ind w:left="0"/>
        <w:jc w:val="both"/>
      </w:pPr>
      <w:r>
        <w:rPr>
          <w:rFonts w:ascii="Times New Roman"/>
          <w:b w:val="false"/>
          <w:i w:val="false"/>
          <w:color w:val="000000"/>
          <w:sz w:val="28"/>
        </w:rPr>
        <w:t>
      1. Пайдаланушының атауы _________________________________________</w:t>
      </w:r>
    </w:p>
    <w:p>
      <w:pPr>
        <w:spacing w:after="0"/>
        <w:ind w:left="0"/>
        <w:jc w:val="both"/>
      </w:pPr>
      <w:r>
        <w:rPr>
          <w:rFonts w:ascii="Times New Roman"/>
          <w:b w:val="false"/>
          <w:i w:val="false"/>
          <w:color w:val="000000"/>
          <w:sz w:val="28"/>
        </w:rPr>
        <w:t>
      2. Рейс нөмірі (егер ұшу әуе кемесінің тіркелген нөмірі бойынша орындалса</w:t>
      </w:r>
    </w:p>
    <w:p>
      <w:pPr>
        <w:spacing w:after="0"/>
        <w:ind w:left="0"/>
        <w:jc w:val="both"/>
      </w:pPr>
      <w:r>
        <w:rPr>
          <w:rFonts w:ascii="Times New Roman"/>
          <w:b w:val="false"/>
          <w:i w:val="false"/>
          <w:color w:val="000000"/>
          <w:sz w:val="28"/>
        </w:rPr>
        <w:t>
      - әуе кемесінің тіркеу нөмірін көрсету)</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3. Әуе кемесінің үлгісі, тіркеу нөмірі 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Көрсетілген нөмір рейсіндегі ұшудың толық авиабағытын (әуе кемесінің</w:t>
      </w:r>
    </w:p>
    <w:p>
      <w:pPr>
        <w:spacing w:after="0"/>
        <w:ind w:left="0"/>
        <w:jc w:val="both"/>
      </w:pPr>
      <w:r>
        <w:rPr>
          <w:rFonts w:ascii="Times New Roman"/>
          <w:b w:val="false"/>
          <w:i w:val="false"/>
          <w:color w:val="000000"/>
          <w:sz w:val="28"/>
        </w:rPr>
        <w:t>
      тіркелген нөмірі)_________________________________________________________</w:t>
      </w:r>
    </w:p>
    <w:p>
      <w:pPr>
        <w:spacing w:after="0"/>
        <w:ind w:left="0"/>
        <w:jc w:val="both"/>
      </w:pPr>
      <w:r>
        <w:rPr>
          <w:rFonts w:ascii="Times New Roman"/>
          <w:b w:val="false"/>
          <w:i w:val="false"/>
          <w:color w:val="000000"/>
          <w:sz w:val="28"/>
        </w:rPr>
        <w:t>
      5. Ұшу және қону күні______________________________________________</w:t>
      </w:r>
    </w:p>
    <w:p>
      <w:pPr>
        <w:spacing w:after="0"/>
        <w:ind w:left="0"/>
        <w:jc w:val="both"/>
      </w:pPr>
      <w:r>
        <w:rPr>
          <w:rFonts w:ascii="Times New Roman"/>
          <w:b w:val="false"/>
          <w:i w:val="false"/>
          <w:color w:val="000000"/>
          <w:sz w:val="28"/>
        </w:rPr>
        <w:t>
      6. Ұшу мақсаты____________________________________________________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