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3609" w14:textId="1193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Фильмнің индексі туралы ақпарат беру стандарттарын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министрі міндетін атқарушының 2010 жылғы 26 қазандағы № 119 бұйрығы. Қазақстан Республикасының Әділет министрлігінде 2010 жылы 24 қарашада № 6650 тіркелді. Күші жойылды - Қазақстан Республикасы Мәдениет және ақпарат министрінің 2012 жылғы 22 сәуірдегі № 47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Мәдениет және ақпарат министрінің 2012.04.22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ескертуі!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«Мәдениет туралы» Қазақстан Республикасының 2006 жылғы 15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фильмнің индексі туралы ақпарат беру стандарттары: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Фильмдердің индексі туралы ақпаратты аналогтық және цифрлық жеткізгіштерде беру стандарты;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Кинозалдарда және осы мақсаттар үшін көзделген өзге де орындарда демонстрацияланатын және телевизия эфирінен берілетін фильмдердің индексі туралы ақпарат беру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министрлігінің Мәдениет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Мәдениет вице-министрі А. Бөрібаевқа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 Ж. Құрманғалиева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министрі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119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Фильмдердің индексі туралы ақпаратты аналогтық және цифрлық жеткізгіштерде беру стандарты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Фильмнің индексі туралы ақпаратты беру стандарты (бұдан әрі -Стандарт) «Мәдениет туралы» Қазақстан Республикасының 2006 жылғы 15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әзірленді және Қазақстан Республикасында шығарылған және Қазақстан Республикасының аумағына прокаттау және көпшілікке демонстрациялау үшін әкелінген (жеткізілген) фильмдер индексі туралы ақпарат беру стандарттарын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Стандарттың ережелері фильмге прокаттау куәлігін алған жеке және заңды тұлғаларға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Стандарттың мақсаты балалар мен жасөспірімдердің денсаулығына, сезімі мен рухани дамуына зиян келтіруі мүмкін дыбыстау-бейнелеу туындыларынан оларды қорғауды қамтамасыз ету, сондай-ақ ересек аудиторияға фильмді көруде таңдау еркіндігін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Фильмнің индексі фильмнің аналогтық және цифрлық жеткізгіштерде көрсетілген цифрлық және мәтіндік белгілеулерінен тұрады: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bох-қаптамада;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фильмді көрсетер алдында.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Фильм индексінің мәтіндік белгілеуі мемлекеттік және орыс тілдерінде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Фильмнің индексі туралы ақпарат bох-қаптамада жеке тікбүрышты бейнеде ерекше белгіленеді және мынадай параметрлерде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орналасқан жері - bох-қаптаманың сырт жағындағы сол жақтағы төменгі бұрышы;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ауданы - bох-қаптаманың сырт жағындағы жалпы ауданның екі процентінен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цифрлық және мәтіндік белгілеудің түсі - қызыл түсті фонда 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қаріп - цифрлық белгілеу үшін - Impact, мәтіндік белгілеу үшін - Аrial.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Фильмді тікелей көрсетер алдында фильм индексі туралы ақпараты бар көрнеу мынадай параметрлерде демонстрацияланады: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орналасқан жері - қандай да бір жанама ақпаратсыз экранның ортасы;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қарпі - фильмнің негізгі титрларының қарпі;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ұзақтығы - үш секундтан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дыбыстау тілі - фильмді демонстрациялау тілі.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Мәдениет министрі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119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Кинозалдарда және осы мақсаттар үшін көзделген өзге де орындарда демонстрацияланатын және телевизия эфирінен берілетін фильмдердің индексі туралы ақпарат беру стандарты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Кинозалдарда және осы мақсаттар үшін көзделген өзге де орындарда демонстрацияланатын және телевизия эфирінен берілетін фильмдердің индексі туралы ақпарат беру стандарты (бұдан әрі - Стандарт) «Мәдениет туралы» Қазақстан Республикасының 2006 жылғы 15 желтоқсандағы Заңының 28-3-бабы 4-тармағына сәйкес әзірленді және Қазақстан Республикасында шығарылған және Қазақстан Республикасының аумағына прокаттау және көпшілікке демонстрациялау үшін әкелінген (жеткізілген) фильмдер индексі туралы ақпарат беру стандарттарын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Стандарттың ережелері фильмге прокаттау куәлігін алған жеке және заңды тұлғаларға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Стандарттың мақсаты балалар мен жасөспірімдердің денсаулығына, сезімі мен рухани дамуына зиян келтіруі мүмкін дыбыстау- бейнелеу туындыларынан оларды қорғауды қамтамасыз ету, сондай-ақ ересек аудиторияға фильмді көруде таңдау еркіндігін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Фильмнің индексі цифрлық және мәтіндік белгілеуден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Фильм индексінің мәтіндік белгілеуі мемлекеттік және орыс тілдерінде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Кинозалдарда және осы мақсаттар үшін көзделген өзге де орындарда демонстрацияланатын және телевизия эфирінен берілетін фильмдердің индексі: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«Жарнама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жарнама және өзге де баспа өнімдерінде;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фильмді демонстрациялау алдында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Фильмнің барлық жарнамалық баспа өнімдерінде фильмнің индексі жеке тікбұрышты бейнеде ерекше белгіленеді және мынадай параметрлерде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орналасқан жері - баспа өнімінің ең бетіндегі сол жақтағы төменгі бұрышы (бұқаралық баспа құралдарында жарнамалау кезінде - жарнамалық модульдың сол жақтағы төменгі бұрышы);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ауданы - баспа өнімінің ең бетіндегі барлық ауданының жеті процентінен кем емес (бұқаралық баспа құралдарында жарнамалау кезінде - жарнамалық модуль ауданының жеті процентінен кем емес);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түсі - инверсия (қара фонда - ашық қаріппен, ашық фонда - қара қаріппен);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қарпі - негізгі мәтіннің қарпі.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Барлық бейнероликтердің соңында фильмнің индексі мынадай параметрлерде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орналасқан жері - қандай да бір жанама ақпаратсыз экранның ортасына;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қарпі - негізгі мәтіннің қарпі;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ұзақтығы - үш секундтан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дыбыстау тілі - бейнероликті демонстрациялау тілі.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Жарық беретін табло арқылы жарнамалау кезінде осы тармақтың 1)-3) тармақшаларының талаптары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Фильмді тікелей көрсетер алдында фильмнің индексі мынадай параметрлерде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орналасқан жері - қандай да бір жанама ақпаратсыз экранның ортасы;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қарпі - фильмнің негізгі титрларының қарпі;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ұзақтығы - үш секундтан кем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дыбыстау тілі - фильмді демонстрациялау тілі.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Жарнаманы қосарластыру түрінде, соның ішінде жүгіртпе жол тәсілімен пайдалану кезінде фильмнің индексі туралы ақпарат негізгі мәтіннен кейін сондай қаріппен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Кинозалдарда және осы мақсаттар үшін көзделген өзге де орындардың фойелері мен кассаның маңында міндетті түрде демонстрацияланатын фильмнің индексі туралы ақпарат орналастырылады.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