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29c1" w14:textId="0872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"Жазасын өтеуден мерзімінен бұрын-шартты түрде босатылған адамдардың мінез-құлқын бақылауды жүзеге асыру ережесін бекіту туралы" Қазақстан Республикасы Ішкі істер министрінің 2007 жылғы 21 тамыздағы № 340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2010 жылғы 19 тамыздағы № 361 бұйрығы. Қазақстан Республикасының Әділет министрлігінде 2011 жылы 5 сәуірде № 6867 тіркелді. Күші жойылды - Қазақстан Республикасы Ішкі істер министрінің м.а. 2014 жылғы 19 қыркүйектегі № 622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Ішкі істер министрінің м.а. 2014.09.19 </w:t>
      </w:r>
      <w:r>
        <w:rPr>
          <w:rFonts w:ascii="Times New Roman"/>
          <w:b w:val="false"/>
          <w:i w:val="false"/>
          <w:color w:val="ff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ж. бастап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Қылмыстық-атқару кодексінің </w:t>
      </w:r>
      <w:r>
        <w:rPr>
          <w:rFonts w:ascii="Times New Roman"/>
          <w:b w:val="false"/>
          <w:i w:val="false"/>
          <w:color w:val="000000"/>
          <w:sz w:val="28"/>
        </w:rPr>
        <w:t>178-2-бабын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«Жазасын өтеуден мерзімінен бұрын шартты-түрде босатылған адамдардың мінез-құлқын бақылауды жүзеге асыру ережесін бекіту туралы» Қазақстан Республикасы Ішкі істер министрінің 2007 жылғы 21 тамыздағы № 340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кесімдерді мемлекеттік тіркеу тізілімінде № 4947 болып тіркелген және 2007 жылғы 2 қарашадағы № 168(1197) «Заң газетінде»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Жазасын өтеуден мерзімінен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бұрын-шартты түрде босатылған адамдардың мінез-құлқын бақылауды жүзеге асыру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«,» деген тыныс белгісі «немесе»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 «босатылған адамдарды» деген сөздер «босатылған адамды»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анықталған кемшіліктерді жою және ішкі істер органдарының жеке профилактикалық жұмысының тиімділігін арттыру бойынша шаралар қабылдай отырып, мерзімінен бұрын-шартты түрде босатылған адам қасақана жасаған қылмыстың әрбір фактісі бойынша қызметтік тексеріс жүргізеді.»;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«инспекторы» деген сөзден кейін «немесе кәмелетке толмағандардың істері жөніндегі учаскелік полиция инспекторы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(бұдан әрі – учаскелік полиция инспекторы)»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«, кейіннен профилактикалық есепке қойылады және бақылау карточкасы ашылады»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«19. Қазақстан Республикасы Әділет министрлігі қылмыстық-атқару жүйесінің органдары мен мекемелерінен мерзімінен бұрын-шартты түрде босатылған адамдар тұрғылықты жеріне келгеннен кейін учаскелік полиция инспекторы үш тәулік ішінде ҚАІІО-ның бастығына оларға Қазақстан Республикасы ҚАК-нің </w:t>
      </w:r>
      <w:r>
        <w:rPr>
          <w:rFonts w:ascii="Times New Roman"/>
          <w:b w:val="false"/>
          <w:i w:val="false"/>
          <w:color w:val="000000"/>
          <w:sz w:val="28"/>
        </w:rPr>
        <w:t>178-2-бабына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сот жүктеген міндеттер бойынша шектеулер белгілеу туралы қаулы (Ережеге 5-қосымша) енгізеді.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20. Тұрғылықты жерінен, жұмыс және оқу орнынан кетпеуге қатысты Қазақстан Республикасы ҚАК-нің </w:t>
      </w:r>
      <w:r>
        <w:rPr>
          <w:rFonts w:ascii="Times New Roman"/>
          <w:b w:val="false"/>
          <w:i w:val="false"/>
          <w:color w:val="000000"/>
          <w:sz w:val="28"/>
        </w:rPr>
        <w:t>178-2-бабы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тармақшасында көзделген міндеттер бойынша белгіленген шектеулерді ҚАІІО бастығы жұмыс, оқу режиміне байланысты өзгерте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Есепке қойғаннан кейін учаскелік полиция инспекторы мерзімінен бұрын-шартты түрде босатылған адамға, егер ол бірнеше рет әкімшілік құқық бұзушылық не болмаса әкімшілік қамауға тартылатын құқық бұзушылық жасаған не болмаса Қазақстан Республикасы ҚАК-нің </w:t>
      </w:r>
      <w:r>
        <w:rPr>
          <w:rFonts w:ascii="Times New Roman"/>
          <w:b w:val="false"/>
          <w:i w:val="false"/>
          <w:color w:val="000000"/>
          <w:sz w:val="28"/>
        </w:rPr>
        <w:t>178-2-бабында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міндеттерді орындаудан қасақана жалтарған жағдайда, ішкі істер органдары сотқа жазасын өтеуден мерзімінен бұрын-шартты түрде босатудың күшін жою туралы ұсыныс енгізетінін түсіндіреді.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Мерзімінен бұрын-шартты түрде босатылған адамға шектеулер белгілеу туралы қаулы бақылау ісі материалдарына тігіледі. Қаулының көшірмесі мерзімінен бұрын-шартты түрде босатылған адамға түпнұсқасына қол қою арқылы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Мерзімінен бұрын-шартты түрде босатылған адам дәлелсіз себептер бойынша 5 тәуліктен астам уақыт тұрғылықты жеріне келмеген және міндеттерін орындаудан қасақана жалтару фактілері анықталған жағдайда, учаскелік полиция инспекторы бұл туралы ҚАІІО-ның бастығына жазбаша баянатпен баяндайды және оның жүрген жері мен жалтару себептерін анықтау бойынша алғашқы іс-шараларды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Мерзімінен бұрын-шартты түрде босатылған адам бірнеше (екі немесе одан да көп) әкімшілік құқық бұзушылық не болмаса әкімшілік қамауға тартылатын құқық бұзушылық жасаған немесе Қазақстан Республикасы ҚАК-нің </w:t>
      </w:r>
      <w:r>
        <w:rPr>
          <w:rFonts w:ascii="Times New Roman"/>
          <w:b w:val="false"/>
          <w:i w:val="false"/>
          <w:color w:val="000000"/>
          <w:sz w:val="28"/>
        </w:rPr>
        <w:t>178-2-бабында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міндеттерді орындаудан қасақана жалтарған жағдайда, ҚАІІО-ның бастығы сотқа мерзімінен бұрын-шартты түрде босатылған адамның жеке басын, мінез-құлқын сипаттайтын деректер мен бақылау ісі материалдарын қоса отырып, жазасын өтеуден мерзімінен бұрын-шартты түрде босатудың күшін жою туралы дәлелді ұсыным (Ережеге 6-қосымша) жолдайды.»;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33-тармақтарда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«белгілеген» деген сөз «жүктеген»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Ішкі істер министрлігі Әкімшілік полиция комитетінің төрағасы және Астана, Алматы қалаларының және облыстардағы ішкі істер департаменттерінің бастықтары осы бұйрықты ішкі істер органдарының жеке құрамының зерделеуін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Ішкі істер министрлігінің Әкімшілік полиция комитеті (М.Т. Қабденов) осы бұйрықтың Қазақстан Республикасының Әділет министрлігінде мемлекеттік тіркелуін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Ішкі істер министрінің орынбасары полиция генерал-майоры А.В. Кулиничке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 күннен күнтізбелік он күн өткеннен соң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 С. Баймағанбетов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прокуроры                        Жоғарғы Сотының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Қ. Мәми                ___________ М. Әлімбеков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жылғы 28 қаңтар                 2011 жылғы 3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Р. Түсіпбеков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10 желтоқсан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Ішкі істер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19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361 бұйрығына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Жазасын өтеуден мерзімінен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бұрын-шартты түрде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босатылған адамдардың мінез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құлқын бақылауды жүзеге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асыру ережесіне 5-қосымша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Бекітемін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ҚАІІБ-нің атауы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атағы, Т.А.Ә. қолы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20__жылғы «____»_____________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Мерзімінен шарты-түрде босатылған адамға қатысты</w:t>
      </w:r>
      <w:r>
        <w:br/>
      </w:r>
      <w:r>
        <w:rPr>
          <w:rFonts w:ascii="Times New Roman"/>
          <w:b/>
          <w:i w:val="false"/>
          <w:color w:val="000000"/>
        </w:rPr>
        <w:t>
міндеттерді белгілеу туралы</w:t>
      </w:r>
      <w:r>
        <w:br/>
      </w:r>
      <w:r>
        <w:rPr>
          <w:rFonts w:ascii="Times New Roman"/>
          <w:b/>
          <w:i w:val="false"/>
          <w:color w:val="000000"/>
        </w:rPr>
        <w:t>
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______________________________________________учаскелік полиция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(ҚАІІО-ның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инспекторы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(Т.А.Ә., атағы)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(соттың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 жылғы «__»____________сот қаулысын қарап, оған сәйкес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______________________________________________________жазасын өтеуден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(шартты мерзімінен бұрын босатылған адамның 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шартты мерзімінен бұрын босатылды және оған мынадай міндеттер жүктелді: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Ескертпе: Егер сот қаулысында тек Қазақстан Республикасы ҚАК-нің </w:t>
      </w:r>
      <w:r>
        <w:rPr>
          <w:rFonts w:ascii="Times New Roman"/>
          <w:b w:val="false"/>
          <w:i w:val="false"/>
          <w:color w:val="000000"/>
          <w:sz w:val="28"/>
        </w:rPr>
        <w:t>178-2-бабына</w:t>
      </w:r>
      <w:r>
        <w:rPr>
          <w:rFonts w:ascii="Times New Roman"/>
          <w:b w:val="false"/>
          <w:i/>
          <w:color w:val="000000"/>
          <w:sz w:val="28"/>
        </w:rPr>
        <w:t xml:space="preserve"> сілтеме жасалған жағдайда «ҚАК-нің </w:t>
      </w:r>
      <w:r>
        <w:rPr>
          <w:rFonts w:ascii="Times New Roman"/>
          <w:b w:val="false"/>
          <w:i w:val="false"/>
          <w:color w:val="000000"/>
          <w:sz w:val="28"/>
        </w:rPr>
        <w:t>178-2-бабында</w:t>
      </w:r>
      <w:r>
        <w:rPr>
          <w:rFonts w:ascii="Times New Roman"/>
          <w:b w:val="false"/>
          <w:i/>
          <w:color w:val="000000"/>
          <w:sz w:val="28"/>
        </w:rPr>
        <w:t xml:space="preserve"> көзделген......... міндеттер жүктелді».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20___ «____»___________ сот қаулысы күшіне енгеннен соң шартты мерзімінен бұрын босатылған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 мына мекен-жай бойынша тұруға 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ҚАК-нің </w:t>
      </w:r>
      <w:r>
        <w:rPr>
          <w:rFonts w:ascii="Times New Roman"/>
          <w:b w:val="false"/>
          <w:i w:val="false"/>
          <w:color w:val="000000"/>
          <w:sz w:val="28"/>
        </w:rPr>
        <w:t>178-2-бабына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тиісті бақылауды қамтамасыз ету мақсатында шартты мерзімінен бұрын босатылғанға сот жүктеген міндеттерді белгілеу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Баяндалғанның негізінде, Қазақстан Республикасы ҚАК-нің 178-2-бабын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____________________________________________________қатысты мынадай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тегі, аты-жөні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міндеттер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Ескертпе: Шектеулер тізімі шартты мерзімінен бұрын босатылған адамға Қазақстан Республикасы ҚАК-нің </w:t>
      </w:r>
      <w:r>
        <w:rPr>
          <w:rFonts w:ascii="Times New Roman"/>
          <w:b w:val="false"/>
          <w:i w:val="false"/>
          <w:color w:val="000000"/>
          <w:sz w:val="28"/>
        </w:rPr>
        <w:t>178-2-бабына</w:t>
      </w:r>
      <w:r>
        <w:rPr>
          <w:rFonts w:ascii="Times New Roman"/>
          <w:b w:val="false"/>
          <w:i/>
          <w:color w:val="000000"/>
          <w:sz w:val="28"/>
        </w:rPr>
        <w:t xml:space="preserve"> сәйкес сот жүктеген міндеттермен қатаң сәйкестікте белгіленеді.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___________________________________учаскелік полиция инспекторы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ҚАІІБ-нің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атағы, Т.А.Ә.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20____жылғы «____»______________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