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9f44" w14:textId="0949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қатысушылардың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 ақпандағы N 36 және Қазақстан Республикасы Экономика және бюджеттік жоспарлау министрінің 2010 жылғы 10 ақпандағы N 43 Бірлескен бұйрықтары. Қазақстан Республикасы Әділет министрлігінде 2010 жылғы 19 ақпанда Нормативтік құқықтық кесімдерді мемлекеттік тіркеудің тізіліміне N 6067 болып енгізілді. Күші жойылды - Қазақстан Республикасының Қаржы министрінің 2010 жылғы 30 қарашадағы № 601 және Қазақстан Республикасының Экономикалық даму және сауда министрінің 2011 жылғы 17 қаңтардағы № 8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2010.11.30 № 601 және ҚР Экономикалық даму және сауда министрінің 2011.01.17 № 8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«Жеке кәсіпкерлік туралы» Қазақстан Республикасы Заңының </w:t>
      </w:r>
      <w:r>
        <w:rPr>
          <w:rFonts w:ascii="Times New Roman"/>
          <w:b w:val="false"/>
          <w:i w:val="false"/>
          <w:color w:val="000000"/>
          <w:sz w:val="28"/>
        </w:rPr>
        <w:t>38-бабын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(Қ-К.Ж.Кәрбозов):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Қаржы вице-министрі Р.Е. Дәленовке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2010 жылғы 3 ақпаннан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Қаржы министрі                     Экономика және бюджеттік</w:t>
      </w:r>
      <w:r>
        <w:br/>
      </w:r>
      <w:r>
        <w:rPr>
          <w:rFonts w:ascii="Times New Roman"/>
          <w:b w:val="false"/>
          <w:i w:val="false"/>
          <w:color w:val="000000"/>
          <w:sz w:val="28"/>
        </w:rPr>
        <w:t>
      </w:t>
      </w:r>
      <w:r>
        <w:rPr>
          <w:rFonts w:ascii="Times New Roman"/>
          <w:b w:val="false"/>
          <w:i/>
          <w:color w:val="000000"/>
          <w:sz w:val="28"/>
        </w:rPr>
        <w:t>___________ Б. Жәмішев             жоспарлау министрі</w:t>
      </w:r>
      <w:r>
        <w:br/>
      </w:r>
      <w:r>
        <w:rPr>
          <w:rFonts w:ascii="Times New Roman"/>
          <w:b w:val="false"/>
          <w:i w:val="false"/>
          <w:color w:val="000000"/>
          <w:sz w:val="28"/>
        </w:rPr>
        <w:t>
</w:t>
      </w:r>
      <w:r>
        <w:rPr>
          <w:rFonts w:ascii="Times New Roman"/>
          <w:b w:val="false"/>
          <w:i/>
          <w:color w:val="000000"/>
          <w:sz w:val="28"/>
        </w:rPr>
        <w:t>                                         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2010 жылғы 3 ақпандағы № 36</w:t>
      </w:r>
      <w:r>
        <w:br/>
      </w:r>
      <w:r>
        <w:rPr>
          <w:rFonts w:ascii="Times New Roman"/>
          <w:b w:val="false"/>
          <w:i w:val="false"/>
          <w:color w:val="000000"/>
          <w:sz w:val="28"/>
        </w:rPr>
        <w:t>
және Қазақстан Республикасы</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министрлігінің  </w:t>
      </w:r>
      <w:r>
        <w:br/>
      </w:r>
      <w:r>
        <w:rPr>
          <w:rFonts w:ascii="Times New Roman"/>
          <w:b w:val="false"/>
          <w:i w:val="false"/>
          <w:color w:val="000000"/>
          <w:sz w:val="28"/>
        </w:rPr>
        <w:t>
2010 жылғы 10 ақпандағы № 43</w:t>
      </w:r>
      <w:r>
        <w:br/>
      </w:r>
      <w:r>
        <w:rPr>
          <w:rFonts w:ascii="Times New Roman"/>
          <w:b w:val="false"/>
          <w:i w:val="false"/>
          <w:color w:val="000000"/>
          <w:sz w:val="28"/>
        </w:rPr>
        <w:t xml:space="preserve">
бірлескен бұйрықтарымен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Тәуекел дәрежесін бағалау критерийлері</w:t>
      </w:r>
    </w:p>
    <w:bookmarkEnd w:id="2"/>
    <w:bookmarkStart w:name="z12" w:id="3"/>
    <w:p>
      <w:pPr>
        <w:spacing w:after="0"/>
        <w:ind w:left="0"/>
        <w:jc w:val="both"/>
      </w:pPr>
      <w:r>
        <w:rPr>
          <w:rFonts w:ascii="Times New Roman"/>
          <w:b w:val="false"/>
          <w:i w:val="false"/>
          <w:color w:val="000000"/>
          <w:sz w:val="28"/>
        </w:rPr>
        <w:t>
      1. Осы Тәуекел дәрежесін бағалау Критерийлері (бұдан әрі - Критерийлер) кеден органдарының жоспарлы тексеру жүргізуі үшін өңірлер бойынша сыртқы экономикалық қызметке қатысушыларды (бұдан әрі - СЭҚ-қа қатысушылар) іріктеу мақсатымен СЭҚ-қа қатысушаларды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 СЭҚ-қа қатысушы болып табылатын жеке тұлғаларға таратылмайды.</w:t>
      </w:r>
      <w:r>
        <w:br/>
      </w:r>
      <w:r>
        <w:rPr>
          <w:rFonts w:ascii="Times New Roman"/>
          <w:b w:val="false"/>
          <w:i w:val="false"/>
          <w:color w:val="000000"/>
          <w:sz w:val="28"/>
        </w:rPr>
        <w:t>
</w:t>
      </w:r>
      <w:r>
        <w:rPr>
          <w:rFonts w:ascii="Times New Roman"/>
          <w:b w:val="false"/>
          <w:i w:val="false"/>
          <w:color w:val="000000"/>
          <w:sz w:val="28"/>
        </w:rPr>
        <w:t>
      3. Осы Критерийлер мынадай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СЭҚ-қа қатысушылардың оның салдарынан ауыр деңгейде мемлекетке залал келтіруі және (немесе) келтірілуі мүмкін екендігін ескере отырып, кедендік заңнамаларын сақтамау мүмкіндігі;</w:t>
      </w:r>
      <w:r>
        <w:br/>
      </w:r>
      <w:r>
        <w:rPr>
          <w:rFonts w:ascii="Times New Roman"/>
          <w:b w:val="false"/>
          <w:i w:val="false"/>
          <w:color w:val="000000"/>
          <w:sz w:val="28"/>
        </w:rPr>
        <w:t>
</w:t>
      </w:r>
      <w:r>
        <w:rPr>
          <w:rFonts w:ascii="Times New Roman"/>
          <w:b w:val="false"/>
          <w:i w:val="false"/>
          <w:color w:val="000000"/>
          <w:sz w:val="28"/>
        </w:rPr>
        <w:t>
      2) тәуекелдерді бағалау жүйесі – бұл кеден органдарының тексеруді және басқа да бақылау нысандарын жоспарлау мақсатында жүргізілетін іс-шаралар кешені;</w:t>
      </w:r>
      <w:r>
        <w:br/>
      </w:r>
      <w:r>
        <w:rPr>
          <w:rFonts w:ascii="Times New Roman"/>
          <w:b w:val="false"/>
          <w:i w:val="false"/>
          <w:color w:val="000000"/>
          <w:sz w:val="28"/>
        </w:rPr>
        <w:t>
</w:t>
      </w:r>
      <w:r>
        <w:rPr>
          <w:rFonts w:ascii="Times New Roman"/>
          <w:b w:val="false"/>
          <w:i w:val="false"/>
          <w:color w:val="000000"/>
          <w:sz w:val="28"/>
        </w:rPr>
        <w:t>
      3) тәуекел дәрежесін бағалау критерийлері – СЭҚ-қа қатысушыларды тәуекелдің әртүрлі деңгейіне жатқызуға мүмкіндік беретін, сыртқы экономикалық қызметке әсер ететін ерекшеліктермен және факторлармен СЭҚ-қа қатысушалардың сыртқы экономикалық қызметімен байланысты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4) кеден төлемдер мен (немесе) салықтар бойынша жеңілдіктер - кеден төлемдер мен (немесе) салықтар салудан босату түріндегі ҚР кедендік шекарасы арқылы өткізілетін тауарларға қатысты ұсынылатын жеңілдіктер;</w:t>
      </w:r>
      <w:r>
        <w:br/>
      </w:r>
      <w:r>
        <w:rPr>
          <w:rFonts w:ascii="Times New Roman"/>
          <w:b w:val="false"/>
          <w:i w:val="false"/>
          <w:color w:val="000000"/>
          <w:sz w:val="28"/>
        </w:rPr>
        <w:t>
</w:t>
      </w:r>
      <w:r>
        <w:rPr>
          <w:rFonts w:ascii="Times New Roman"/>
          <w:b w:val="false"/>
          <w:i w:val="false"/>
          <w:color w:val="000000"/>
          <w:sz w:val="28"/>
        </w:rPr>
        <w:t>
      5) сыртқы экономикалық қызметке қатысушы – Қазақстан Республикасының заңнамаларына сәйкес сыртқы экономикалық қызметті жүзеге асырушы тұлға.</w:t>
      </w:r>
      <w:r>
        <w:br/>
      </w:r>
      <w:r>
        <w:rPr>
          <w:rFonts w:ascii="Times New Roman"/>
          <w:b w:val="false"/>
          <w:i w:val="false"/>
          <w:color w:val="000000"/>
          <w:sz w:val="28"/>
        </w:rPr>
        <w:t>
      Жоғары, орташа не болмашы болып бөлінетін СЭҚ-қа қатысушылардың тәуекел дәрежесіне байланысты кеден органдары олар үшін жүргізілетін жоспарлы тексеру кезеңін айқындайды, бірақ:</w:t>
      </w:r>
      <w:r>
        <w:br/>
      </w:r>
      <w:r>
        <w:rPr>
          <w:rFonts w:ascii="Times New Roman"/>
          <w:b w:val="false"/>
          <w:i w:val="false"/>
          <w:color w:val="000000"/>
          <w:sz w:val="28"/>
        </w:rPr>
        <w:t>
      - тәуекел дәрежесі жоғары болған кезде – жылына бір реттен;</w:t>
      </w:r>
      <w:r>
        <w:br/>
      </w:r>
      <w:r>
        <w:rPr>
          <w:rFonts w:ascii="Times New Roman"/>
          <w:b w:val="false"/>
          <w:i w:val="false"/>
          <w:color w:val="000000"/>
          <w:sz w:val="28"/>
        </w:rPr>
        <w:t>
      - тәуекел дәрежесі орташа болған кезде – үш жылда бір реттен;</w:t>
      </w:r>
      <w:r>
        <w:br/>
      </w:r>
      <w:r>
        <w:rPr>
          <w:rFonts w:ascii="Times New Roman"/>
          <w:b w:val="false"/>
          <w:i w:val="false"/>
          <w:color w:val="000000"/>
          <w:sz w:val="28"/>
        </w:rPr>
        <w:t>
      - тәуекел дәрежесі болмашы болған кезде – бес жылда бір реттен - жиі емес.</w:t>
      </w:r>
      <w:r>
        <w:br/>
      </w:r>
      <w:r>
        <w:rPr>
          <w:rFonts w:ascii="Times New Roman"/>
          <w:b w:val="false"/>
          <w:i w:val="false"/>
          <w:color w:val="000000"/>
          <w:sz w:val="28"/>
        </w:rPr>
        <w:t>
</w:t>
      </w:r>
      <w:r>
        <w:rPr>
          <w:rFonts w:ascii="Times New Roman"/>
          <w:b w:val="false"/>
          <w:i w:val="false"/>
          <w:color w:val="000000"/>
          <w:sz w:val="28"/>
        </w:rPr>
        <w:t>
      4. Кеден органдары тексерулерді жоспарлау мақсатында СЭҚ-қа қатысушылар ресімдеген жүк кедендік декларациясының деректерін және оларға қатысты құжаттардың, СЭҚ-қа қатысушылардың жеке шоттарының, бұрын кеден органдары жүргізген тексерулер мен камералды бақылаулар нәтижесінде уәкілетті мемлекеттік органдардан алынған мәліметтерді, сондай-ақ кеден органдарының қарауындағы СЭҚ-қа қатысушылардың қызметі туралы басқа құжаттарды және (немесе) мәліметтерді талдауды жүзеге асырады.</w:t>
      </w:r>
      <w:r>
        <w:br/>
      </w:r>
      <w:r>
        <w:rPr>
          <w:rFonts w:ascii="Times New Roman"/>
          <w:b w:val="false"/>
          <w:i w:val="false"/>
          <w:color w:val="000000"/>
          <w:sz w:val="28"/>
        </w:rPr>
        <w:t>
</w:t>
      </w:r>
      <w:r>
        <w:rPr>
          <w:rFonts w:ascii="Times New Roman"/>
          <w:b w:val="false"/>
          <w:i w:val="false"/>
          <w:color w:val="000000"/>
          <w:sz w:val="28"/>
        </w:rPr>
        <w:t>
      5. СЭҚ-қа қатысушыларды іріктеу мақсатында оларды тиісті тәуекелдер дәрежесіне жатқызу үшін СЭҚ-қа қатысушылар үш топқа бөледі, оларға мыналар тән:</w:t>
      </w:r>
      <w:r>
        <w:br/>
      </w:r>
      <w:r>
        <w:rPr>
          <w:rFonts w:ascii="Times New Roman"/>
          <w:b w:val="false"/>
          <w:i w:val="false"/>
          <w:color w:val="000000"/>
          <w:sz w:val="28"/>
        </w:rPr>
        <w:t>
</w:t>
      </w:r>
      <w:r>
        <w:rPr>
          <w:rFonts w:ascii="Times New Roman"/>
          <w:b w:val="false"/>
          <w:i w:val="false"/>
          <w:color w:val="000000"/>
          <w:sz w:val="28"/>
        </w:rPr>
        <w:t>
      1) бірінші топ үшін:</w:t>
      </w:r>
      <w:r>
        <w:br/>
      </w:r>
      <w:r>
        <w:rPr>
          <w:rFonts w:ascii="Times New Roman"/>
          <w:b w:val="false"/>
          <w:i w:val="false"/>
          <w:color w:val="000000"/>
          <w:sz w:val="28"/>
        </w:rPr>
        <w:t>
      соңғы үш жылда аталған жүк кедендік декларация бойынша тауарлардың жалпы құны бір миллион АҚШ долларынан асқан жағдайда тауарлар импорты бойынша ресімделген бес және одан да көп жүк кедендік декларациялар (кедендік төлемдер мен салықтар салудың ерекше шарттары көзделген келісім-шарт негізінде сыртқы экономикалық қызметін жүзеге асыратын жер қойнауын пайдаланушылар ресімдеген жүк кедендік декларациялардан басқалары);</w:t>
      </w:r>
      <w:r>
        <w:br/>
      </w:r>
      <w:r>
        <w:rPr>
          <w:rFonts w:ascii="Times New Roman"/>
          <w:b w:val="false"/>
          <w:i w:val="false"/>
          <w:color w:val="000000"/>
          <w:sz w:val="28"/>
        </w:rPr>
        <w:t>
      соңғы бес жылда кедендік төлемдер мен салықтар салудың ерекше шарттары көзделген келісім-шарт негізінде сыртқы экономикалық қызметін жүзеге асыратын жер қойнауын пайдаланушылар ресімдеген жүк кедендік декларациялар;</w:t>
      </w:r>
      <w:r>
        <w:br/>
      </w:r>
      <w:r>
        <w:rPr>
          <w:rFonts w:ascii="Times New Roman"/>
          <w:b w:val="false"/>
          <w:i w:val="false"/>
          <w:color w:val="000000"/>
          <w:sz w:val="28"/>
        </w:rPr>
        <w:t>
</w:t>
      </w:r>
      <w:r>
        <w:rPr>
          <w:rFonts w:ascii="Times New Roman"/>
          <w:b w:val="false"/>
          <w:i w:val="false"/>
          <w:color w:val="000000"/>
          <w:sz w:val="28"/>
        </w:rPr>
        <w:t>
      2) екінші топ үшін - соңғы үш жылда аталған жеткізілімдер бойынша тауарлардың жалпы құны бес жүз мың АҚШ долларынан асқан және бір миллион АҚШ долларынан аспаған жағдайда тауарлар импорты бойынша ресімделген бес және одан да көп жүк кедендік декларациялар;</w:t>
      </w:r>
      <w:r>
        <w:br/>
      </w:r>
      <w:r>
        <w:rPr>
          <w:rFonts w:ascii="Times New Roman"/>
          <w:b w:val="false"/>
          <w:i w:val="false"/>
          <w:color w:val="000000"/>
          <w:sz w:val="28"/>
        </w:rPr>
        <w:t>
</w:t>
      </w:r>
      <w:r>
        <w:rPr>
          <w:rFonts w:ascii="Times New Roman"/>
          <w:b w:val="false"/>
          <w:i w:val="false"/>
          <w:color w:val="000000"/>
          <w:sz w:val="28"/>
        </w:rPr>
        <w:t>
      3) үшінші топ үшін - соңғы үш жылда аталған жеткізілімдер бойынша тауарлардың жалпы құны үш жүз мың АҚШ долларынан асқан және бес жүз мың АҚШ долларынан аспаған жағдайда тауарлар импорты бойынша ресімделген бес және одан да көп жүк кедендік декларациялар.</w:t>
      </w:r>
      <w:r>
        <w:br/>
      </w:r>
      <w:r>
        <w:rPr>
          <w:rFonts w:ascii="Times New Roman"/>
          <w:b w:val="false"/>
          <w:i w:val="false"/>
          <w:color w:val="000000"/>
          <w:sz w:val="28"/>
        </w:rPr>
        <w:t>
</w:t>
      </w:r>
      <w:r>
        <w:rPr>
          <w:rFonts w:ascii="Times New Roman"/>
          <w:b w:val="false"/>
          <w:i w:val="false"/>
          <w:color w:val="000000"/>
          <w:sz w:val="28"/>
        </w:rPr>
        <w:t>
      6. Топтар ішінде СЭҚ-қа қатысушыларды тиісті тәуекелдер дәрежесіне жатқызу үшін мынадай критерийлер бойынша іріктеу жүргізіледі:</w:t>
      </w:r>
      <w:r>
        <w:br/>
      </w:r>
      <w:r>
        <w:rPr>
          <w:rFonts w:ascii="Times New Roman"/>
          <w:b w:val="false"/>
          <w:i w:val="false"/>
          <w:color w:val="000000"/>
          <w:sz w:val="28"/>
        </w:rPr>
        <w:t>
</w:t>
      </w:r>
      <w:r>
        <w:rPr>
          <w:rFonts w:ascii="Times New Roman"/>
          <w:b w:val="false"/>
          <w:i w:val="false"/>
          <w:color w:val="000000"/>
          <w:sz w:val="28"/>
        </w:rPr>
        <w:t>
      1) кедендік төлемдер мен (немесе) салықтар бойынша жеңілдіктерді пайдалана отырып ресімделген және мыналарда:</w:t>
      </w:r>
      <w:r>
        <w:br/>
      </w:r>
      <w:r>
        <w:rPr>
          <w:rFonts w:ascii="Times New Roman"/>
          <w:b w:val="false"/>
          <w:i w:val="false"/>
          <w:color w:val="000000"/>
          <w:sz w:val="28"/>
        </w:rPr>
        <w:t>
      Қазақстан Республикасы Кеден кодексінің (бұдан әрі - Кеден кодексі) </w:t>
      </w:r>
      <w:r>
        <w:rPr>
          <w:rFonts w:ascii="Times New Roman"/>
          <w:b w:val="false"/>
          <w:i w:val="false"/>
          <w:color w:val="000000"/>
          <w:sz w:val="28"/>
        </w:rPr>
        <w:t>330-бабы</w:t>
      </w:r>
      <w:r>
        <w:rPr>
          <w:rFonts w:ascii="Times New Roman"/>
          <w:b w:val="false"/>
          <w:i w:val="false"/>
          <w:color w:val="000000"/>
          <w:sz w:val="28"/>
        </w:rPr>
        <w:t xml:space="preserve"> 1-тармағының 4), 5), 6), 8), 11), 12), 14), 16) тармақшаларында; </w:t>
      </w:r>
      <w:r>
        <w:rPr>
          <w:rFonts w:ascii="Times New Roman"/>
          <w:b w:val="false"/>
          <w:i w:val="false"/>
          <w:color w:val="000000"/>
          <w:sz w:val="28"/>
        </w:rPr>
        <w:t>Қараңыз.K100296</w:t>
      </w:r>
      <w:r>
        <w:br/>
      </w:r>
      <w:r>
        <w:rPr>
          <w:rFonts w:ascii="Times New Roman"/>
          <w:b w:val="false"/>
          <w:i w:val="false"/>
          <w:color w:val="000000"/>
          <w:sz w:val="28"/>
        </w:rPr>
        <w:t>
      Қазақстан Республикасы Кодексінің 2008 жылғы 10 желтоқсандағы «Салық және бюджетке төленетін басқа да міндетті төлемдер туралы» (Салық кодексі) 255-бабы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тармақшаларында және 299-бабы 2-тармағының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w:t>
      </w:r>
      <w:r>
        <w:br/>
      </w:r>
      <w:r>
        <w:rPr>
          <w:rFonts w:ascii="Times New Roman"/>
          <w:b w:val="false"/>
          <w:i w:val="false"/>
          <w:color w:val="000000"/>
          <w:sz w:val="28"/>
        </w:rPr>
        <w:t>
      Қазақстан Республикасы Кодексінің 2001 жылғы 12 маусымдағы «Салық және бюджетке төленетін басқа да міндетті төлемдер туралы» (Салық кодексі) </w:t>
      </w:r>
      <w:r>
        <w:rPr>
          <w:rFonts w:ascii="Times New Roman"/>
          <w:b w:val="false"/>
          <w:i w:val="false"/>
          <w:color w:val="000000"/>
          <w:sz w:val="28"/>
        </w:rPr>
        <w:t>234-бабы</w:t>
      </w:r>
      <w:r>
        <w:rPr>
          <w:rFonts w:ascii="Times New Roman"/>
          <w:b w:val="false"/>
          <w:i w:val="false"/>
          <w:color w:val="000000"/>
          <w:sz w:val="28"/>
        </w:rPr>
        <w:t xml:space="preserve"> 1-тармағының 3), 4), 6), 7), 9-1), 10) - 13) тармақшаларында және 278-бабы 2-тармағының 4), 5) тармақшаларында;</w:t>
      </w:r>
      <w:r>
        <w:br/>
      </w:r>
      <w:r>
        <w:rPr>
          <w:rFonts w:ascii="Times New Roman"/>
          <w:b w:val="false"/>
          <w:i w:val="false"/>
          <w:color w:val="000000"/>
          <w:sz w:val="28"/>
        </w:rPr>
        <w:t>
      Кеден кодексінің </w:t>
      </w:r>
      <w:r>
        <w:rPr>
          <w:rFonts w:ascii="Times New Roman"/>
          <w:b w:val="false"/>
          <w:i w:val="false"/>
          <w:color w:val="000000"/>
          <w:sz w:val="28"/>
        </w:rPr>
        <w:t>531-бабының</w:t>
      </w:r>
      <w:r>
        <w:rPr>
          <w:rFonts w:ascii="Times New Roman"/>
          <w:b w:val="false"/>
          <w:i w:val="false"/>
          <w:color w:val="000000"/>
          <w:sz w:val="28"/>
        </w:rPr>
        <w:t xml:space="preserve"> 2-тармағында («Қазақстан Республикасындағы кеден ісі туралы» Қазақстан Республикасының Заңына сәйкес, Қазақстан Республикасының Кеден кодексі қолданысқа енгізілгенге дейін жасалған келісім-шарттар негізінде ұсынылған жеңілдіктер);</w:t>
      </w:r>
      <w:r>
        <w:br/>
      </w:r>
      <w:r>
        <w:rPr>
          <w:rFonts w:ascii="Times New Roman"/>
          <w:b w:val="false"/>
          <w:i w:val="false"/>
          <w:color w:val="000000"/>
          <w:sz w:val="28"/>
        </w:rPr>
        <w:t>
      кедендік төлемдер мен салықтар салудан босатуды көздейтін Қазақстан Республикасы ратификацияланған халықаралық шарттарында көзделген кедендік бақылауда тұрған тауарлар.</w:t>
      </w:r>
      <w:r>
        <w:br/>
      </w:r>
      <w:r>
        <w:rPr>
          <w:rFonts w:ascii="Times New Roman"/>
          <w:b w:val="false"/>
          <w:i w:val="false"/>
          <w:color w:val="000000"/>
          <w:sz w:val="28"/>
        </w:rPr>
        <w:t>
      Аталған өлшемдер кедендік төлемдер мен (немесе) салықтар бойынша жеңілдіктер ұсыну шарттары кезінде соңғы үш жылда бес жүз мың теңге баламасында немесе асатын жалпы сомаға қолданылады – 5 балл.</w:t>
      </w:r>
      <w:r>
        <w:br/>
      </w:r>
      <w:r>
        <w:rPr>
          <w:rFonts w:ascii="Times New Roman"/>
          <w:b w:val="false"/>
          <w:i w:val="false"/>
          <w:color w:val="000000"/>
          <w:sz w:val="28"/>
        </w:rPr>
        <w:t>
</w:t>
      </w:r>
      <w:r>
        <w:rPr>
          <w:rFonts w:ascii="Times New Roman"/>
          <w:b w:val="false"/>
          <w:i w:val="false"/>
          <w:color w:val="000000"/>
          <w:sz w:val="28"/>
        </w:rPr>
        <w:t>
      2) соңғы үш жылда қосылған құн салығын төлеу кезінде есепке алу әдісін қолдана отырып ресімделген тауарларға Қазақстан Республикасы Кодексінің 2001 жылғы 12 маусымдағы «Салық және бюджетке төленетін басқа да міндетті төлемдер туралы» (Салық кодексі) </w:t>
      </w:r>
      <w:r>
        <w:rPr>
          <w:rFonts w:ascii="Times New Roman"/>
          <w:b w:val="false"/>
          <w:i w:val="false"/>
          <w:color w:val="000000"/>
          <w:sz w:val="28"/>
        </w:rPr>
        <w:t>250-бабымен</w:t>
      </w:r>
      <w:r>
        <w:rPr>
          <w:rFonts w:ascii="Times New Roman"/>
          <w:b w:val="false"/>
          <w:i w:val="false"/>
          <w:color w:val="000000"/>
          <w:sz w:val="28"/>
        </w:rPr>
        <w:t xml:space="preserve"> белгіленген тауарлардың импорты кезінде есепке алу әдісімен төленген жалпы сома баламалы немесе бес жүз мың теңгеден асқан жағдайда – 5 балл.</w:t>
      </w:r>
      <w:r>
        <w:br/>
      </w:r>
      <w:r>
        <w:rPr>
          <w:rFonts w:ascii="Times New Roman"/>
          <w:b w:val="false"/>
          <w:i w:val="false"/>
          <w:color w:val="000000"/>
          <w:sz w:val="28"/>
        </w:rPr>
        <w:t>
</w:t>
      </w:r>
      <w:r>
        <w:rPr>
          <w:rFonts w:ascii="Times New Roman"/>
          <w:b w:val="false"/>
          <w:i w:val="false"/>
          <w:color w:val="000000"/>
          <w:sz w:val="28"/>
        </w:rPr>
        <w:t>
      3) Кеден кодексінің </w:t>
      </w:r>
      <w:r>
        <w:rPr>
          <w:rFonts w:ascii="Times New Roman"/>
          <w:b w:val="false"/>
          <w:i w:val="false"/>
          <w:color w:val="000000"/>
          <w:sz w:val="28"/>
        </w:rPr>
        <w:t>470-бабына</w:t>
      </w:r>
      <w:r>
        <w:rPr>
          <w:rFonts w:ascii="Times New Roman"/>
          <w:b w:val="false"/>
          <w:i w:val="false"/>
          <w:color w:val="000000"/>
          <w:sz w:val="28"/>
        </w:rPr>
        <w:t xml:space="preserve"> сәйкес құпия ақпарат болып табылатын тауарлардың санаты бойынша жөнелтуші ел және (немесе) ең жоғары тәуекел көрсеткіштері тізбесіне енгізілген жөнелтуші елдерден өткізілетін тауарлардың жалпы статистикалық құны соңғы үш жылда бір жүз мың АҚШ долларынан асса – 5 балл; </w:t>
      </w:r>
      <w:r>
        <w:rPr>
          <w:rFonts w:ascii="Times New Roman"/>
          <w:b w:val="false"/>
          <w:i w:val="false"/>
          <w:color w:val="000000"/>
          <w:sz w:val="28"/>
        </w:rPr>
        <w:t>Қараңыз.K100296</w:t>
      </w:r>
      <w:r>
        <w:br/>
      </w:r>
      <w:r>
        <w:rPr>
          <w:rFonts w:ascii="Times New Roman"/>
          <w:b w:val="false"/>
          <w:i w:val="false"/>
          <w:color w:val="000000"/>
          <w:sz w:val="28"/>
        </w:rPr>
        <w:t>
</w:t>
      </w:r>
      <w:r>
        <w:rPr>
          <w:rFonts w:ascii="Times New Roman"/>
          <w:b w:val="false"/>
          <w:i w:val="false"/>
          <w:color w:val="000000"/>
          <w:sz w:val="28"/>
        </w:rPr>
        <w:t>
      4) тауарлардың кедендік құнының кеден органдарында бар баға ақпаратынан (жиырма немесе одан да көп пайызға) ауытқуы. Соңғы үш жылда тауардың ауытқыған жалпы статистикалық құны баламалы немесе бір жүз мың АҚШ долларынан асса – 3 балл;</w:t>
      </w:r>
      <w:r>
        <w:br/>
      </w:r>
      <w:r>
        <w:rPr>
          <w:rFonts w:ascii="Times New Roman"/>
          <w:b w:val="false"/>
          <w:i w:val="false"/>
          <w:color w:val="000000"/>
          <w:sz w:val="28"/>
        </w:rPr>
        <w:t>
</w:t>
      </w:r>
      <w:r>
        <w:rPr>
          <w:rFonts w:ascii="Times New Roman"/>
          <w:b w:val="false"/>
          <w:i w:val="false"/>
          <w:color w:val="000000"/>
          <w:sz w:val="28"/>
        </w:rPr>
        <w:t>
      5) соңғы екі жылда бюджетке төленген кеден баждарының өсу қарқынынан импорт көлемінің өсу қарқынының озуы (жиырма пайызға және одан төмен – кері көрсеткіш) – 3 балл. Бұл ретте аталған (К) көрсеткіш алдыңғы және ағымдағы жылдың импорт көлемі белгілі жағдайда келесі формула бойынша есептеледі.</w:t>
      </w:r>
      <w:r>
        <w:br/>
      </w:r>
      <w:r>
        <w:rPr>
          <w:rFonts w:ascii="Times New Roman"/>
          <w:b w:val="false"/>
          <w:i w:val="false"/>
          <w:color w:val="000000"/>
          <w:sz w:val="28"/>
        </w:rPr>
        <w:t>
      К=(П1/П2*100-100),</w:t>
      </w:r>
      <w:r>
        <w:br/>
      </w:r>
      <w:r>
        <w:rPr>
          <w:rFonts w:ascii="Times New Roman"/>
          <w:b w:val="false"/>
          <w:i w:val="false"/>
          <w:color w:val="000000"/>
          <w:sz w:val="28"/>
        </w:rPr>
        <w:t>
      Мұндағы,</w:t>
      </w:r>
      <w:r>
        <w:br/>
      </w:r>
      <w:r>
        <w:rPr>
          <w:rFonts w:ascii="Times New Roman"/>
          <w:b w:val="false"/>
          <w:i w:val="false"/>
          <w:color w:val="000000"/>
          <w:sz w:val="28"/>
        </w:rPr>
        <w:t>
      К - әкелу кеден баждарының өсу қарқынынан импорт көлемінің өсу қарқынының озу көрсеткіші;</w:t>
      </w:r>
      <w:r>
        <w:br/>
      </w:r>
      <w:r>
        <w:rPr>
          <w:rFonts w:ascii="Times New Roman"/>
          <w:b w:val="false"/>
          <w:i w:val="false"/>
          <w:color w:val="000000"/>
          <w:sz w:val="28"/>
        </w:rPr>
        <w:t>
      П1 – соңғы жылда «тауарларды еркін айналысқа шығару» кедендік режимі бойынша ресімделген тауарларға қатысты өндіріліп алынған әкелу кеден баждарының сомасы;</w:t>
      </w:r>
      <w:r>
        <w:br/>
      </w:r>
      <w:r>
        <w:rPr>
          <w:rFonts w:ascii="Times New Roman"/>
          <w:b w:val="false"/>
          <w:i w:val="false"/>
          <w:color w:val="000000"/>
          <w:sz w:val="28"/>
        </w:rPr>
        <w:t>
      П2 - алдыңғы жылда «тауарларды еркін айналысқа шығару» кедендік режимі бойынша ресімделген тауарларға қатысты өндіріліп алынған әкелу кеден баждарының сомасы. П1 және П2 көрсеткіштері бірінің нөлдік мәні жағдайында көрсеткіштердің арақатынасының мәні нөлге тең болады;</w:t>
      </w:r>
      <w:r>
        <w:br/>
      </w:r>
      <w:r>
        <w:rPr>
          <w:rFonts w:ascii="Times New Roman"/>
          <w:b w:val="false"/>
          <w:i w:val="false"/>
          <w:color w:val="000000"/>
          <w:sz w:val="28"/>
        </w:rPr>
        <w:t>
      V1 - соңғы жылда «тауарларды еркін айналысқа шығару» кедендік режимі бойынша ресімделген тауарлар импортының көлемі (АҚШ долларымен);</w:t>
      </w:r>
      <w:r>
        <w:br/>
      </w:r>
      <w:r>
        <w:rPr>
          <w:rFonts w:ascii="Times New Roman"/>
          <w:b w:val="false"/>
          <w:i w:val="false"/>
          <w:color w:val="000000"/>
          <w:sz w:val="28"/>
        </w:rPr>
        <w:t>
      V2 - алдыңғы жылда «тауарларды еркін айналысқа шығару» кедендік режимі бойынша ресімделген тауарлар импортының көлемі (АҚШ долларымен);</w:t>
      </w:r>
      <w:r>
        <w:br/>
      </w:r>
      <w:r>
        <w:rPr>
          <w:rFonts w:ascii="Times New Roman"/>
          <w:b w:val="false"/>
          <w:i w:val="false"/>
          <w:color w:val="000000"/>
          <w:sz w:val="28"/>
        </w:rPr>
        <w:t>
</w:t>
      </w:r>
      <w:r>
        <w:rPr>
          <w:rFonts w:ascii="Times New Roman"/>
          <w:b w:val="false"/>
          <w:i w:val="false"/>
          <w:color w:val="000000"/>
          <w:sz w:val="28"/>
        </w:rPr>
        <w:t>
      6) соңғы үш жылда Қазақстан Республикасы және контрагент-елінің өзара саудасы статистикасының деректері бойынша СЭҚ-қа қатысушылар бөлігінде статистикалық құн бойынша айырмашылықтардың болуы (жиырма пайыздан жоғары) – 2 балл.</w:t>
      </w:r>
      <w:r>
        <w:br/>
      </w:r>
      <w:r>
        <w:rPr>
          <w:rFonts w:ascii="Times New Roman"/>
          <w:b w:val="false"/>
          <w:i w:val="false"/>
          <w:color w:val="000000"/>
          <w:sz w:val="28"/>
        </w:rPr>
        <w:t>
</w:t>
      </w:r>
      <w:r>
        <w:rPr>
          <w:rFonts w:ascii="Times New Roman"/>
          <w:b w:val="false"/>
          <w:i w:val="false"/>
          <w:color w:val="000000"/>
          <w:sz w:val="28"/>
        </w:rPr>
        <w:t>
      7) соңғы үш жылда Қазақстан Республикасы Үкіметімен 2008 жылғы 31 желтоқсандағы № 1318 </w:t>
      </w:r>
      <w:r>
        <w:rPr>
          <w:rFonts w:ascii="Times New Roman"/>
          <w:b w:val="false"/>
          <w:i w:val="false"/>
          <w:color w:val="000000"/>
          <w:sz w:val="28"/>
        </w:rPr>
        <w:t>қаулысымен</w:t>
      </w:r>
      <w:r>
        <w:rPr>
          <w:rFonts w:ascii="Times New Roman"/>
          <w:b w:val="false"/>
          <w:i w:val="false"/>
          <w:color w:val="000000"/>
          <w:sz w:val="28"/>
        </w:rPr>
        <w:t xml:space="preserve"> бекітілген жеңілдетілген салық салу мемлекеттер тізіміне негізілген контрагент-елдерінен тауарлардың жалпы статистикалық құны екі жүз мың АҚШ долларынан асса – 2 балл.</w:t>
      </w:r>
      <w:r>
        <w:br/>
      </w:r>
      <w:r>
        <w:rPr>
          <w:rFonts w:ascii="Times New Roman"/>
          <w:b w:val="false"/>
          <w:i w:val="false"/>
          <w:color w:val="000000"/>
          <w:sz w:val="28"/>
        </w:rPr>
        <w:t>
</w:t>
      </w:r>
      <w:r>
        <w:rPr>
          <w:rFonts w:ascii="Times New Roman"/>
          <w:b w:val="false"/>
          <w:i w:val="false"/>
          <w:color w:val="000000"/>
          <w:sz w:val="28"/>
        </w:rPr>
        <w:t>
      8) жыл бойы «Республикалық бюджет туралы» Заңмен бекітілген үш мың айлық есептік көрсеткіштен асатын соманы СЭҚ-қа қатысушыларды тексерусіз кедендік төлемдер мен салықтарды қайтарған жағдайда (тауарлар босатылғаннан кейін СЭҚ-қа қатысушының бастамасы бойынша кедендік құнды түзету) – 2 балл;</w:t>
      </w:r>
      <w:r>
        <w:br/>
      </w:r>
      <w:r>
        <w:rPr>
          <w:rFonts w:ascii="Times New Roman"/>
          <w:b w:val="false"/>
          <w:i w:val="false"/>
          <w:color w:val="000000"/>
          <w:sz w:val="28"/>
        </w:rPr>
        <w:t>
</w:t>
      </w:r>
      <w:r>
        <w:rPr>
          <w:rFonts w:ascii="Times New Roman"/>
          <w:b w:val="false"/>
          <w:i w:val="false"/>
          <w:color w:val="000000"/>
          <w:sz w:val="28"/>
        </w:rPr>
        <w:t>
      9) соңғы екі жылда СЭҚ-қа қатысушы және (немесе) оның лауазымды тұлғасы кеден ісі саласында ҚР Қылмыстық кодексінің баптары бойынша жауапқа тартылған жағдайда – 2 балл;</w:t>
      </w:r>
      <w:r>
        <w:br/>
      </w:r>
      <w:r>
        <w:rPr>
          <w:rFonts w:ascii="Times New Roman"/>
          <w:b w:val="false"/>
          <w:i w:val="false"/>
          <w:color w:val="000000"/>
          <w:sz w:val="28"/>
        </w:rPr>
        <w:t>
</w:t>
      </w:r>
      <w:r>
        <w:rPr>
          <w:rFonts w:ascii="Times New Roman"/>
          <w:b w:val="false"/>
          <w:i w:val="false"/>
          <w:color w:val="000000"/>
          <w:sz w:val="28"/>
        </w:rPr>
        <w:t>
      10) соңғы үш жылда Кеден кодексінің </w:t>
      </w:r>
      <w:r>
        <w:rPr>
          <w:rFonts w:ascii="Times New Roman"/>
          <w:b w:val="false"/>
          <w:i w:val="false"/>
          <w:color w:val="000000"/>
          <w:sz w:val="28"/>
        </w:rPr>
        <w:t>371-бабына</w:t>
      </w:r>
      <w:r>
        <w:rPr>
          <w:rFonts w:ascii="Times New Roman"/>
          <w:b w:val="false"/>
          <w:i w:val="false"/>
          <w:color w:val="000000"/>
          <w:sz w:val="28"/>
        </w:rPr>
        <w:t xml:space="preserve"> сәйкес оңайлатылған тәртіппен ресімделген тауарлар болған жағдайда – 1 балл;</w:t>
      </w:r>
      <w:r>
        <w:br/>
      </w:r>
      <w:r>
        <w:rPr>
          <w:rFonts w:ascii="Times New Roman"/>
          <w:b w:val="false"/>
          <w:i w:val="false"/>
          <w:color w:val="000000"/>
          <w:sz w:val="28"/>
        </w:rPr>
        <w:t>
</w:t>
      </w:r>
      <w:r>
        <w:rPr>
          <w:rFonts w:ascii="Times New Roman"/>
          <w:b w:val="false"/>
          <w:i w:val="false"/>
          <w:color w:val="000000"/>
          <w:sz w:val="28"/>
        </w:rPr>
        <w:t>
      11) жыл бойы камералдық тексеру нәтижесінде «Республикалық бюджет туралы» Заңмен бекітілген үш мың айлық есептік көрсеткішке баламалы немесе асатын өтелмеген берешектер болған жағдайда – 1 балл;</w:t>
      </w:r>
      <w:r>
        <w:br/>
      </w:r>
      <w:r>
        <w:rPr>
          <w:rFonts w:ascii="Times New Roman"/>
          <w:b w:val="false"/>
          <w:i w:val="false"/>
          <w:color w:val="000000"/>
          <w:sz w:val="28"/>
        </w:rPr>
        <w:t>
      12) жыл бойы кеден ісі саласында ҚР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баптары бойынша үш немесе одан да көп құқық бұзушылықтар болған жағдайда – 1 балл.</w:t>
      </w:r>
      <w:r>
        <w:br/>
      </w:r>
      <w:r>
        <w:rPr>
          <w:rFonts w:ascii="Times New Roman"/>
          <w:b w:val="false"/>
          <w:i w:val="false"/>
          <w:color w:val="000000"/>
          <w:sz w:val="28"/>
        </w:rPr>
        <w:t>
</w:t>
      </w:r>
      <w:r>
        <w:rPr>
          <w:rFonts w:ascii="Times New Roman"/>
          <w:b w:val="false"/>
          <w:i w:val="false"/>
          <w:color w:val="000000"/>
          <w:sz w:val="28"/>
        </w:rPr>
        <w:t>
      7. 6-тармақта көрсетілген критерийлер соңғы бес жылда СЭҚ-қа қатысушылардың бірінші тобына енгізілген және кедендік төлемдер мен (немесе) салықтар салудың ерекше шарттары көзделген келісім-шарт негізінде сыртқы экономикалық қызметін жүзеге асыратын жерқойнауын пайдаланушыларға қатысты қолданылмайды.</w:t>
      </w:r>
      <w:r>
        <w:br/>
      </w:r>
      <w:r>
        <w:rPr>
          <w:rFonts w:ascii="Times New Roman"/>
          <w:b w:val="false"/>
          <w:i w:val="false"/>
          <w:color w:val="000000"/>
          <w:sz w:val="28"/>
        </w:rPr>
        <w:t>
</w:t>
      </w:r>
      <w:r>
        <w:rPr>
          <w:rFonts w:ascii="Times New Roman"/>
          <w:b w:val="false"/>
          <w:i w:val="false"/>
          <w:color w:val="000000"/>
          <w:sz w:val="28"/>
        </w:rPr>
        <w:t>
      8. Тәуекелдердің барлық критерийлері бойынша жалпы қосындысының қорытындысын айқындау үшін тәуекел Критерийлері бойынша баллдар қосылады.</w:t>
      </w:r>
      <w:r>
        <w:br/>
      </w:r>
      <w:r>
        <w:rPr>
          <w:rFonts w:ascii="Times New Roman"/>
          <w:b w:val="false"/>
          <w:i w:val="false"/>
          <w:color w:val="000000"/>
          <w:sz w:val="28"/>
        </w:rPr>
        <w:t>
</w:t>
      </w:r>
      <w:r>
        <w:rPr>
          <w:rFonts w:ascii="Times New Roman"/>
          <w:b w:val="false"/>
          <w:i w:val="false"/>
          <w:color w:val="000000"/>
          <w:sz w:val="28"/>
        </w:rPr>
        <w:t>
      9. СЭҚ-қа қатысушыларды әрбір топ ішіндегі тәуекел дәрежесі бойынша жіктеу үшін тәуекелдің барлық критерийлері бойынша қосынды қорытындысының нәтижесі пайдаланылады.</w:t>
      </w:r>
      <w:r>
        <w:br/>
      </w:r>
      <w:r>
        <w:rPr>
          <w:rFonts w:ascii="Times New Roman"/>
          <w:b w:val="false"/>
          <w:i w:val="false"/>
          <w:color w:val="000000"/>
          <w:sz w:val="28"/>
        </w:rPr>
        <w:t>
</w:t>
      </w:r>
      <w:r>
        <w:rPr>
          <w:rFonts w:ascii="Times New Roman"/>
          <w:b w:val="false"/>
          <w:i w:val="false"/>
          <w:color w:val="000000"/>
          <w:sz w:val="28"/>
        </w:rPr>
        <w:t>
      10. СЭҚ-қа қатысушыларды бір топ ішіндегі тәуекел дәрежесі бойынша жіктеу мынадай деңгейде жүзеге асырылады:</w:t>
      </w:r>
      <w:r>
        <w:br/>
      </w:r>
      <w:r>
        <w:rPr>
          <w:rFonts w:ascii="Times New Roman"/>
          <w:b w:val="false"/>
          <w:i w:val="false"/>
          <w:color w:val="000000"/>
          <w:sz w:val="28"/>
        </w:rPr>
        <w:t>
      тәуекелдің жоғарғы дәрежесі – 5 балл (қоса алғанда) және одан жоғары;</w:t>
      </w:r>
      <w:r>
        <w:br/>
      </w:r>
      <w:r>
        <w:rPr>
          <w:rFonts w:ascii="Times New Roman"/>
          <w:b w:val="false"/>
          <w:i w:val="false"/>
          <w:color w:val="000000"/>
          <w:sz w:val="28"/>
        </w:rPr>
        <w:t>
      тәуекелдің орташа дәрежесі – 3 баллдан (қоса алғанда) 5 баллға дейін;</w:t>
      </w:r>
      <w:r>
        <w:br/>
      </w:r>
      <w:r>
        <w:rPr>
          <w:rFonts w:ascii="Times New Roman"/>
          <w:b w:val="false"/>
          <w:i w:val="false"/>
          <w:color w:val="000000"/>
          <w:sz w:val="28"/>
        </w:rPr>
        <w:t>
      тәуекелдің болмашы дәрежесі – 1 баллдан 3 баллға дейін.</w:t>
      </w:r>
      <w:r>
        <w:br/>
      </w:r>
      <w:r>
        <w:rPr>
          <w:rFonts w:ascii="Times New Roman"/>
          <w:b w:val="false"/>
          <w:i w:val="false"/>
          <w:color w:val="000000"/>
          <w:sz w:val="28"/>
        </w:rPr>
        <w:t>
</w:t>
      </w:r>
      <w:r>
        <w:rPr>
          <w:rFonts w:ascii="Times New Roman"/>
          <w:b w:val="false"/>
          <w:i w:val="false"/>
          <w:color w:val="000000"/>
          <w:sz w:val="28"/>
        </w:rPr>
        <w:t>
      11. СЭҚ-қа қатысушылардың бірінші тобына енгізілген және кедендік төлемдер мен (немесе) салықтар салудың ерекше шарттары көзделген келісім-шарт негізінде сыртқы экономикалық қызметін жүзеге асыратын жерқойнауын пайдаланушылар тәуекелдің жоғары дәрежесіне жатқызылады.</w:t>
      </w:r>
      <w:r>
        <w:br/>
      </w:r>
      <w:r>
        <w:rPr>
          <w:rFonts w:ascii="Times New Roman"/>
          <w:b w:val="false"/>
          <w:i w:val="false"/>
          <w:color w:val="000000"/>
          <w:sz w:val="28"/>
        </w:rPr>
        <w:t>
</w:t>
      </w:r>
      <w:r>
        <w:rPr>
          <w:rFonts w:ascii="Times New Roman"/>
          <w:b w:val="false"/>
          <w:i w:val="false"/>
          <w:color w:val="000000"/>
          <w:sz w:val="28"/>
        </w:rPr>
        <w:t>
      12. Тәуекелдің жоғарғы (жалпы жоспарланған тексерудің 90%), орташа (жалпы жоспарланған тексерудің 5%) және болмашы (жалпы жоспарланған тексерудің 5%) дәрежесіне жатқызылған СЭҚ-қа қатысушылар кеден органдары жүргізетін тексеру жоспарына енгізіледі.</w:t>
      </w:r>
      <w:r>
        <w:br/>
      </w:r>
      <w:r>
        <w:rPr>
          <w:rFonts w:ascii="Times New Roman"/>
          <w:b w:val="false"/>
          <w:i w:val="false"/>
          <w:color w:val="000000"/>
          <w:sz w:val="28"/>
        </w:rPr>
        <w:t>
</w:t>
      </w:r>
      <w:r>
        <w:rPr>
          <w:rFonts w:ascii="Times New Roman"/>
          <w:b w:val="false"/>
          <w:i w:val="false"/>
          <w:color w:val="000000"/>
          <w:sz w:val="28"/>
        </w:rPr>
        <w:t>
      13. Бұл ретте, әрбір топтан СЭҚ-қа қатысушыларды тексеру жоспарына енгізу үшін іріктеу мынадай сәйкестілікте жүзеге асырылады:</w:t>
      </w:r>
      <w:r>
        <w:br/>
      </w:r>
      <w:r>
        <w:rPr>
          <w:rFonts w:ascii="Times New Roman"/>
          <w:b w:val="false"/>
          <w:i w:val="false"/>
          <w:color w:val="000000"/>
          <w:sz w:val="28"/>
        </w:rPr>
        <w:t>
</w:t>
      </w:r>
      <w:r>
        <w:rPr>
          <w:rFonts w:ascii="Times New Roman"/>
          <w:b w:val="false"/>
          <w:i w:val="false"/>
          <w:color w:val="000000"/>
          <w:sz w:val="28"/>
        </w:rPr>
        <w:t>
      1) СЭҚ-қа қатысушыларды тәуекелдің жоғары дәрежесінен іріктеу үшін:</w:t>
      </w:r>
      <w:r>
        <w:br/>
      </w:r>
      <w:r>
        <w:rPr>
          <w:rFonts w:ascii="Times New Roman"/>
          <w:b w:val="false"/>
          <w:i w:val="false"/>
          <w:color w:val="000000"/>
          <w:sz w:val="28"/>
        </w:rPr>
        <w:t>
      СЭҚ-қа қатысушыларды бірінші тобынан - 80%;</w:t>
      </w:r>
      <w:r>
        <w:br/>
      </w:r>
      <w:r>
        <w:rPr>
          <w:rFonts w:ascii="Times New Roman"/>
          <w:b w:val="false"/>
          <w:i w:val="false"/>
          <w:color w:val="000000"/>
          <w:sz w:val="28"/>
        </w:rPr>
        <w:t>
      СЭҚ-қа қатысушыларды екінші тобынан - 5%;</w:t>
      </w:r>
      <w:r>
        <w:br/>
      </w:r>
      <w:r>
        <w:rPr>
          <w:rFonts w:ascii="Times New Roman"/>
          <w:b w:val="false"/>
          <w:i w:val="false"/>
          <w:color w:val="000000"/>
          <w:sz w:val="28"/>
        </w:rPr>
        <w:t>
      СЭҚ-қа қатысушыларды үшінші тобынан - 5%;</w:t>
      </w:r>
      <w:r>
        <w:br/>
      </w:r>
      <w:r>
        <w:rPr>
          <w:rFonts w:ascii="Times New Roman"/>
          <w:b w:val="false"/>
          <w:i w:val="false"/>
          <w:color w:val="000000"/>
          <w:sz w:val="28"/>
        </w:rPr>
        <w:t>
</w:t>
      </w:r>
      <w:r>
        <w:rPr>
          <w:rFonts w:ascii="Times New Roman"/>
          <w:b w:val="false"/>
          <w:i w:val="false"/>
          <w:color w:val="000000"/>
          <w:sz w:val="28"/>
        </w:rPr>
        <w:t>
      2) СЭҚ-қа қатысушыларды тәуекелдің орташа дәрежесінен іріктеу үшін - СЭҚ-қа қатысушылардың бірінші тобы 5%;</w:t>
      </w:r>
      <w:r>
        <w:br/>
      </w:r>
      <w:r>
        <w:rPr>
          <w:rFonts w:ascii="Times New Roman"/>
          <w:b w:val="false"/>
          <w:i w:val="false"/>
          <w:color w:val="000000"/>
          <w:sz w:val="28"/>
        </w:rPr>
        <w:t>
</w:t>
      </w:r>
      <w:r>
        <w:rPr>
          <w:rFonts w:ascii="Times New Roman"/>
          <w:b w:val="false"/>
          <w:i w:val="false"/>
          <w:color w:val="000000"/>
          <w:sz w:val="28"/>
        </w:rPr>
        <w:t>
      3) СЭҚ-қа қатысушыларды тәуекелдің болмашы дәрежесінен іріктеу үшін - СЭҚ-қа қатысушылардың бірінші тобы 5%;</w:t>
      </w:r>
      <w:r>
        <w:br/>
      </w:r>
      <w:r>
        <w:rPr>
          <w:rFonts w:ascii="Times New Roman"/>
          <w:b w:val="false"/>
          <w:i w:val="false"/>
          <w:color w:val="000000"/>
          <w:sz w:val="28"/>
        </w:rPr>
        <w:t>
</w:t>
      </w:r>
      <w:r>
        <w:rPr>
          <w:rFonts w:ascii="Times New Roman"/>
          <w:b w:val="false"/>
          <w:i w:val="false"/>
          <w:color w:val="000000"/>
          <w:sz w:val="28"/>
        </w:rPr>
        <w:t>
      14. Тәуекелдің бір дәрежесі ішінде жоспарлы тексеруді жүргізуде СЭҚ-қа қатысушыларды іріктеу мынадай принциптер бойынша жүзеге асырылады:</w:t>
      </w:r>
      <w:r>
        <w:br/>
      </w:r>
      <w:r>
        <w:rPr>
          <w:rFonts w:ascii="Times New Roman"/>
          <w:b w:val="false"/>
          <w:i w:val="false"/>
          <w:color w:val="000000"/>
          <w:sz w:val="28"/>
        </w:rPr>
        <w:t>
</w:t>
      </w:r>
      <w:r>
        <w:rPr>
          <w:rFonts w:ascii="Times New Roman"/>
          <w:b w:val="false"/>
          <w:i w:val="false"/>
          <w:color w:val="000000"/>
          <w:sz w:val="28"/>
        </w:rPr>
        <w:t>
      1) берілген баллдардың ең көп сомасы;</w:t>
      </w:r>
      <w:r>
        <w:br/>
      </w:r>
      <w:r>
        <w:rPr>
          <w:rFonts w:ascii="Times New Roman"/>
          <w:b w:val="false"/>
          <w:i w:val="false"/>
          <w:color w:val="000000"/>
          <w:sz w:val="28"/>
        </w:rPr>
        <w:t>
</w:t>
      </w:r>
      <w:r>
        <w:rPr>
          <w:rFonts w:ascii="Times New Roman"/>
          <w:b w:val="false"/>
          <w:i w:val="false"/>
          <w:color w:val="000000"/>
          <w:sz w:val="28"/>
        </w:rPr>
        <w:t>
      2) берілген баллдардың сомасы бірдей болған жағдайда, соңғы тексеріс күнін ескере отырып импорт бойынша жеткізілу көлемі жоғары СЭҚ-қа қатысушылар тексеру үшін іріктеледі (құндық көрсеткіште).</w:t>
      </w:r>
      <w:r>
        <w:br/>
      </w:r>
      <w:r>
        <w:rPr>
          <w:rFonts w:ascii="Times New Roman"/>
          <w:b w:val="false"/>
          <w:i w:val="false"/>
          <w:color w:val="000000"/>
          <w:sz w:val="28"/>
        </w:rPr>
        <w:t>
</w:t>
      </w:r>
      <w:r>
        <w:rPr>
          <w:rFonts w:ascii="Times New Roman"/>
          <w:b w:val="false"/>
          <w:i w:val="false"/>
          <w:color w:val="000000"/>
          <w:sz w:val="28"/>
        </w:rPr>
        <w:t>
      15. Кедендік төлемдер мен салықтар салудың ерекше шарттары көзделген келісім-шарт негізінде сыртқы экономикалық қызметін жүзеге асыратын жерқойнауын пайдаланушыларды іріктеу мынадай принциптер бойынша жүргізіледі:</w:t>
      </w:r>
      <w:r>
        <w:br/>
      </w:r>
      <w:r>
        <w:rPr>
          <w:rFonts w:ascii="Times New Roman"/>
          <w:b w:val="false"/>
          <w:i w:val="false"/>
          <w:color w:val="000000"/>
          <w:sz w:val="28"/>
        </w:rPr>
        <w:t>
</w:t>
      </w:r>
      <w:r>
        <w:rPr>
          <w:rFonts w:ascii="Times New Roman"/>
          <w:b w:val="false"/>
          <w:i w:val="false"/>
          <w:color w:val="000000"/>
          <w:sz w:val="28"/>
        </w:rPr>
        <w:t>
      1) тексеру жүргізілмеген сыртқы экономикалық қызмет кезеңі 2 жылдан асқан;</w:t>
      </w:r>
      <w:r>
        <w:br/>
      </w:r>
      <w:r>
        <w:rPr>
          <w:rFonts w:ascii="Times New Roman"/>
          <w:b w:val="false"/>
          <w:i w:val="false"/>
          <w:color w:val="000000"/>
          <w:sz w:val="28"/>
        </w:rPr>
        <w:t>
</w:t>
      </w:r>
      <w:r>
        <w:rPr>
          <w:rFonts w:ascii="Times New Roman"/>
          <w:b w:val="false"/>
          <w:i w:val="false"/>
          <w:color w:val="000000"/>
          <w:sz w:val="28"/>
        </w:rPr>
        <w:t>
      2) тауарларды жеткізу көлемі ең көп.</w:t>
      </w:r>
      <w:r>
        <w:br/>
      </w:r>
      <w:r>
        <w:rPr>
          <w:rFonts w:ascii="Times New Roman"/>
          <w:b w:val="false"/>
          <w:i w:val="false"/>
          <w:color w:val="000000"/>
          <w:sz w:val="28"/>
        </w:rPr>
        <w:t>
</w:t>
      </w:r>
      <w:r>
        <w:rPr>
          <w:rFonts w:ascii="Times New Roman"/>
          <w:b w:val="false"/>
          <w:i w:val="false"/>
          <w:color w:val="000000"/>
          <w:sz w:val="28"/>
        </w:rPr>
        <w:t>
      16. Тәуекелдің жоғарғы, орташа және болмашы дәрежесіне жатқызылған және күнтізбелік жылда тексеру жоспарына енгізілмеген, сондай-ақ 2 балдан кем емес балл жинаған СЭҚ-қа қатысушыларға қатысты ішінара камералдық тексеру жүргізіледі.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