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974a8" w14:textId="47974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қойнауын пайдалану саласындағы тәуекел дәрежесін бағалау критерийлерін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Энергетика және минералдық ресурстар министрінің м.а. 2010 жылғы 15 ақпандағы № 30 және Қазақстан Республикасы Экономика және бюджеттік жоспарлау министрінің 2010 жылғы 18 ақпандағы № 72 Бірлескен бұйрығы. Қазақстан Республикасы Әділет министрлігінде 2010 жылғы 20 ақпанда Нормативтік құқықтық кесімдерді мемлекеттік тіркеудің тізіліміне N 6078 болып енгізілді. Күші жойылды - Қазақстан Республикасы Индустрия және жаңа технологиялар министрінің м.а. 2011 жылғы 27 қыркүйектегі № 349 және Қазақстан Республикасы Экономикалық даму және сауда министрінің м.а. 2011 жылғы 1 қазандағы № 324 бірлескен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Күші жойылды - ҚР Индустрия және жаңа технологиялар министрінің м.а. 2011.09.27 № 349 және ҚР Экономикалық даму және сауда министрінің м.а. 2011.10.01 № 324 </w:t>
      </w:r>
      <w:r>
        <w:rPr>
          <w:rFonts w:ascii="Times New Roman"/>
          <w:b w:val="false"/>
          <w:i w:val="false"/>
          <w:color w:val="ff0000"/>
          <w:sz w:val="28"/>
        </w:rPr>
        <w:t>бірлескен бұйрығымен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«Жеке кәсіпкерлік туралы» Заңының 38-бабының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жер қойнауын пайдалану саласындағы  тәуекел дәрежесін бағалау критерийлері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Энергетика және минералдық ресурстар министрлігінің Геология және жер қойнауын пайдалану комитеті (Б.С. Өжкенов):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тіркеулуін;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Әділет министрлігінде мемлекеттік тіркеуден өткеннен кейін ресми жариялануын;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бұйрықтың Қазақстан Республикасы Энергетика және минералдық ресурстар министрлігінің интернет-ресурсына орналастырылуын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Энергетика және минералдық ресурстар министрлігінің жауапты хатшысы Қ.Б. Сафиновқа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мемлекеттік тіркеуден өткен күннен бастап күшіне енеді және бірінші рет ресми жарияланған күнінен бастап он күнтізбелік күн өткеннен кейін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Энергетика және минералдық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ресурстар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 Д. Тұрғанов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министрі                             Б. Сұлтанов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 Энергетика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және минералдық ресурстар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министрінің міндетін атқарушы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15 ақпандағы № 30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және бюджеттік жоспарлау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18 ақпандағы № 72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бірлескен бұйрығымен бекітілді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 қойнауын пайдалану саласындағы тәуекел</w:t>
      </w:r>
      <w:r>
        <w:br/>
      </w:r>
      <w:r>
        <w:rPr>
          <w:rFonts w:ascii="Times New Roman"/>
          <w:b/>
          <w:i w:val="false"/>
          <w:color w:val="000000"/>
        </w:rPr>
        <w:t>
дәрежесін бағалау критерийлері</w:t>
      </w:r>
    </w:p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жер қойнауын пайдалану саласындағы тәуекел дәрежесін бағалау критерийлері (бұдан әрі – Критерийлер) жер қойнауын зерттеу және пайдалану жөніндегі уәкілетті органымен жер қойнауын пайдалану саласындағы қызметті жүзеге асыратын субъектілерді тәуекел дәрежесі бойынша жатқызу үшін Қазақстан Республикасының 1996 жылғы 27 қаңтардағы «</w:t>
      </w:r>
      <w:r>
        <w:rPr>
          <w:rFonts w:ascii="Times New Roman"/>
          <w:b w:val="false"/>
          <w:i w:val="false"/>
          <w:color w:val="000000"/>
          <w:sz w:val="28"/>
        </w:rPr>
        <w:t>Жер қойнауы және жер қойнауын пайдалану туралы</w:t>
      </w:r>
      <w:r>
        <w:rPr>
          <w:rFonts w:ascii="Times New Roman"/>
          <w:b w:val="false"/>
          <w:i w:val="false"/>
          <w:color w:val="000000"/>
          <w:sz w:val="28"/>
        </w:rPr>
        <w:t>» және 2006 жылғы 31 қаңтардағы «</w:t>
      </w:r>
      <w:r>
        <w:rPr>
          <w:rFonts w:ascii="Times New Roman"/>
          <w:b w:val="false"/>
          <w:i w:val="false"/>
          <w:color w:val="000000"/>
          <w:sz w:val="28"/>
        </w:rPr>
        <w:t>Жеке кәсіпкерлік туралы</w:t>
      </w:r>
      <w:r>
        <w:rPr>
          <w:rFonts w:ascii="Times New Roman"/>
          <w:b w:val="false"/>
          <w:i w:val="false"/>
          <w:color w:val="000000"/>
          <w:sz w:val="28"/>
        </w:rPr>
        <w:t>» Заңдарына сәйкес әзірленді.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Критерийлерде мынадай ұғымдар қолданылады: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жер қойнауын пайдалану саласындағы тәуекел – жер қойнауын пайдалану саласындағы субъектілер қызметінің нәтижесінде, олардың зардаптарының ауырлығын ескере отырып, жер қойнауының жағдайына, минералдық шикізат қорына зиян келтіруінің ықтималдығы;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жер қойнауын пайдалану саласындағы бақылау субъектісі – жеке келісім-шарт бойынша жер қойнауын пайдалану жөніндегі операцияларды жүргізу құқығына ие жер қойнауын пайдаланушы.</w:t>
      </w:r>
    </w:p>
    <w:bookmarkEnd w:id="3"/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Тәуекел санаттары бойынша жер қойнауын пайдалану</w:t>
      </w:r>
      <w:r>
        <w:br/>
      </w:r>
      <w:r>
        <w:rPr>
          <w:rFonts w:ascii="Times New Roman"/>
          <w:b/>
          <w:i w:val="false"/>
          <w:color w:val="000000"/>
        </w:rPr>
        <w:t>
саласындағы тәуекел түрлері және бақылау субъектілерін</w:t>
      </w:r>
      <w:r>
        <w:br/>
      </w:r>
      <w:r>
        <w:rPr>
          <w:rFonts w:ascii="Times New Roman"/>
          <w:b/>
          <w:i w:val="false"/>
          <w:color w:val="000000"/>
        </w:rPr>
        <w:t>
бөлу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Жер қойнауын пайдалану саласындағы тәуекелдерді бағалау жер қойнауын пайдалану саласындағы бақылау субъектілерін тәуекелдер санаттары бойынша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Жер қойнауын пайдалану саласындағы бақылау субъектілері бастапқы бөлінуінде 3 тәуекел дәрежесіне бөлінеді: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1-санатқа – жоғары тәуекел дәрежесіне жер қойнауын пайдалану саласындағы мынадай бақылау субъектілері жатады: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қатты пайдалы қазбаларды, көмірсутек шикізатын өндіру жөніндегі қызметті жүзеге асыратын;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облыс орталықтары мен үлкен қалаларды сумен жабдықтау үшін жерасты суларын өндіру жөніндегі қызметті жүзеге асыратын;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2-санатқа – жоғары тәуекел дәрежесіне жер қойнауын пайдалану саласындағы мынадай бақылау субъектілері жатады: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қатты пайдалы қазбаларды, көмірсутек шикізатын барлау жөніндегі қызметті жүзеге асыратын;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ірілерін есептемегенде, кең таралған пайдалы қазбалар мен жерасты суларын барлау және өндіру жөніндегі қызметті жүзеге асыратын;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3-санатқа – болмашы тәуекел дәрежесіне жер қойнауын пайдалану саласындағы мынадай бақылау субъектілері жатады: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селолық елді мекендерді сумен қамтамасыз ету үшін жерасты суларын барлау және өндіру жөніндегі қызметті жүзеге асыратын;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барлаумен және (немесе) өндірумен байланысты емес жерасты құрылыстарын салу және (немесе) пайдалану жөніндегі қызметті жүзеге асыратын.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Жер қойнауын пайдалану саласындағы бақылау субъектілерін кейінгі бөлу кезінде, әр субъектіге тиісті баллдар беріледі: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жоспарлы өндіру көлемінің орындалуы: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50%-ға дейін – 20 балл;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50%-дан 70%-ға дейін – 15 балл;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70%-дан 90%-ға дейін – 10 балл;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90%-дан 95%-ға дейін – 5 балл;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жоспарлы өндіру көлемінің орындалуы: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50%-ға дейін – 20 балл;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50%-дан 70%-ға дейін – 15 балл;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70%-дан 90%-ға дейін – 10 балл;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90%-дан 95%-ға дейін – 5 балл;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Кен орнын игерудің күнтізбелік кестесінің сақталмауы – 20 балл;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келісілмеген бағыттарда және көлемдерде жұмыс жүргізу – 20 балл;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ысырап нормативтерінің сақталмауы – 20 балл;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өндіруді дұрыс есептеудің қамтамасыз етілмеуі – 20 балл;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газды кәдеге жарату бағдарламасының сақталмауы – 20 балл;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газды нормативтен тыс жағу – 20 балл;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ұңғымалар қорының сақталмауы – 20 балл;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қойнауқат қысымын көтеру үшін жұмыстық агентті (суды, газды) қайта айдау көлемінің сақталмауы – 20 балл;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кенорындарын жобаға сәйкес жайластыру жөніндегі жұмыстардың орындалмауы – 20 балл;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ұңғыларды салу және пайдалану кезінде техникалық жағдайдың бұзылуы – 20 балл;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 бағдарласына және барлау жобаларына сәйкес, геологиялық барлау жұмыстарын жүргізу кестесінің сақталмауы – 10 балл;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объектіні сынамалық пайдалану кезінде зерттеу жұмыстары көлемінің орындалмауы – 10 балл;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жерасты сулары мониторингінің жүргізілмеуі – 5 балл;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 алу қондырғыларында алғашқы су алу есебінің болмауы – 5 балл.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балл жинаған субъектілер: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80 балдан жоғары жоғары тәуекелді – 1-санатқа;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30-дан 80 балға дейін орташа тәуекелді – 2-санатқа;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30-ға дейін болмашы тәуекелді – 3-санатқа жатқызылады.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Қызмет кезеңінде, жер қойнауын пайдалану саласындағы бақылау субъектілері, бұзушылыққа жол берген жағдайда, тиісті тексерулердің ретіне қарай, төменгі дәрежелі санаттан неғұрлым жоғары тәуекел дәрежесіне және қайта ауысуы мүмкін.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 тәуекелдік тобының ішінде тексерулер жүргізу кезегі: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өндіру көлемі бойынша;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жиналған баллдардың ең көп сомасы бойынша анықталады.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