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038b" w14:textId="8bd0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2002 жылғы 3 сәуірдегі № 48 "Әдiлет органдарының Қазақcтан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нұсқаулықты бекiту туралы"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2010 жылғы 13 сәуірдегі N 113 бұйрығы. Қазақстан Республикасы Әділет министрлігінде 2010 жылғы 16 сәуірде Нормативтік құқықтық кесімдерді мемлекеттік тіркеудің тізіліміне N 6177 болып енгізілді. Күші жойылды - Қазақстан Республикасы Әділет министрінің м.а. 2013 жылғы 8 қаңтардағы № 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08.01.2013  </w:t>
      </w:r>
      <w:r>
        <w:rPr>
          <w:rFonts w:ascii="Times New Roman"/>
          <w:b w:val="false"/>
          <w:i w:val="false"/>
          <w:color w:val="ff0000"/>
          <w:sz w:val="28"/>
        </w:rPr>
        <w:t>№ 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«Әдiлет органдары туралы» Қазақстан Республикасының 2002 жылғы 18 наурыздағы Заңының </w:t>
      </w:r>
      <w:r>
        <w:rPr>
          <w:rFonts w:ascii="Times New Roman"/>
          <w:b w:val="false"/>
          <w:i w:val="false"/>
          <w:color w:val="000000"/>
          <w:sz w:val="28"/>
        </w:rPr>
        <w:t>24-бабын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министрінің 2002 жылғы 3 сәуірдегі № 48 «Әдiлет органдарының Қазақстан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нұсқаулықты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1813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2002 жыл, № 19, 608-құжат)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w:t>
      </w:r>
      <w:r>
        <w:br/>
      </w:r>
      <w:r>
        <w:rPr>
          <w:rFonts w:ascii="Times New Roman"/>
          <w:b w:val="false"/>
          <w:i w:val="false"/>
          <w:color w:val="000000"/>
          <w:sz w:val="28"/>
        </w:rPr>
        <w:t>
      «11» деген цифр «14» деген цифрмен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Әдiлет органдарының Қазақстан Республикасының мемлекеттiк органдарын нормативтiк құқықтық актiлердi шығаруды, қолдануды, мемлекеттiк тiркеу мен жариялауды реттейтiн заңнаманы сақтау бойынша тексерулердi жүргiзу жөнiндегi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кіріспеде:</w:t>
      </w:r>
      <w:r>
        <w:br/>
      </w:r>
      <w:r>
        <w:rPr>
          <w:rFonts w:ascii="Times New Roman"/>
          <w:b w:val="false"/>
          <w:i w:val="false"/>
          <w:color w:val="000000"/>
          <w:sz w:val="28"/>
        </w:rPr>
        <w:t>
      орыс тілінде өзгеріс енгізілген, мемлекеттік тілдегі мәтін өзгермейді;</w:t>
      </w:r>
      <w:r>
        <w:br/>
      </w:r>
      <w:r>
        <w:rPr>
          <w:rFonts w:ascii="Times New Roman"/>
          <w:b w:val="false"/>
          <w:i w:val="false"/>
          <w:color w:val="000000"/>
          <w:sz w:val="28"/>
        </w:rPr>
        <w:t>
      «басқару» деген сөзден кейін «және өзін-өзі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«басшылыққа алуға міндетті» деген сөздер «басшылыққа алады»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Тексерулердiң мiндеттерi:</w:t>
      </w:r>
      <w:r>
        <w:br/>
      </w:r>
      <w:r>
        <w:rPr>
          <w:rFonts w:ascii="Times New Roman"/>
          <w:b w:val="false"/>
          <w:i w:val="false"/>
          <w:color w:val="000000"/>
          <w:sz w:val="28"/>
        </w:rPr>
        <w:t>
      1) нормативтiк құқықтық актiлердi мемлекеттiк тiркеу мен ресми жариялау саласындағы қолданыстағы заңнаманың сақталуына бақылауды қамтамасыз ету;</w:t>
      </w:r>
      <w:r>
        <w:br/>
      </w:r>
      <w:r>
        <w:rPr>
          <w:rFonts w:ascii="Times New Roman"/>
          <w:b w:val="false"/>
          <w:i w:val="false"/>
          <w:color w:val="000000"/>
          <w:sz w:val="28"/>
        </w:rPr>
        <w:t>
      2) мемлекеттiк органның лауазымды адамының Конституцияға не өзге де заң актiлерiне қайшы келетiн, жеке тұлғалардың құқықтарын, бостандықтарын және мiндеттерiн, шаруашылық жүргiзушi субъектiлер мен мемлекеттiң заңды мүдделерiн қозғайтын заңсыз нормативтiк құқықтық акт шығаруы фактiлерiн анықтау және жол бермеу;</w:t>
      </w:r>
      <w:r>
        <w:br/>
      </w:r>
      <w:r>
        <w:rPr>
          <w:rFonts w:ascii="Times New Roman"/>
          <w:b w:val="false"/>
          <w:i w:val="false"/>
          <w:color w:val="000000"/>
          <w:sz w:val="28"/>
        </w:rPr>
        <w:t>
      3) күшi жойылған, сот күшi жоқ деп таныған, ресми жарияланбаған не қолданылу күшiн уәкiлеттi органдар тоқтата тұрған, сондай-ақ әдiлет органдарында мемлекеттiк тiркеуден өтпеген нормативтiк құқықтық актiлердi орталық атқарушы, сондай-ақ жергiлiктi өкiлдi және атқарушы органдардың лауазымды адамдарының заңсыз қолдануы фактiлерiн анықтау және жол бермеу;</w:t>
      </w:r>
      <w:r>
        <w:br/>
      </w:r>
      <w:r>
        <w:rPr>
          <w:rFonts w:ascii="Times New Roman"/>
          <w:b w:val="false"/>
          <w:i w:val="false"/>
          <w:color w:val="000000"/>
          <w:sz w:val="28"/>
        </w:rPr>
        <w:t>
      4) лауазымды адамдармен жалпыға міндетті маңызы бар, жеке тұлғалардың құқықтарын, бостандықтары мен мiндеттерiн қозғайтын нормативтiк құқықтық актiлердi мемлекеттiк тiркеу ережелерiн бұзуын анықтау;</w:t>
      </w:r>
      <w:r>
        <w:br/>
      </w:r>
      <w:r>
        <w:rPr>
          <w:rFonts w:ascii="Times New Roman"/>
          <w:b w:val="false"/>
          <w:i w:val="false"/>
          <w:color w:val="000000"/>
          <w:sz w:val="28"/>
        </w:rPr>
        <w:t>
      5) орталық және жергiлiктi мемлекеттiк органдардың нормативтiк құқықтық актiлерiн шығару, мемлекеттiк тiркеу және ресми жариялау мәселелері бойынша әдiстемелiк көмек көрсету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 xml:space="preserve"> «органдарын тексеру - » деген сөздерден кейінгі «аумақтық әдiлет органдарының басшыларына және аумақтық әдiлет органдарының нормативтік құқықтық актілерді тіркеу бөлiмдерiне (бұдан әрi - тiркеу бөлiмi)» деген сөздер «аумақтық әдiлет органдарының (бұдан әрi - аумақтық әдiлет органдары) басшыларына»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«Қажет болған жағдайда»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Тексерулер жеке және заңды тұлғалардың өтiнiштерi бойынша заңнаманың нормаларын бұзу туралы ақпарат алған кезде әдiлет органдарының бастамашылығы бойынша, сондай-ақ Қазақстан Республикасы Президентiнiң, Yкiметiнiң және Әдiлет министрлiгi басшылығының тапсырмасы бойынша жүргiзiледi.</w:t>
      </w:r>
      <w:r>
        <w:br/>
      </w:r>
      <w:r>
        <w:rPr>
          <w:rFonts w:ascii="Times New Roman"/>
          <w:b w:val="false"/>
          <w:i w:val="false"/>
          <w:color w:val="000000"/>
          <w:sz w:val="28"/>
        </w:rPr>
        <w:t>
      Орталық мемлекеттік органдарды тексеру жоспары Қазақстан Республикасы Әділет министрімен (немесе оның міндетін атқарушы тұлғамен) бекітіледі.</w:t>
      </w:r>
      <w:r>
        <w:br/>
      </w:r>
      <w:r>
        <w:rPr>
          <w:rFonts w:ascii="Times New Roman"/>
          <w:b w:val="false"/>
          <w:i w:val="false"/>
          <w:color w:val="000000"/>
          <w:sz w:val="28"/>
        </w:rPr>
        <w:t>
      Облыстық (республикалық маңызы бар қаланың, астананың) деңгейдегі, республикалық маңызы бар қаладағы (астанадағы) аудандық жергiлiктi мемлекеттiк басқару органдарын, аудандық (облыстық маңызы бар қалалар), аудандық маңызы бар қалалық, кенттік, ауылдық (селолық) округтер деңгейіндегі жергілікті мемлекеттік басқару органдарын тексеру жоспары облыстар, Алматы және Астана қалалары Әділет департаменттері бастықтарымен (немесе олардың міндетін атқарушы тұлғалармен) бекітіледі.</w:t>
      </w:r>
      <w:r>
        <w:br/>
      </w:r>
      <w:r>
        <w:rPr>
          <w:rFonts w:ascii="Times New Roman"/>
          <w:b w:val="false"/>
          <w:i w:val="false"/>
          <w:color w:val="000000"/>
          <w:sz w:val="28"/>
        </w:rPr>
        <w:t>
      Бұл ретте, аумақтық әділет органдары жергілікті мемлекеттік басқару органында жоспарлы тексеруді осы Нұсқаулықтың 10-тармағына сәйкес жылына бір рет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Тексерулерді жүргізу үшін:</w:t>
      </w:r>
      <w:r>
        <w:br/>
      </w:r>
      <w:r>
        <w:rPr>
          <w:rFonts w:ascii="Times New Roman"/>
          <w:b w:val="false"/>
          <w:i w:val="false"/>
          <w:color w:val="000000"/>
          <w:sz w:val="28"/>
        </w:rPr>
        <w:t>
      1) Департамент қызметкерлерінен құрылатын топтар;</w:t>
      </w:r>
      <w:r>
        <w:br/>
      </w:r>
      <w:r>
        <w:rPr>
          <w:rFonts w:ascii="Times New Roman"/>
          <w:b w:val="false"/>
          <w:i w:val="false"/>
          <w:color w:val="000000"/>
          <w:sz w:val="28"/>
        </w:rPr>
        <w:t>
      2) аумақтық әдiлет органдары қызметкерлерінен құрылатын топтар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Тексеру жүргізу үшін шығарылған нөмірі мен күнін, тексерілетін органның атауын, тексеру тобының қатысушыларын, тексеру нысанын, тексеру кезеңін, тексеруді бастау және аяқтау күнін қамтитын әділет органдары бірінші басшысымен (немесе оның міндетін атқарушы тұлғамен) бұйрық шығарылады.</w:t>
      </w:r>
      <w:r>
        <w:br/>
      </w:r>
      <w:r>
        <w:rPr>
          <w:rFonts w:ascii="Times New Roman"/>
          <w:b w:val="false"/>
          <w:i w:val="false"/>
          <w:color w:val="000000"/>
          <w:sz w:val="28"/>
        </w:rPr>
        <w:t>
      Тексеру басталғанға дейiн бұйрық және оның көшірмесі толтырылған ақпараттық есепке алу карточкасымен Қазақстан Республикасы Бас прокуратурасының Құқықтық статистика және арнайы есепке алу жөніндегі комитеті аумақтық органдарында (бұдан әрі – уәкілетті орган) қолданыстағы заңнама талаптарына сәйкес тіркеледі.</w:t>
      </w:r>
      <w:r>
        <w:br/>
      </w:r>
      <w:r>
        <w:rPr>
          <w:rFonts w:ascii="Times New Roman"/>
          <w:b w:val="false"/>
          <w:i w:val="false"/>
          <w:color w:val="000000"/>
          <w:sz w:val="28"/>
        </w:rPr>
        <w:t>
      Тексеру әділет органдарымен тексеру жүргізу туралы бұйрық уәкілетті органда тіркелгеннен кейін жүргізеді.</w:t>
      </w:r>
      <w:r>
        <w:br/>
      </w:r>
      <w:r>
        <w:rPr>
          <w:rFonts w:ascii="Times New Roman"/>
          <w:b w:val="false"/>
          <w:i w:val="false"/>
          <w:color w:val="000000"/>
          <w:sz w:val="28"/>
        </w:rPr>
        <w:t>
      Тексеруді бастау күні болып тексеру жүргізу туралы бұйрықта көрсетілген күн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екінші және үшінші абзацтар мынадай редакцияда жазылсын:</w:t>
      </w:r>
      <w:r>
        <w:br/>
      </w:r>
      <w:r>
        <w:rPr>
          <w:rFonts w:ascii="Times New Roman"/>
          <w:b w:val="false"/>
          <w:i w:val="false"/>
          <w:color w:val="000000"/>
          <w:sz w:val="28"/>
        </w:rPr>
        <w:t>
      «Тексеруді тоқтату, тоқтата тұру, жаңғырту, мерзiмiн ұзарту әділет органдарының бірінші басшысымен (немесе оның міндетін атқарушы тұлғамен) жүзеге асырылады.</w:t>
      </w:r>
      <w:r>
        <w:br/>
      </w:r>
      <w:r>
        <w:rPr>
          <w:rFonts w:ascii="Times New Roman"/>
          <w:b w:val="false"/>
          <w:i w:val="false"/>
          <w:color w:val="000000"/>
          <w:sz w:val="28"/>
        </w:rPr>
        <w:t>
      Тексеріс мерзімі ұзартылған, не ол тоқтатылған, тоқтата тұрылған, жаңғыртылған, сондай-ақ есептен шығарылған жағдайда (өткізілмеген тексеріс ретінде) тиісті есепке алу карточкасы толтырылады және уәкілетті органға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мынандай редакцияда жазылсын:</w:t>
      </w:r>
      <w:r>
        <w:br/>
      </w:r>
      <w:r>
        <w:rPr>
          <w:rFonts w:ascii="Times New Roman"/>
          <w:b w:val="false"/>
          <w:i w:val="false"/>
          <w:color w:val="000000"/>
          <w:sz w:val="28"/>
        </w:rPr>
        <w:t>
      «18. Тексеру бастаудың алдында тексерушiлер тобы тексерiлетiн органның бірінші басшысына (немесе оның міндетін атқарушы тұлғаға) тексерудi тағайындау туралы бұйрықты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мынандай редакцияда жазылсын:</w:t>
      </w:r>
      <w:r>
        <w:br/>
      </w:r>
      <w:r>
        <w:rPr>
          <w:rFonts w:ascii="Times New Roman"/>
          <w:b w:val="false"/>
          <w:i w:val="false"/>
          <w:color w:val="000000"/>
          <w:sz w:val="28"/>
        </w:rPr>
        <w:t>
      «Тексерушi топтардың мiндеттерi мен функцияларын толықтыруды және нақтыландыруды әділет органдарының бірінші басшысымен (немесе оның міндетін атқарушы тұлғамен)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мынандай редакцияда жазылсын:</w:t>
      </w:r>
      <w:r>
        <w:br/>
      </w:r>
      <w:r>
        <w:rPr>
          <w:rFonts w:ascii="Times New Roman"/>
          <w:b w:val="false"/>
          <w:i w:val="false"/>
          <w:color w:val="000000"/>
          <w:sz w:val="28"/>
        </w:rPr>
        <w:t>
      «21. Тексерулердi жүргiзген кезде тексерушiлер:</w:t>
      </w:r>
      <w:r>
        <w:br/>
      </w:r>
      <w:r>
        <w:rPr>
          <w:rFonts w:ascii="Times New Roman"/>
          <w:b w:val="false"/>
          <w:i w:val="false"/>
          <w:color w:val="000000"/>
          <w:sz w:val="28"/>
        </w:rPr>
        <w:t>
      1) тексерулердi жүзеге асыру үшiн мемлекеттiк органдардан қажеттi материалдар мен ақпаратты сұрауға;</w:t>
      </w:r>
      <w:r>
        <w:br/>
      </w:r>
      <w:r>
        <w:rPr>
          <w:rFonts w:ascii="Times New Roman"/>
          <w:b w:val="false"/>
          <w:i w:val="false"/>
          <w:color w:val="000000"/>
          <w:sz w:val="28"/>
        </w:rPr>
        <w:t>
      2) мемлекеттiк органдарға заңның бұзылуын жою туралы ұсыныс енгiзуге;</w:t>
      </w:r>
      <w:r>
        <w:br/>
      </w:r>
      <w:r>
        <w:rPr>
          <w:rFonts w:ascii="Times New Roman"/>
          <w:b w:val="false"/>
          <w:i w:val="false"/>
          <w:color w:val="000000"/>
          <w:sz w:val="28"/>
        </w:rPr>
        <w:t>
      3) әділет органдары бірінші басшысының (немесе оның міндетін атқарушы тұлғаның) атына әкiмшiлiк жауапкершiлiкке тартылып отырған тұлғадан түсiніктеме сұрауға құқылы.</w:t>
      </w:r>
      <w:r>
        <w:br/>
      </w:r>
      <w:r>
        <w:rPr>
          <w:rFonts w:ascii="Times New Roman"/>
          <w:b w:val="false"/>
          <w:i w:val="false"/>
          <w:color w:val="000000"/>
          <w:sz w:val="28"/>
        </w:rPr>
        <w:t>
      Ескерту: Тексеру барысында үштен артық мемлекеттік тіркеуге, ресми жариялауға жататын нормативтік құқықтық акті анықталған кезде, онда мұндай бұзушылықтар тексерудің әр мәні бойынша жеке-жеке, тексеру қорытындысы бойынша актіге жеке қосымшамен (қосымшалармен) ресімделеді. Бұл ретте, актіде қосымшаға (қосымшаларға) тиісті сілтеме келтіріледі.»;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тармақшада «жол бермеуге» деген сөздер «жол бермейді» деген сөздермен ауыстырылсын;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тексеру барысында алынған Қазақстан Республикасының заңнамасына сәйкес мемлекеттік құпияларды құрайтын мәліметтер, немесе құпиялы сипаттағы мәліметтерді қамтитын ақпаратты жариялауға жол бермейді.»;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 xml:space="preserve"> «қолданылып жүрген заңнамасында» деген сөздер «қолданыстағы заңнама актілерінде»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 xml:space="preserve"> «заңнамада белгiленген» деген сөздер «Қазақстан Республикасының «Мемлекеттік құпиялар туралы» </w:t>
      </w:r>
      <w:r>
        <w:rPr>
          <w:rFonts w:ascii="Times New Roman"/>
          <w:b w:val="false"/>
          <w:i w:val="false"/>
          <w:color w:val="000000"/>
          <w:sz w:val="28"/>
        </w:rPr>
        <w:t>Заңмен</w:t>
      </w:r>
      <w:r>
        <w:rPr>
          <w:rFonts w:ascii="Times New Roman"/>
          <w:b w:val="false"/>
          <w:i w:val="false"/>
          <w:color w:val="000000"/>
          <w:sz w:val="28"/>
        </w:rPr>
        <w:t xml:space="preserve"> белгіленген»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Тексеру қорытындысы бойынша ол аяқталған сәттен бастап үш күннен кешіктірмей анықталған кемшіліктерді жою және жұмысты жақсарту бойынша нақты нұсқаулары бар екі данада акт жасалады. Жасалған актілер тексерілген органның бірінші басшысына (немесе оның міндетін атқарушы тұлғаға) танысу және қол қою үшін ұсынылады. Қол қойылғаннан кейін актінің екінші данасы әділет органдарына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«Актіге тексеруші топ қол қояды және тексерілген органның бірінші басшысына (немесе оның міндетін атқарушы тұлғаға) танысу үшін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 Тексерiлген органның бірінші басшысы (немесе оның міндетін атқарушы тұлға) тарапынан актiге қарсылықтар немесе ескертулер болған жағдайда, өзiнiң қолының алдында ескертпе жасайды және оған негiзделген жазбаша түсiндiрмелер мен ескертулер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Тексерiлген органның бірінші басшысы (немесе оның міндетін атқарушы тұлға) қол қоюдан бас тартқан жағдайда актiде тиiстi жазба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29-тармақта</w:t>
      </w:r>
      <w:r>
        <w:rPr>
          <w:rFonts w:ascii="Times New Roman"/>
          <w:b w:val="false"/>
          <w:i w:val="false"/>
          <w:color w:val="000000"/>
          <w:sz w:val="28"/>
        </w:rPr>
        <w:t xml:space="preserve"> «дұрыстығы» деген сөзді «растығы» деген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Тексеріс қорытынды бойынша бұзушылық анықталған жағдайда, Әділет министрлігімен және оның аумақтық органдарымен заңнама актілерімен қарастырылған ықпал ету шаралары қабылданады (заң бұзушылықты жою туралы ұсыныс енгізіледі, әкімшілік құқық бұзушылық туралы хаттама құрастырылады).»;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33-тармақта</w:t>
      </w:r>
      <w:r>
        <w:rPr>
          <w:rFonts w:ascii="Times New Roman"/>
          <w:b w:val="false"/>
          <w:i w:val="false"/>
          <w:color w:val="000000"/>
          <w:sz w:val="28"/>
        </w:rPr>
        <w:t xml:space="preserve"> «тексерушілер» деген сөздерден кейін «дереу»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 Әкiмшiлiк құқық бұзушылық туралы хаттаманы жасау және сотқа жiберу «Әкiмшiлiк құқық бұзушылық туралы» Қазақстан Республикасы 2001 жылғы 30 қаңтардағы </w:t>
      </w:r>
      <w:r>
        <w:rPr>
          <w:rFonts w:ascii="Times New Roman"/>
          <w:b w:val="false"/>
          <w:i w:val="false"/>
          <w:color w:val="000000"/>
          <w:sz w:val="28"/>
        </w:rPr>
        <w:t>кодексiнде</w:t>
      </w:r>
      <w:r>
        <w:rPr>
          <w:rFonts w:ascii="Times New Roman"/>
          <w:b w:val="false"/>
          <w:i w:val="false"/>
          <w:color w:val="000000"/>
          <w:sz w:val="28"/>
        </w:rPr>
        <w:t xml:space="preserve"> және Қазақстан Республикасы Әдiлет министрінің 2002 жылғы 10 маусымдағы № 87 «Әкiмшiлiк құқық бұзушылық туралы iстердің өндiрiсi жөнiндегi нұсқаулықты бекіту туралы» (Нормативтік құқықтық актілердің мемлекеттік тіркеу тізілімінде № 1882 болып тіркелген) </w:t>
      </w:r>
      <w:r>
        <w:rPr>
          <w:rFonts w:ascii="Times New Roman"/>
          <w:b w:val="false"/>
          <w:i w:val="false"/>
          <w:color w:val="000000"/>
          <w:sz w:val="28"/>
        </w:rPr>
        <w:t>бұйрығында</w:t>
      </w:r>
      <w:r>
        <w:rPr>
          <w:rFonts w:ascii="Times New Roman"/>
          <w:b w:val="false"/>
          <w:i w:val="false"/>
          <w:color w:val="000000"/>
          <w:sz w:val="28"/>
        </w:rPr>
        <w:t xml:space="preserve">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                             Р. Түсіпбеков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