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a194" w14:textId="c60a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қызметкерлерін көтермелеу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31 наурыздағы N 213 бұйрығы. Қазақстан Республикасы Әділет министрлігінде 2010 жылғы 6 мамырда Нормативтік құқықтық кесімдерді мемлекеттік тіркеудің тізіліміне N 6213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агроөнеркәсіптік кешен қызметкерлерін және агроөнеркәсіптік кешен кәсіпорындары мен ұйымдарының еңбек ұжымдарын көтермелеу мақсатында </w:t>
      </w:r>
      <w:r>
        <w:rPr>
          <w:rFonts w:ascii="Times New Roman"/>
          <w:b/>
          <w:i w:val="false"/>
          <w:color w:val="000000"/>
          <w:sz w:val="28"/>
        </w:rPr>
        <w:t>БҰ</w:t>
      </w:r>
      <w:r>
        <w:rPr>
          <w:rFonts w:ascii="Times New Roman"/>
          <w:b/>
          <w:i w:val="false"/>
          <w:color w:val="000000"/>
          <w:sz w:val="28"/>
        </w:rPr>
        <w:t>Й</w:t>
      </w:r>
      <w:r>
        <w:rPr>
          <w:rFonts w:ascii="Times New Roman"/>
          <w:b/>
          <w:i w:val="false"/>
          <w:color w:val="000000"/>
          <w:sz w:val="28"/>
        </w:rPr>
        <w:t>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Ауыл шаруашылығы министрлігінің көтермелеу жүйесі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Әкімшілік қамтамасыз ету департаменті (Керімбек А. Ж.)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31 наурыздағы</w:t>
            </w:r>
            <w:r>
              <w:br/>
            </w:r>
            <w:r>
              <w:rPr>
                <w:rFonts w:ascii="Times New Roman"/>
                <w:b w:val="false"/>
                <w:i w:val="false"/>
                <w:color w:val="000000"/>
                <w:sz w:val="20"/>
              </w:rPr>
              <w:t>№ 213 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 Ауыл шаруашылығы министрлігінің салалық көтермелеу жүйесі</w:t>
      </w:r>
    </w:p>
    <w:bookmarkEnd w:id="4"/>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Ауыл шаруашылығы министрлігінің салалық көтермелеу жүйесі (бұдан әрі - Көтермелеу жүйесі)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33) тармақшасы</w:t>
      </w:r>
      <w:r>
        <w:rPr>
          <w:rFonts w:ascii="Times New Roman"/>
          <w:b w:val="false"/>
          <w:i w:val="false"/>
          <w:color w:val="000000"/>
          <w:sz w:val="28"/>
        </w:rPr>
        <w:t xml:space="preserve"> негізінде, агроөнеркәсіптік кешен қызметкерлерін (бұдан әрі - қызметкерлер) және агроөнеркәсіптік кешен кәсіпорындары мен ұйымдарының еңбек ұжымдарын (бұдан әрі - еңбек ұжымдары) көтермелеу мақсатында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Үздік қызметкерлер және еңбек ұжымдары:</w:t>
      </w:r>
    </w:p>
    <w:bookmarkEnd w:id="7"/>
    <w:bookmarkStart w:name="z10" w:id="8"/>
    <w:p>
      <w:pPr>
        <w:spacing w:after="0"/>
        <w:ind w:left="0"/>
        <w:jc w:val="both"/>
      </w:pPr>
      <w:r>
        <w:rPr>
          <w:rFonts w:ascii="Times New Roman"/>
          <w:b w:val="false"/>
          <w:i w:val="false"/>
          <w:color w:val="000000"/>
          <w:sz w:val="28"/>
        </w:rPr>
        <w:t>
      1) Қазақстан Республикасы Ауыл шаруашылығы министрлігінің Құрмет грамотасымен;</w:t>
      </w:r>
    </w:p>
    <w:bookmarkEnd w:id="8"/>
    <w:bookmarkStart w:name="z11" w:id="9"/>
    <w:p>
      <w:pPr>
        <w:spacing w:after="0"/>
        <w:ind w:left="0"/>
        <w:jc w:val="both"/>
      </w:pPr>
      <w:r>
        <w:rPr>
          <w:rFonts w:ascii="Times New Roman"/>
          <w:b w:val="false"/>
          <w:i w:val="false"/>
          <w:color w:val="000000"/>
          <w:sz w:val="28"/>
        </w:rPr>
        <w:t>
      2) Қазақстан Республикасы Ауыл шаруашылығы министрінің Алғысымен көтермеленеді.</w:t>
      </w:r>
    </w:p>
    <w:bookmarkEnd w:id="9"/>
    <w:bookmarkStart w:name="z12" w:id="10"/>
    <w:p>
      <w:pPr>
        <w:spacing w:after="0"/>
        <w:ind w:left="0"/>
        <w:jc w:val="both"/>
      </w:pPr>
      <w:r>
        <w:rPr>
          <w:rFonts w:ascii="Times New Roman"/>
          <w:b w:val="false"/>
          <w:i w:val="false"/>
          <w:color w:val="000000"/>
          <w:sz w:val="28"/>
        </w:rPr>
        <w:t xml:space="preserve">
      3. Ескерту. 3-тармақ алынып тасталды - ҚР Ауыл шаруашылығы министрінің 2012.10.02 </w:t>
      </w:r>
      <w:r>
        <w:rPr>
          <w:rFonts w:ascii="Times New Roman"/>
          <w:b w:val="false"/>
          <w:i w:val="false"/>
          <w:color w:val="000000"/>
          <w:sz w:val="28"/>
        </w:rPr>
        <w:t>№ 12-1/491</w:t>
      </w:r>
      <w:r>
        <w:rPr>
          <w:rFonts w:ascii="Times New Roman"/>
          <w:b w:val="false"/>
          <w:i w:val="false"/>
          <w:color w:val="000000"/>
          <w:sz w:val="28"/>
        </w:rPr>
        <w:t xml:space="preserve"> (алғаш рет ресми жарияланған күнінен кейін он күнтізбелік күн өткен соң қолданысқа енгізіледі) Бұйрығымен.</w:t>
      </w:r>
    </w:p>
    <w:bookmarkEnd w:id="10"/>
    <w:bookmarkStart w:name="z13" w:id="11"/>
    <w:p>
      <w:pPr>
        <w:spacing w:after="0"/>
        <w:ind w:left="0"/>
        <w:jc w:val="both"/>
      </w:pPr>
      <w:r>
        <w:rPr>
          <w:rFonts w:ascii="Times New Roman"/>
          <w:b w:val="false"/>
          <w:i w:val="false"/>
          <w:color w:val="000000"/>
          <w:sz w:val="28"/>
        </w:rPr>
        <w:t>
      4. Көтермелеуге қызметкерлерді және еңбек ұжымдарын іріктеу өлшемдері мыналар болып табылады:</w:t>
      </w:r>
    </w:p>
    <w:bookmarkEnd w:id="11"/>
    <w:bookmarkStart w:name="z14" w:id="12"/>
    <w:p>
      <w:pPr>
        <w:spacing w:after="0"/>
        <w:ind w:left="0"/>
        <w:jc w:val="both"/>
      </w:pPr>
      <w:r>
        <w:rPr>
          <w:rFonts w:ascii="Times New Roman"/>
          <w:b w:val="false"/>
          <w:i w:val="false"/>
          <w:color w:val="000000"/>
          <w:sz w:val="28"/>
        </w:rPr>
        <w:t>
      1) агроөнеркәсіптік кешенді дамытуға елеулі үлес қосу;</w:t>
      </w:r>
    </w:p>
    <w:bookmarkEnd w:id="12"/>
    <w:bookmarkStart w:name="z15" w:id="13"/>
    <w:p>
      <w:pPr>
        <w:spacing w:after="0"/>
        <w:ind w:left="0"/>
        <w:jc w:val="both"/>
      </w:pPr>
      <w:r>
        <w:rPr>
          <w:rFonts w:ascii="Times New Roman"/>
          <w:b w:val="false"/>
          <w:i w:val="false"/>
          <w:color w:val="000000"/>
          <w:sz w:val="28"/>
        </w:rPr>
        <w:t>
      2) өндіріске аграрлық ғылымның жетістіктерін енгізу, аса құнды өнер табыстарының болуы;</w:t>
      </w:r>
    </w:p>
    <w:bookmarkEnd w:id="13"/>
    <w:bookmarkStart w:name="z16" w:id="14"/>
    <w:p>
      <w:pPr>
        <w:spacing w:after="0"/>
        <w:ind w:left="0"/>
        <w:jc w:val="both"/>
      </w:pPr>
      <w:r>
        <w:rPr>
          <w:rFonts w:ascii="Times New Roman"/>
          <w:b w:val="false"/>
          <w:i w:val="false"/>
          <w:color w:val="000000"/>
          <w:sz w:val="28"/>
        </w:rPr>
        <w:t>
      3) лауазымдық міндеттерді адал, үлгілі орындау, сондай-ақ, аса маңызды және күрделі тапсырмаларды орындау;</w:t>
      </w:r>
    </w:p>
    <w:bookmarkEnd w:id="14"/>
    <w:bookmarkStart w:name="z17" w:id="15"/>
    <w:p>
      <w:pPr>
        <w:spacing w:after="0"/>
        <w:ind w:left="0"/>
        <w:jc w:val="both"/>
      </w:pPr>
      <w:r>
        <w:rPr>
          <w:rFonts w:ascii="Times New Roman"/>
          <w:b w:val="false"/>
          <w:i w:val="false"/>
          <w:color w:val="000000"/>
          <w:sz w:val="28"/>
        </w:rPr>
        <w:t>
      4) кәсіби қызметте жоғары жетістіктерге жету, мемлекеттік басқарудың жаңа үдемелі әдістерін енгізу.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2012.10.02 </w:t>
      </w:r>
      <w:r>
        <w:rPr>
          <w:rFonts w:ascii="Times New Roman"/>
          <w:b w:val="false"/>
          <w:i w:val="false"/>
          <w:color w:val="ff0000"/>
          <w:sz w:val="28"/>
        </w:rPr>
        <w:t>№ 12-1/491</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Қызметкерлерді және еңбек ұжымдарын көтермелеу мереке күндерге: Қазақстан Республикасының Конституция күніне, Қазақстан Республикасының Тәуелсіздік күніне, Ауыл шаруашылығы қызметкері күніне және қызметкерлердің мерейтой күндеріне орайластырылуы мүмкін.</w:t>
      </w:r>
    </w:p>
    <w:bookmarkEnd w:id="16"/>
    <w:bookmarkStart w:name="z19" w:id="17"/>
    <w:p>
      <w:pPr>
        <w:spacing w:after="0"/>
        <w:ind w:left="0"/>
        <w:jc w:val="left"/>
      </w:pPr>
      <w:r>
        <w:rPr>
          <w:rFonts w:ascii="Times New Roman"/>
          <w:b/>
          <w:i w:val="false"/>
          <w:color w:val="000000"/>
        </w:rPr>
        <w:t xml:space="preserve"> 2. Министрліктің Құрмет грамотасы</w:t>
      </w:r>
    </w:p>
    <w:bookmarkEnd w:id="17"/>
    <w:bookmarkStart w:name="z20" w:id="18"/>
    <w:p>
      <w:pPr>
        <w:spacing w:after="0"/>
        <w:ind w:left="0"/>
        <w:jc w:val="both"/>
      </w:pPr>
      <w:r>
        <w:rPr>
          <w:rFonts w:ascii="Times New Roman"/>
          <w:b w:val="false"/>
          <w:i w:val="false"/>
          <w:color w:val="000000"/>
          <w:sz w:val="28"/>
        </w:rPr>
        <w:t>
      6. Министрліктің Құрмет грамотасымен адал жұмысы, кәсіби шеберлігі, саланың алдына қойылған міндеттерді орындауға қосқан жеке үлесі үшін қызметкерлер, сондай-ақ жұмыстағы жоғары көрсеткіштері үшін еңбек ұжымдары марапатталады.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2012.10.02 </w:t>
      </w:r>
      <w:r>
        <w:rPr>
          <w:rFonts w:ascii="Times New Roman"/>
          <w:b w:val="false"/>
          <w:i w:val="false"/>
          <w:color w:val="ff0000"/>
          <w:sz w:val="28"/>
        </w:rPr>
        <w:t>№ 12-1/491</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Министрліктің Құрмет грамотасымен марапаттау туралы шешімді Министрліктің, оның ведомстволарының және аумақтық органдарының құрылымдық бөлімше басшыларының, жергілікті атқарушы органдардың, басқа да ұйымдардың ұсыныстары бойынша Қазақстан Республикасы Ауыл шаруашылығы министрі (бұдан әрі – Министр) қабылдайды.</w:t>
      </w:r>
    </w:p>
    <w:bookmarkEnd w:id="19"/>
    <w:p>
      <w:pPr>
        <w:spacing w:after="0"/>
        <w:ind w:left="0"/>
        <w:jc w:val="both"/>
      </w:pPr>
      <w:r>
        <w:rPr>
          <w:rFonts w:ascii="Times New Roman"/>
          <w:b w:val="false"/>
          <w:i w:val="false"/>
          <w:color w:val="000000"/>
          <w:sz w:val="28"/>
        </w:rPr>
        <w:t>
      Министрліктің Құрмет грамотасымен марапаттау үшін келесі мерейтой күндері белгіленеді: қызметкерлер үшін 50 және 60 жас, ал еңбек ұжымдары үшін 20 жыл және ары қарай әр он жыл сайын.</w:t>
      </w:r>
    </w:p>
    <w:bookmarkStart w:name="z22" w:id="20"/>
    <w:p>
      <w:pPr>
        <w:spacing w:after="0"/>
        <w:ind w:left="0"/>
        <w:jc w:val="both"/>
      </w:pPr>
      <w:r>
        <w:rPr>
          <w:rFonts w:ascii="Times New Roman"/>
          <w:b w:val="false"/>
          <w:i w:val="false"/>
          <w:color w:val="000000"/>
          <w:sz w:val="28"/>
        </w:rPr>
        <w:t>
      8. Министрліктің Құрмет грамотасына Министр қол қояды.</w:t>
      </w:r>
    </w:p>
    <w:bookmarkEnd w:id="20"/>
    <w:bookmarkStart w:name="z23" w:id="21"/>
    <w:p>
      <w:pPr>
        <w:spacing w:after="0"/>
        <w:ind w:left="0"/>
        <w:jc w:val="left"/>
      </w:pPr>
      <w:r>
        <w:rPr>
          <w:rFonts w:ascii="Times New Roman"/>
          <w:b/>
          <w:i w:val="false"/>
          <w:color w:val="000000"/>
        </w:rPr>
        <w:t xml:space="preserve"> 3. Министрдің Алғысы</w:t>
      </w:r>
    </w:p>
    <w:bookmarkEnd w:id="21"/>
    <w:bookmarkStart w:name="z24" w:id="22"/>
    <w:p>
      <w:pPr>
        <w:spacing w:after="0"/>
        <w:ind w:left="0"/>
        <w:jc w:val="both"/>
      </w:pPr>
      <w:r>
        <w:rPr>
          <w:rFonts w:ascii="Times New Roman"/>
          <w:b w:val="false"/>
          <w:i w:val="false"/>
          <w:color w:val="000000"/>
          <w:sz w:val="28"/>
        </w:rPr>
        <w:t>
      9. Қызметкерлер мен еңбек ұжымдарына:</w:t>
      </w:r>
    </w:p>
    <w:bookmarkEnd w:id="22"/>
    <w:bookmarkStart w:name="z25" w:id="23"/>
    <w:p>
      <w:pPr>
        <w:spacing w:after="0"/>
        <w:ind w:left="0"/>
        <w:jc w:val="both"/>
      </w:pPr>
      <w:r>
        <w:rPr>
          <w:rFonts w:ascii="Times New Roman"/>
          <w:b w:val="false"/>
          <w:i w:val="false"/>
          <w:color w:val="000000"/>
          <w:sz w:val="28"/>
        </w:rPr>
        <w:t>
      1) аса маңызды және күрделі тапсырмаларды орындағаны үшін;</w:t>
      </w:r>
    </w:p>
    <w:bookmarkEnd w:id="23"/>
    <w:bookmarkStart w:name="z26" w:id="24"/>
    <w:p>
      <w:pPr>
        <w:spacing w:after="0"/>
        <w:ind w:left="0"/>
        <w:jc w:val="both"/>
      </w:pPr>
      <w:r>
        <w:rPr>
          <w:rFonts w:ascii="Times New Roman"/>
          <w:b w:val="false"/>
          <w:i w:val="false"/>
          <w:color w:val="000000"/>
          <w:sz w:val="28"/>
        </w:rPr>
        <w:t>
      2) Министрліктің атаулы тапсырмаларын тиісті деңгейде және адал орындағаны үшін;</w:t>
      </w:r>
    </w:p>
    <w:bookmarkEnd w:id="24"/>
    <w:bookmarkStart w:name="z27" w:id="25"/>
    <w:p>
      <w:pPr>
        <w:spacing w:after="0"/>
        <w:ind w:left="0"/>
        <w:jc w:val="both"/>
      </w:pPr>
      <w:r>
        <w:rPr>
          <w:rFonts w:ascii="Times New Roman"/>
          <w:b w:val="false"/>
          <w:i w:val="false"/>
          <w:color w:val="000000"/>
          <w:sz w:val="28"/>
        </w:rPr>
        <w:t>
      3) өндіріске аграрлық ғылымның жетістіктерін енгізгені, аса құнды өнертабыстары үшін Министрдің атынан Алғыс жарияланады.</w:t>
      </w:r>
    </w:p>
    <w:bookmarkEnd w:id="25"/>
    <w:bookmarkStart w:name="z28" w:id="26"/>
    <w:p>
      <w:pPr>
        <w:spacing w:after="0"/>
        <w:ind w:left="0"/>
        <w:jc w:val="both"/>
      </w:pPr>
      <w:r>
        <w:rPr>
          <w:rFonts w:ascii="Times New Roman"/>
          <w:b w:val="false"/>
          <w:i w:val="false"/>
          <w:color w:val="000000"/>
          <w:sz w:val="28"/>
        </w:rPr>
        <w:t>
      10. Алғыстың ресми мәтініне Министр қол қояды.</w:t>
      </w:r>
    </w:p>
    <w:bookmarkEnd w:id="26"/>
    <w:bookmarkStart w:name="z29" w:id="27"/>
    <w:p>
      <w:pPr>
        <w:spacing w:after="0"/>
        <w:ind w:left="0"/>
        <w:jc w:val="left"/>
      </w:pPr>
      <w:r>
        <w:rPr>
          <w:rFonts w:ascii="Times New Roman"/>
          <w:b/>
          <w:i w:val="false"/>
          <w:color w:val="000000"/>
        </w:rPr>
        <w:t xml:space="preserve"> 4. Министрліктің Құрмет грамотасымен және</w:t>
      </w:r>
      <w:r>
        <w:br/>
      </w:r>
      <w:r>
        <w:rPr>
          <w:rFonts w:ascii="Times New Roman"/>
          <w:b/>
          <w:i w:val="false"/>
          <w:color w:val="000000"/>
        </w:rPr>
        <w:t>Министрдің Алғысымен марапаттау</w:t>
      </w:r>
    </w:p>
    <w:bookmarkEnd w:id="27"/>
    <w:bookmarkStart w:name="z30" w:id="28"/>
    <w:p>
      <w:pPr>
        <w:spacing w:after="0"/>
        <w:ind w:left="0"/>
        <w:jc w:val="both"/>
      </w:pPr>
      <w:r>
        <w:rPr>
          <w:rFonts w:ascii="Times New Roman"/>
          <w:b w:val="false"/>
          <w:i w:val="false"/>
          <w:color w:val="000000"/>
          <w:sz w:val="28"/>
        </w:rPr>
        <w:t xml:space="preserve">
      11. Құрмет грамотасымен марапаттауға ұсынылатын қызметкерлерге нақты сіңірген еңбегін көрсете отырып, осы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агроөнеркәсіптік кешен қызметкерлерін Қазақстан Республикасы Ауыл шаруашылығы министрлігінің Құрмет грамотасымен марапаттауға ұсыныс ресімделеді.</w:t>
      </w:r>
    </w:p>
    <w:bookmarkEnd w:id="28"/>
    <w:p>
      <w:pPr>
        <w:spacing w:after="0"/>
        <w:ind w:left="0"/>
        <w:jc w:val="both"/>
      </w:pPr>
      <w:r>
        <w:rPr>
          <w:rFonts w:ascii="Times New Roman"/>
          <w:b w:val="false"/>
          <w:i w:val="false"/>
          <w:color w:val="000000"/>
          <w:sz w:val="28"/>
        </w:rPr>
        <w:t xml:space="preserve">
      Еңбек ұжымдарын марапаттау кезінде осы Көтермелеу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агроөнеркәсіптік кешен агроөнеркәсіптік кешен кәсіпорындары мен ұйымдарының еңбек ұжымдарын Қазақстан Республикасы Ауыл шаруашылығы министрлігінің Құрмет грамотасымен марапаттауға ұсыныс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Министрдің алғысын жариялау үшін Министрлікке қызметкерлердің немесе еңбек ұжымдарының нақты еңбектерін сипаттай отырып, еркін нысанда қолдау хат жолданады.</w:t>
      </w:r>
    </w:p>
    <w:bookmarkEnd w:id="29"/>
    <w:bookmarkStart w:name="z32" w:id="30"/>
    <w:p>
      <w:pPr>
        <w:spacing w:after="0"/>
        <w:ind w:left="0"/>
        <w:jc w:val="both"/>
      </w:pPr>
      <w:r>
        <w:rPr>
          <w:rFonts w:ascii="Times New Roman"/>
          <w:b w:val="false"/>
          <w:i w:val="false"/>
          <w:color w:val="000000"/>
          <w:sz w:val="28"/>
        </w:rPr>
        <w:t>
      13. Министрліктің қарамағындағы, сондай-ақ, орталық мемлекеттік органдар қарамағындағы ұйымдар Министрлікке бірінші басшысының қолымен марапаттау туралы ұсыныс және қолдау хат жібереді.</w:t>
      </w:r>
    </w:p>
    <w:bookmarkEnd w:id="30"/>
    <w:bookmarkStart w:name="z33" w:id="31"/>
    <w:p>
      <w:pPr>
        <w:spacing w:after="0"/>
        <w:ind w:left="0"/>
        <w:jc w:val="both"/>
      </w:pPr>
      <w:r>
        <w:rPr>
          <w:rFonts w:ascii="Times New Roman"/>
          <w:b w:val="false"/>
          <w:i w:val="false"/>
          <w:color w:val="000000"/>
          <w:sz w:val="28"/>
        </w:rPr>
        <w:t>
      14. Меншік нысанына қарамастан агроөнеркәсіптік кешен ұйымдары, агроөнеркәсіптік кешен саласында қызмет ететін жеке тұлғалар агроөнеркәсіптік кешен саласындағы жергілікті атқарушы органдарға марапаттау туралы ұсыныс және қолдау хат береді, олар облыс әкімдерінің қолымен Министрлікке жіберіледі.</w:t>
      </w:r>
    </w:p>
    <w:bookmarkEnd w:id="31"/>
    <w:bookmarkStart w:name="z34" w:id="32"/>
    <w:p>
      <w:pPr>
        <w:spacing w:after="0"/>
        <w:ind w:left="0"/>
        <w:jc w:val="both"/>
      </w:pPr>
      <w:r>
        <w:rPr>
          <w:rFonts w:ascii="Times New Roman"/>
          <w:b w:val="false"/>
          <w:i w:val="false"/>
          <w:color w:val="000000"/>
          <w:sz w:val="28"/>
        </w:rPr>
        <w:t>
      15. Марапаттау туралы ұсыныстар мен қолдау хаттар Министрлікке мерекелік, мерейтой күндеріне дейін 30 күнтізбелік күннен кешіктірілмей жолданады.</w:t>
      </w:r>
    </w:p>
    <w:bookmarkEnd w:id="32"/>
    <w:bookmarkStart w:name="z35" w:id="33"/>
    <w:p>
      <w:pPr>
        <w:spacing w:after="0"/>
        <w:ind w:left="0"/>
        <w:jc w:val="both"/>
      </w:pPr>
      <w:r>
        <w:rPr>
          <w:rFonts w:ascii="Times New Roman"/>
          <w:b w:val="false"/>
          <w:i w:val="false"/>
          <w:color w:val="000000"/>
          <w:sz w:val="28"/>
        </w:rPr>
        <w:t>
      16. Құрмет грамотасымен марапаттау және Алғыс жариялау Министрдің бұйрығымен жүргізіледі.</w:t>
      </w:r>
    </w:p>
    <w:bookmarkEnd w:id="33"/>
    <w:bookmarkStart w:name="z36" w:id="34"/>
    <w:p>
      <w:pPr>
        <w:spacing w:after="0"/>
        <w:ind w:left="0"/>
        <w:jc w:val="both"/>
      </w:pPr>
      <w:r>
        <w:rPr>
          <w:rFonts w:ascii="Times New Roman"/>
          <w:b w:val="false"/>
          <w:i w:val="false"/>
          <w:color w:val="000000"/>
          <w:sz w:val="28"/>
        </w:rPr>
        <w:t>
      17. Министрліктің құрмет грамотасын тапсыру және Алғыс жариялау мерекелік жағдайда Министрлікте немесе марапатталатын қызметкер жұмыс істейтін еңбек жүзеге асырылады.</w:t>
      </w:r>
    </w:p>
    <w:bookmarkEnd w:id="34"/>
    <w:bookmarkStart w:name="z37" w:id="35"/>
    <w:p>
      <w:pPr>
        <w:spacing w:after="0"/>
        <w:ind w:left="0"/>
        <w:jc w:val="both"/>
      </w:pPr>
      <w:r>
        <w:rPr>
          <w:rFonts w:ascii="Times New Roman"/>
          <w:b w:val="false"/>
          <w:i w:val="false"/>
          <w:color w:val="000000"/>
          <w:sz w:val="28"/>
        </w:rPr>
        <w:t>
      18. Қызметкерлерді және еңбек ұжымдарын көтермелеудің барлық түрлерінің есебін Министрліктің кадр қызметі жүзеге асырады.</w:t>
      </w:r>
    </w:p>
    <w:bookmarkEnd w:id="35"/>
    <w:bookmarkStart w:name="z38" w:id="36"/>
    <w:p>
      <w:pPr>
        <w:spacing w:after="0"/>
        <w:ind w:left="0"/>
        <w:jc w:val="both"/>
      </w:pPr>
      <w:r>
        <w:rPr>
          <w:rFonts w:ascii="Times New Roman"/>
          <w:b w:val="false"/>
          <w:i w:val="false"/>
          <w:color w:val="000000"/>
          <w:sz w:val="28"/>
        </w:rPr>
        <w:t>
      19. Министрліктің Құрмет грамотасын және Министрдің Алғысын жоғалтып алған жағдайда, олардың телнұсқасы берілмейді.</w:t>
      </w:r>
    </w:p>
    <w:bookmarkEnd w:id="36"/>
    <w:bookmarkStart w:name="z39" w:id="37"/>
    <w:p>
      <w:pPr>
        <w:spacing w:after="0"/>
        <w:ind w:left="0"/>
        <w:jc w:val="left"/>
      </w:pPr>
      <w:r>
        <w:rPr>
          <w:rFonts w:ascii="Times New Roman"/>
          <w:b/>
          <w:i w:val="false"/>
          <w:color w:val="000000"/>
        </w:rPr>
        <w:t xml:space="preserve"> 5. Қорытынды ережелер</w:t>
      </w:r>
    </w:p>
    <w:bookmarkEnd w:id="37"/>
    <w:bookmarkStart w:name="z40" w:id="38"/>
    <w:p>
      <w:pPr>
        <w:spacing w:after="0"/>
        <w:ind w:left="0"/>
        <w:jc w:val="both"/>
      </w:pPr>
      <w:r>
        <w:rPr>
          <w:rFonts w:ascii="Times New Roman"/>
          <w:b w:val="false"/>
          <w:i w:val="false"/>
          <w:color w:val="000000"/>
          <w:sz w:val="28"/>
        </w:rPr>
        <w:t>
      20. Министрліктің Құрмет грамотасымен марапаттауға және Министрдің Алғысын жариялауға тәртіптік жазаға тартылған тұлғалар жатпайды.</w:t>
      </w:r>
    </w:p>
    <w:bookmarkEnd w:id="38"/>
    <w:bookmarkStart w:name="z41" w:id="39"/>
    <w:p>
      <w:pPr>
        <w:spacing w:after="0"/>
        <w:ind w:left="0"/>
        <w:jc w:val="both"/>
      </w:pPr>
      <w:r>
        <w:rPr>
          <w:rFonts w:ascii="Times New Roman"/>
          <w:b w:val="false"/>
          <w:i w:val="false"/>
          <w:color w:val="000000"/>
          <w:sz w:val="28"/>
        </w:rPr>
        <w:t xml:space="preserve">
      21. Ескерту. 21-тармақ алынып тасталды - ҚР Ауыл шаруашылығы министрінің 2012.10.02 </w:t>
      </w:r>
      <w:r>
        <w:rPr>
          <w:rFonts w:ascii="Times New Roman"/>
          <w:b w:val="false"/>
          <w:i w:val="false"/>
          <w:color w:val="000000"/>
          <w:sz w:val="28"/>
        </w:rPr>
        <w:t>№ 12-1/491</w:t>
      </w:r>
      <w:r>
        <w:rPr>
          <w:rFonts w:ascii="Times New Roman"/>
          <w:b w:val="false"/>
          <w:i w:val="false"/>
          <w:color w:val="000000"/>
          <w:sz w:val="28"/>
        </w:rPr>
        <w:t xml:space="preserve"> (алғаш рет ресми жарияланған күнінен кейін он күнтізбелік күн өткен соң қолданысқа енгізіледі) Бұйрығымен.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 шаруашылығы министрлігінің салалық көтермелеу жүйесіне 1-қосымша</w:t>
            </w:r>
          </w:p>
        </w:tc>
      </w:tr>
    </w:tbl>
    <w:p>
      <w:pPr>
        <w:spacing w:after="0"/>
        <w:ind w:left="0"/>
        <w:jc w:val="both"/>
      </w:pPr>
      <w:r>
        <w:rPr>
          <w:rFonts w:ascii="Times New Roman"/>
          <w:b w:val="false"/>
          <w:i w:val="false"/>
          <w:color w:val="ff0000"/>
          <w:sz w:val="28"/>
        </w:rPr>
        <w:t xml:space="preserve">
      Ескерту. 1-қосымшаның оң жақ жоғары бұрышындағы тақырыбы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Агроөнеркәсіптік кешен қызметкерлерін Қазақстан Республикасы</w:t>
      </w:r>
      <w:r>
        <w:br/>
      </w:r>
      <w:r>
        <w:rPr>
          <w:rFonts w:ascii="Times New Roman"/>
          <w:b/>
          <w:i w:val="false"/>
          <w:color w:val="000000"/>
        </w:rPr>
        <w:t>Ауыл шаруашылығы министрлігінің Құрмет грамотасымен марапаттауға</w:t>
      </w:r>
      <w:r>
        <w:br/>
      </w:r>
      <w:r>
        <w:rPr>
          <w:rFonts w:ascii="Times New Roman"/>
          <w:b/>
          <w:i w:val="false"/>
          <w:color w:val="000000"/>
        </w:rPr>
        <w:t>ҰСЫНЫС</w:t>
      </w:r>
    </w:p>
    <w:p>
      <w:pPr>
        <w:spacing w:after="0"/>
        <w:ind w:left="0"/>
        <w:jc w:val="both"/>
      </w:pPr>
      <w:r>
        <w:rPr>
          <w:rFonts w:ascii="Times New Roman"/>
          <w:b w:val="false"/>
          <w:i w:val="false"/>
          <w:color w:val="000000"/>
          <w:sz w:val="28"/>
        </w:rPr>
        <w:t>
      1. Тегі, аты, әкесінің аты ______________________________________</w:t>
      </w:r>
    </w:p>
    <w:p>
      <w:pPr>
        <w:spacing w:after="0"/>
        <w:ind w:left="0"/>
        <w:jc w:val="both"/>
      </w:pPr>
      <w:r>
        <w:rPr>
          <w:rFonts w:ascii="Times New Roman"/>
          <w:b w:val="false"/>
          <w:i w:val="false"/>
          <w:color w:val="000000"/>
          <w:sz w:val="28"/>
        </w:rPr>
        <w:t>
      2. Туылған күні _________________________________________________</w:t>
      </w:r>
    </w:p>
    <w:p>
      <w:pPr>
        <w:spacing w:after="0"/>
        <w:ind w:left="0"/>
        <w:jc w:val="both"/>
      </w:pPr>
      <w:r>
        <w:rPr>
          <w:rFonts w:ascii="Times New Roman"/>
          <w:b w:val="false"/>
          <w:i w:val="false"/>
          <w:color w:val="000000"/>
          <w:sz w:val="28"/>
        </w:rPr>
        <w:t>
      3. Білімі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(ЖОО-ның атауы және бітірген күні)</w:t>
      </w:r>
    </w:p>
    <w:p>
      <w:pPr>
        <w:spacing w:after="0"/>
        <w:ind w:left="0"/>
        <w:jc w:val="both"/>
      </w:pPr>
      <w:r>
        <w:rPr>
          <w:rFonts w:ascii="Times New Roman"/>
          <w:b w:val="false"/>
          <w:i w:val="false"/>
          <w:color w:val="000000"/>
          <w:sz w:val="28"/>
        </w:rPr>
        <w:t>
      4. Жұмыс орны, атқарып отырған қызметі __________________________</w:t>
      </w:r>
    </w:p>
    <w:p>
      <w:pPr>
        <w:spacing w:after="0"/>
        <w:ind w:left="0"/>
        <w:jc w:val="both"/>
      </w:pPr>
      <w:r>
        <w:rPr>
          <w:rFonts w:ascii="Times New Roman"/>
          <w:b w:val="false"/>
          <w:i w:val="false"/>
          <w:color w:val="000000"/>
          <w:sz w:val="28"/>
        </w:rPr>
        <w:t>
      5. Жалпы еңбек өтілі, саладағы еңбек өтілі, аталған еңбек ұжымындағы еңбек өтілі _____________________________________________________</w:t>
      </w:r>
    </w:p>
    <w:p>
      <w:pPr>
        <w:spacing w:after="0"/>
        <w:ind w:left="0"/>
        <w:jc w:val="both"/>
      </w:pPr>
      <w:r>
        <w:rPr>
          <w:rFonts w:ascii="Times New Roman"/>
          <w:b w:val="false"/>
          <w:i w:val="false"/>
          <w:color w:val="000000"/>
          <w:sz w:val="28"/>
        </w:rPr>
        <w:t>
      6. Тәртіптік жазаға тартылған ба? _______________________________</w:t>
      </w:r>
    </w:p>
    <w:p>
      <w:pPr>
        <w:spacing w:after="0"/>
        <w:ind w:left="0"/>
        <w:jc w:val="both"/>
      </w:pPr>
      <w:r>
        <w:rPr>
          <w:rFonts w:ascii="Times New Roman"/>
          <w:b w:val="false"/>
          <w:i w:val="false"/>
          <w:color w:val="000000"/>
          <w:sz w:val="28"/>
        </w:rPr>
        <w:t>
      (қашан тартылған)</w:t>
      </w:r>
    </w:p>
    <w:p>
      <w:pPr>
        <w:spacing w:after="0"/>
        <w:ind w:left="0"/>
        <w:jc w:val="both"/>
      </w:pPr>
      <w:r>
        <w:rPr>
          <w:rFonts w:ascii="Times New Roman"/>
          <w:b w:val="false"/>
          <w:i w:val="false"/>
          <w:color w:val="000000"/>
          <w:sz w:val="28"/>
        </w:rPr>
        <w:t>
      7.Мінездеме _____________________________________________________</w:t>
      </w:r>
    </w:p>
    <w:p>
      <w:pPr>
        <w:spacing w:after="0"/>
        <w:ind w:left="0"/>
        <w:jc w:val="both"/>
      </w:pPr>
      <w:r>
        <w:rPr>
          <w:rFonts w:ascii="Times New Roman"/>
          <w:b w:val="false"/>
          <w:i w:val="false"/>
          <w:color w:val="000000"/>
          <w:sz w:val="28"/>
        </w:rPr>
        <w:t>
      (нақты еңбектерін көрсете отырып)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 шаруашылығы министрлігінің салалық көтермелеу жүйесіне 2-қосымша</w:t>
            </w:r>
          </w:p>
        </w:tc>
      </w:tr>
    </w:tbl>
    <w:p>
      <w:pPr>
        <w:spacing w:after="0"/>
        <w:ind w:left="0"/>
        <w:jc w:val="both"/>
      </w:pPr>
      <w:r>
        <w:rPr>
          <w:rFonts w:ascii="Times New Roman"/>
          <w:b w:val="false"/>
          <w:i w:val="false"/>
          <w:color w:val="ff0000"/>
          <w:sz w:val="28"/>
        </w:rPr>
        <w:t xml:space="preserve">
      Ескерту. 2-қосымшаның оң жақ жоғары бұрышындағы тақырыбы жаңа редакцияда - ҚР Премьер-Министрінің орынбасары – ҚР Ауыл шаруашылығы министрінің 24.03.2017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Агроөнеркәсіптік кешеннің кәсіпорындары мен ұйымдарының еңбек</w:t>
      </w:r>
      <w:r>
        <w:br/>
      </w:r>
      <w:r>
        <w:rPr>
          <w:rFonts w:ascii="Times New Roman"/>
          <w:b/>
          <w:i w:val="false"/>
          <w:color w:val="000000"/>
        </w:rPr>
        <w:t>ұжымдарын Қазақстан Республикасы Ауыл шаруашылығы министрлігінің Құрмет грамотасымен марапаттауға</w:t>
      </w:r>
      <w:r>
        <w:br/>
      </w:r>
      <w:r>
        <w:rPr>
          <w:rFonts w:ascii="Times New Roman"/>
          <w:b/>
          <w:i w:val="false"/>
          <w:color w:val="000000"/>
        </w:rPr>
        <w:t>ҰСЫНЫС</w:t>
      </w:r>
    </w:p>
    <w:p>
      <w:pPr>
        <w:spacing w:after="0"/>
        <w:ind w:left="0"/>
        <w:jc w:val="both"/>
      </w:pPr>
      <w:r>
        <w:rPr>
          <w:rFonts w:ascii="Times New Roman"/>
          <w:b w:val="false"/>
          <w:i w:val="false"/>
          <w:color w:val="000000"/>
          <w:sz w:val="28"/>
        </w:rPr>
        <w:t>
      1. Кәсіпорынның немесе ұйымның толық атауы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Аталған кәсіпорынның немесе ұйымның құрылған күні ____________</w:t>
      </w:r>
    </w:p>
    <w:p>
      <w:pPr>
        <w:spacing w:after="0"/>
        <w:ind w:left="0"/>
        <w:jc w:val="both"/>
      </w:pPr>
      <w:r>
        <w:rPr>
          <w:rFonts w:ascii="Times New Roman"/>
          <w:b w:val="false"/>
          <w:i w:val="false"/>
          <w:color w:val="000000"/>
          <w:sz w:val="28"/>
        </w:rPr>
        <w:t>
      3. Кәсіпорында жұмыс істейтіндердің саны _________________________</w:t>
      </w:r>
    </w:p>
    <w:p>
      <w:pPr>
        <w:spacing w:after="0"/>
        <w:ind w:left="0"/>
        <w:jc w:val="both"/>
      </w:pPr>
      <w:r>
        <w:rPr>
          <w:rFonts w:ascii="Times New Roman"/>
          <w:b w:val="false"/>
          <w:i w:val="false"/>
          <w:color w:val="000000"/>
          <w:sz w:val="28"/>
        </w:rPr>
        <w:t>
      4. Кәсіпорынның немесе ұйымның соңғы 5 жылдағы негізгі көрсеткіштері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