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9214" w14:textId="2b6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туралы" Қазақстан Республикасы Көлік және коммуникациялар министрінің 2004 жылғы 19 сәуірдегі № 165-І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7 сәуірдегі N 175 бұйрығы. Қазақстан Республикасы Әділет министрлігінде 2010 жылғы 6 мамырда Нормативтік құқықтық кесімдерді мемлекеттік тіркеудің тізіліміне N 6215 болып енгізілді. Күші жойылды - Қазақстан Республикасы Көлік және коммуникация министрінің 2012 жылғы 27 сәуірдегі № 210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 министрінің 2012.04.27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автомобиль жолдарының сақталуын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коммуникациялар министрінің 2004 жылғы 19 сәуірдегі № 165-І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2857 болып тіркелген, «Қазақстан Республикасы орталық атқарушы және өзге де мемлекеттік органдарының нормативтік құқықтық актілері бюллетенінде» 2004 ж. № 29-32, 961-құжат, «Официальная газета» газетінің 2004 жылғы 4 желтоқсандағы № 49 (206)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Халықаралық келісімдерге сәйкес жүктер мен жолаушылардың халықаралық тасымалдарын жүзеге асыратын тасымалдаушылардың автокөлік құралдарын, төтенше жағдайлардың алдын алу және жою жөніндегі іс-шараларға тартылған, тез бұзылатын жүктерді тасымалдайтын және қайта жаңарту жұмыстарын жүргізу үшін мердігер ұйымдарға берілген учаскелердегі қолданыстағы жамылғы бойынша жол-құрылыс жұмыстарына тікелей тартылған көлік құралдарын қоспағанда, Қазақстан Республикасының республикалық маңызы бар жалпы пайдаланымдағы автомобиль жолдарында білікке түсетін жүктемесі 8 тоннаға дейінгі автокөлік құралдарының қозғалысын уақытша шектеулер енгізілсін.».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жолдары комитеті (З.С. Сағынов)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Ә.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 С. Баймағамбетов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В. Бажко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