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2454d" w14:textId="53245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 Төрағасының 2010 жылғы 21 мамырдағы N 50 Қаулысы. Қазақстан Республикасы Әділет министрлігінде 2010 жылғы 23 маусымда Нормативтік құқықтық кесімдерді мемлекеттік тіркеудің тізіліміне N 6303 болып енгізілді. Күші жойылды - Қазақстан Республикасы Ұлттық Банкі Басқармасының 2012 жылғы 24 тамыздағы № 258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2012.08.24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Ұлттық Банкінің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Республикасының Ұлттық Банкі мен банктер, сондай-ақ операцияларының жекелеген түрлерін жүзеге асыратын ұйымдар арасында корреспонденттік қатынастар орнату ережелерін бекіту туралы» 1999 жылғы 28 наурыздағы № 37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754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Ұлттық Банкі мен банктер, сондай-ақ банк операцияларының жекелеген түрлерін жүзеге асыратын ұйымдар арасында корреспонденттік қатынастар орнату жөніндегі </w:t>
      </w:r>
      <w:r>
        <w:rPr>
          <w:rFonts w:ascii="Times New Roman"/>
          <w:b w:val="false"/>
          <w:i w:val="false"/>
          <w:color w:val="000000"/>
          <w:sz w:val="28"/>
        </w:rPr>
        <w:t>ережелерде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екінші бөлігінде:</w:t>
      </w:r>
      <w:r>
        <w:br/>
      </w:r>
      <w:r>
        <w:rPr>
          <w:rFonts w:ascii="Times New Roman"/>
          <w:b w:val="false"/>
          <w:i w:val="false"/>
          <w:color w:val="000000"/>
          <w:sz w:val="28"/>
        </w:rPr>
        <w:t>
      «банктердің,» деген сөз «банктердің және» деген сөздермен ауыстырылсын;</w:t>
      </w:r>
      <w:r>
        <w:br/>
      </w:r>
      <w:r>
        <w:rPr>
          <w:rFonts w:ascii="Times New Roman"/>
          <w:b w:val="false"/>
          <w:i w:val="false"/>
          <w:color w:val="000000"/>
          <w:sz w:val="28"/>
        </w:rPr>
        <w:t>
      «нұсқаулықты» деген сөз «талаптарды» деген сөзбен ауыстырылсын.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Басқармасының «Банк болып табылмайтын заңды тұлғалардың банкноттарды, металл ақшаны және құндылықтарды инкассациялау жөніндегі қызметін лицензиялау және реттеу ережесін бекіту туралы» 2002 жылғы 10 қазандағы № 401</w:t>
      </w:r>
      <w:r>
        <w:rPr>
          <w:rFonts w:ascii="Times New Roman"/>
          <w:b w:val="false"/>
          <w:i w:val="false"/>
          <w:color w:val="000000"/>
          <w:sz w:val="28"/>
        </w:rPr>
        <w:t xml:space="preserve"> қаулысына</w:t>
      </w:r>
      <w:r>
        <w:rPr>
          <w:rFonts w:ascii="Times New Roman"/>
          <w:b w:val="false"/>
          <w:i w:val="false"/>
          <w:color w:val="000000"/>
          <w:sz w:val="28"/>
        </w:rPr>
        <w:t xml:space="preserve"> (Нормативтік құқықтық актілерді мемлекеттік тіркеу тізілімінде № 2062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Банк болып табылмайтын заңды тұлғалардың банкноттарды, металл ақшаны және құндылықтарды инкассациялау жөніндегі қызметін лицензиялау және реттеу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 Банкноттарды, монеталарды және құндылықтарды қайта санау, сұрыптау, орау, сақтау, сондай-ақ банктерге және банктердің тапсырмасы бойынша олардың клиенттеріне беру жөніндегі қызметті қоса атқару осы Ереженің 12-тармағында көрсетілген үй-жайлардың Үй-жайларды күзетуді ұйымдастыру және жайластыру жөніндегі талаптарға сәйкес келуі туралы Ұлттық Банктің қорытындысы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 xml:space="preserve"> «нұсқаулықта» деген сөз «талаптарда»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w:t>
      </w:r>
      <w:r>
        <w:rPr>
          <w:rFonts w:ascii="Times New Roman"/>
          <w:b w:val="false"/>
          <w:i w:val="false"/>
          <w:color w:val="000000"/>
          <w:sz w:val="28"/>
        </w:rPr>
        <w:t xml:space="preserve"> «нұсқаулықтың талаптарына» деген сөздер «талаптарға» деген сөзбен ауыстырылсын.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Қолма-қол ақшамен жұмыс департаменті (Шегенов Ғ.Б.):</w:t>
      </w:r>
      <w:r>
        <w:br/>
      </w:r>
      <w:r>
        <w:rPr>
          <w:rFonts w:ascii="Times New Roman"/>
          <w:b w:val="false"/>
          <w:i w:val="false"/>
          <w:color w:val="000000"/>
          <w:sz w:val="28"/>
        </w:rPr>
        <w:t>
</w:t>
      </w:r>
      <w:r>
        <w:rPr>
          <w:rFonts w:ascii="Times New Roman"/>
          <w:b w:val="false"/>
          <w:i w:val="false"/>
          <w:color w:val="000000"/>
          <w:sz w:val="28"/>
        </w:rPr>
        <w:t>
      1) Заң департаментімен (Өртембаев А.Қ.) бірлесіп осы қаулыны Қазақстан Республикасының Әділет министрлігінде мемлекеттік тіркеуден өткізу шараларын қабылдасын;</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Республикасының Әділет министрлігінде мемлекеттік тіркеуден өткізген күннен бастап он күндік мерзімде оны Қазақстан Республикасы Ұлттық Банкінің орталық аппаратының мүдделі бөлімшелеріне және аумақтық филиалдарына, Қазақстан Республикасы Қаржы нарығын және қаржы ұйымдарын реттеу мен қадағалау агенттігіне, «Қазақстан қаржыгерлерінің қауымдастығы» заңды тұлғалар бірлестігіне және банкноттарды, монеталарды және құндылықтарды инкассациялау жөніндегі операцияларды жүзеге асыратын ұйымдарға жіберсін.</w:t>
      </w:r>
      <w:r>
        <w:br/>
      </w:r>
      <w:r>
        <w:rPr>
          <w:rFonts w:ascii="Times New Roman"/>
          <w:b w:val="false"/>
          <w:i w:val="false"/>
          <w:color w:val="000000"/>
          <w:sz w:val="28"/>
        </w:rPr>
        <w:t>
</w:t>
      </w:r>
      <w:r>
        <w:rPr>
          <w:rFonts w:ascii="Times New Roman"/>
          <w:b w:val="false"/>
          <w:i w:val="false"/>
          <w:color w:val="000000"/>
          <w:sz w:val="28"/>
        </w:rPr>
        <w:t>
      5. Ұйымдастыру жұмысы, сыртқы және қоғамдық байланыстар департаменті (Терентьев А.Л.) Қолма-қол ақшамен жұмыс департаментінен жариялауға өтінім алған күннен бастап үш күндік мерзімде осы қаулыны Қазақстан Республикасының бұқаралық ақпарат құралдарында жариялау шараларын қабылдасын.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Б.А. Әлжановқа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