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f6c6" w14:textId="d8df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наурыздағы № 317 қаулысын іске асыру жөніндегі кейбір мәселелер туралы" Қазақстан Республикасының Білім және ғылым министрінің 2009 жылғы 7 сәуірдегі № 167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11 маусымдағы № 291 Бұйрығы. Қазақстан Республикасы Әділет министрлігінде 2010 жылғы 7 шілдеде Нормативтік құқықтық кесімдерді мемлекеттік тіркеудің тізіліміне N 6327 болып енгізілді. Күші жойылды - Қазақстан Республикасы Білім және ғылым министрінің 2012 жылғы 4 маусымдағы № 255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2012.06.04 </w:t>
      </w:r>
      <w:r>
        <w:rPr>
          <w:rFonts w:ascii="Times New Roman"/>
          <w:b w:val="false"/>
          <w:i w:val="false"/>
          <w:color w:val="ff0000"/>
          <w:sz w:val="28"/>
        </w:rPr>
        <w:t>№ 255</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«Қазақстан Республикасы Үкіметінің 2009 жылғы 14 наурыздағы № 317 қаулысын іске асыру жөніндегі кейбір мәселелері туралы» Қазақстан Республикасының Білім және ғылым министрінің 2009 жылғы 7 сәуірдегі </w:t>
      </w:r>
      <w:r>
        <w:rPr>
          <w:rFonts w:ascii="Times New Roman"/>
          <w:b w:val="false"/>
          <w:i w:val="false"/>
          <w:color w:val="000000"/>
          <w:sz w:val="28"/>
        </w:rPr>
        <w:t>№ 167 бұйрығына</w:t>
      </w:r>
      <w:r>
        <w:rPr>
          <w:rFonts w:ascii="Times New Roman"/>
          <w:b w:val="false"/>
          <w:i w:val="false"/>
          <w:color w:val="000000"/>
          <w:sz w:val="28"/>
        </w:rPr>
        <w:t xml:space="preserve"> (нормативтік құқықтық актілерді мемлекеттік тіркеу тізілімінде № 5674 болып тіркелген, 2009 жылғы 29 мамырдағы № 80 (1677) «Заң газет»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Тұңғыш Президентінің интеллектуалды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жөніндегі конкурсты өткізудің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үшінші абзац мынадай редакцияда жазылсын:</w:t>
      </w:r>
      <w:r>
        <w:br/>
      </w:r>
      <w:r>
        <w:rPr>
          <w:rFonts w:ascii="Times New Roman"/>
          <w:b w:val="false"/>
          <w:i w:val="false"/>
          <w:color w:val="000000"/>
          <w:sz w:val="28"/>
        </w:rPr>
        <w:t>
      «Бейінді пәндер физика-математикалық бағыттағы мектептерде 7-сыныпта математика, 8-сыныптан бастап физика және математика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Физика-математикалық бағыттағы мектептерде 7-сыныпта кешенді тестілеу мынадай пәндер бойынша өткізіледі: математика, қазақ тілі, орыс тілі, ағылшын тілі, 8-10-сыныптарда: физика, математика, қазақ тілі, орыс тілі, ағылшын тілі»;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«тапсырма саны» деген сөздер «тапсырма саны 7-сынып үшін 60, 8-сынып үшін» деген сөздермен ауыстырылысын;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«бес күн» деген сөздер «екі күн»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(Н.Р. Аршабеков) белгілінген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w:t>
      </w:r>
    </w:p>
    <w:bookmarkEnd w:id="1"/>
    <w:p>
      <w:pPr>
        <w:spacing w:after="0"/>
        <w:ind w:left="0"/>
        <w:jc w:val="both"/>
      </w:pPr>
      <w:r>
        <w:rPr>
          <w:rFonts w:ascii="Times New Roman"/>
          <w:b w:val="false"/>
          <w:i/>
          <w:color w:val="000000"/>
          <w:sz w:val="28"/>
        </w:rPr>
        <w:t>      Министр                                    Ж. Түймебаев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