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0068" w14:textId="76e0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"Сәулелік диагностика және терапия кабинеттерін жобалауға, күтіп-ұстауға және пайдалануға қойылатын санитариялық-эпидемиологиялық талаптар" санитариялық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12 тамыздағы № 633 Бұйрығы. Қазақстан Республикасы Әділет министрлігінде 2010 жылғы 9 қыркүйекте Нормативтік құқықтық кесімдерді мемлекеттік тіркеудің тізіліміне N 6467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«Сәулелік диагностика және терапия кабинеттерін жобалауға, күтіп-ұстауға және пайдалануға қойылатын санитариялық-эпидемиологиялық талаптар» санитариялық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осы бұйрық Қазақстан Республикасы Әділет министрлігінде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«Сәулелік диагностика және терапия кабинеттерін жобалауға, күтіп-ұстауға және пайдалануға қойылатын санитариялық-эпидемиологиялық талаптар» санитариялық ережелерін бекіту туралы» Қазақстан Республикасы Денсаулық сақтау министрінің 2008 жылғы 23 мамырдағы </w:t>
      </w:r>
      <w:r>
        <w:rPr>
          <w:rFonts w:ascii="Times New Roman"/>
          <w:b w:val="false"/>
          <w:i w:val="false"/>
          <w:color w:val="000000"/>
          <w:sz w:val="28"/>
        </w:rPr>
        <w:t>№ 303</w:t>
      </w:r>
      <w:r>
        <w:rPr>
          <w:rFonts w:ascii="Times New Roman"/>
          <w:b w:val="false"/>
          <w:i w:val="false"/>
          <w:color w:val="000000"/>
          <w:sz w:val="28"/>
        </w:rPr>
        <w:t xml:space="preserve"> бұйрығының (Нормативтік құқықтық актілерді мемлекеттік тіркеу тізілімінде № 5269 болып тіркелген «Заң газеті» газетінде 2008 жылғы 22 тамызда № 128 (1354)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 Мемлекеттік санитарлық-эпидемиологиялық қадағалау комитетінің төрағасы К.С. Оспановқа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12 тамыздағы  </w:t>
      </w:r>
      <w:r>
        <w:br/>
      </w:r>
      <w:r>
        <w:rPr>
          <w:rFonts w:ascii="Times New Roman"/>
          <w:b w:val="false"/>
          <w:i w:val="false"/>
          <w:color w:val="000000"/>
          <w:sz w:val="28"/>
        </w:rPr>
        <w:t>
№ 633 бұйрығымен бекітілген</w:t>
      </w:r>
    </w:p>
    <w:bookmarkEnd w:id="1"/>
    <w:bookmarkStart w:name="z9" w:id="2"/>
    <w:p>
      <w:pPr>
        <w:spacing w:after="0"/>
        <w:ind w:left="0"/>
        <w:jc w:val="left"/>
      </w:pPr>
      <w:r>
        <w:rPr>
          <w:rFonts w:ascii="Times New Roman"/>
          <w:b/>
          <w:i w:val="false"/>
          <w:color w:val="000000"/>
        </w:rPr>
        <w:t xml:space="preserve"> 
«Сәулелік диагностика және терапия кабинеттерін жобалауға, күтіп-ұстауға және пайдалануға қойылатын санитариялық-эпидемиологиялық талаптар» санитариялық ережелері 1. Жалпы ережелер</w:t>
      </w:r>
    </w:p>
    <w:bookmarkEnd w:id="2"/>
    <w:bookmarkStart w:name="z10" w:id="3"/>
    <w:p>
      <w:pPr>
        <w:spacing w:after="0"/>
        <w:ind w:left="0"/>
        <w:jc w:val="both"/>
      </w:pPr>
      <w:r>
        <w:rPr>
          <w:rFonts w:ascii="Times New Roman"/>
          <w:b w:val="false"/>
          <w:i w:val="false"/>
          <w:color w:val="000000"/>
          <w:sz w:val="28"/>
        </w:rPr>
        <w:t>
      1. «Сәулелік диагностика және терапия кабинеттерін жобалауға, күтіп-ұстауға және пайдалануға қойылатын санитариялық-эпидемиологиялық талаптар» санитариялық ережесі (бұдан әрі - санитариялық ереже) диагностикалау, алдын алу, терапиялық немесе зерттеу мақсатында медициналық рентгендік емшара жүргізу кезінде қызметкерлер, науқастар және халық үшін радиациялық қауіпсіздікті қамтамасыз ету бойынша талаптардан тұрады.</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рентгендік диагностикалау кабинеті - ауруды диагностикалау мақсатында рентгендік сәулені пайдаланатын медициналық ұйымның рентген бөлімінің бөлімшесі орналасатын арнайы жабдықталған үй-жай жиынтығы;</w:t>
      </w:r>
      <w:r>
        <w:br/>
      </w:r>
      <w:r>
        <w:rPr>
          <w:rFonts w:ascii="Times New Roman"/>
          <w:b w:val="false"/>
          <w:i w:val="false"/>
          <w:color w:val="000000"/>
          <w:sz w:val="28"/>
        </w:rPr>
        <w:t>
</w:t>
      </w:r>
      <w:r>
        <w:rPr>
          <w:rFonts w:ascii="Times New Roman"/>
          <w:b w:val="false"/>
          <w:i w:val="false"/>
          <w:color w:val="000000"/>
          <w:sz w:val="28"/>
        </w:rPr>
        <w:t>
      2) рентгендік компьютерлік томография кабинеті - (бұдан әрі - РКТ) - ауруды диагностикалау үшін рентгендік компьютерлік томографпен жарақталған арнайы жабдықталған үй-жай жиынтығы;</w:t>
      </w:r>
      <w:r>
        <w:br/>
      </w:r>
      <w:r>
        <w:rPr>
          <w:rFonts w:ascii="Times New Roman"/>
          <w:b w:val="false"/>
          <w:i w:val="false"/>
          <w:color w:val="000000"/>
          <w:sz w:val="28"/>
        </w:rPr>
        <w:t>
</w:t>
      </w:r>
      <w:r>
        <w:rPr>
          <w:rFonts w:ascii="Times New Roman"/>
          <w:b w:val="false"/>
          <w:i w:val="false"/>
          <w:color w:val="000000"/>
          <w:sz w:val="28"/>
        </w:rPr>
        <w:t>
      3) рентгенологтың немесе зертханашының автоматтандырылған жұмыс орны (бұдан әрі - АЖО) - медициналық рентген бейнелерін көруді және мұрағаттауды, сандық өңдеуді, жинауды қамтамасыз ететін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4) рентген аппараты - рентген сәулесін алу және оны диагностикалау немесе емдеу үшін қолдану үшін пайдаланылатын құрылғылар жиынтығы;</w:t>
      </w:r>
      <w:r>
        <w:br/>
      </w:r>
      <w:r>
        <w:rPr>
          <w:rFonts w:ascii="Times New Roman"/>
          <w:b w:val="false"/>
          <w:i w:val="false"/>
          <w:color w:val="000000"/>
          <w:sz w:val="28"/>
        </w:rPr>
        <w:t>
</w:t>
      </w:r>
      <w:r>
        <w:rPr>
          <w:rFonts w:ascii="Times New Roman"/>
          <w:b w:val="false"/>
          <w:i w:val="false"/>
          <w:color w:val="000000"/>
          <w:sz w:val="28"/>
        </w:rPr>
        <w:t>
      5) рентгендік операциялық блок - хирургиялық араласу рентгендік зерттеумен үйлесіп жүргізілетін рентген бөлімінің бөлімшесі;</w:t>
      </w:r>
      <w:r>
        <w:br/>
      </w:r>
      <w:r>
        <w:rPr>
          <w:rFonts w:ascii="Times New Roman"/>
          <w:b w:val="false"/>
          <w:i w:val="false"/>
          <w:color w:val="000000"/>
          <w:sz w:val="28"/>
        </w:rPr>
        <w:t>
</w:t>
      </w:r>
      <w:r>
        <w:rPr>
          <w:rFonts w:ascii="Times New Roman"/>
          <w:b w:val="false"/>
          <w:i w:val="false"/>
          <w:color w:val="000000"/>
          <w:sz w:val="28"/>
        </w:rPr>
        <w:t>
      6) рентгендік сәулелендіргіш - сүзгісі және коллиматоры (диафрагма) бар қорғаныш қабығында (моноблок) орналасқан рентген түтігі;</w:t>
      </w:r>
      <w:r>
        <w:br/>
      </w:r>
      <w:r>
        <w:rPr>
          <w:rFonts w:ascii="Times New Roman"/>
          <w:b w:val="false"/>
          <w:i w:val="false"/>
          <w:color w:val="000000"/>
          <w:sz w:val="28"/>
        </w:rPr>
        <w:t>
</w:t>
      </w:r>
      <w:r>
        <w:rPr>
          <w:rFonts w:ascii="Times New Roman"/>
          <w:b w:val="false"/>
          <w:i w:val="false"/>
          <w:color w:val="000000"/>
          <w:sz w:val="28"/>
        </w:rPr>
        <w:t>
      7) рентгендік сәуле - рентген түтігінің анодындағы жедел электрондардың тежелуі нәтижесінде қуатталатын фотон сәулесі;</w:t>
      </w:r>
      <w:r>
        <w:br/>
      </w:r>
      <w:r>
        <w:rPr>
          <w:rFonts w:ascii="Times New Roman"/>
          <w:b w:val="false"/>
          <w:i w:val="false"/>
          <w:color w:val="000000"/>
          <w:sz w:val="28"/>
        </w:rPr>
        <w:t>
</w:t>
      </w:r>
      <w:r>
        <w:rPr>
          <w:rFonts w:ascii="Times New Roman"/>
          <w:b w:val="false"/>
          <w:i w:val="false"/>
          <w:color w:val="000000"/>
          <w:sz w:val="28"/>
        </w:rPr>
        <w:t>
      8) коллиматор - сәулелердің немесе бөліктердің (атомдар, электрондар) қысқа паралеллді сәуле шоғырын жасайтын құрылғы;</w:t>
      </w:r>
      <w:r>
        <w:br/>
      </w:r>
      <w:r>
        <w:rPr>
          <w:rFonts w:ascii="Times New Roman"/>
          <w:b w:val="false"/>
          <w:i w:val="false"/>
          <w:color w:val="000000"/>
          <w:sz w:val="28"/>
        </w:rPr>
        <w:t>
</w:t>
      </w:r>
      <w:r>
        <w:rPr>
          <w:rFonts w:ascii="Times New Roman"/>
          <w:b w:val="false"/>
          <w:i w:val="false"/>
          <w:color w:val="000000"/>
          <w:sz w:val="28"/>
        </w:rPr>
        <w:t>
      9) жұмыс жүктемесі - аптасына миллиампер-минут (бұдан әрі - аптасына/мин. мА) анод кернеулігінің номиналды мәні кезінде рентгендік емшара ұзақтығы және саны реттелген рентген аппараты жұмысының апталық жүктемесі;</w:t>
      </w:r>
      <w:r>
        <w:br/>
      </w:r>
      <w:r>
        <w:rPr>
          <w:rFonts w:ascii="Times New Roman"/>
          <w:b w:val="false"/>
          <w:i w:val="false"/>
          <w:color w:val="000000"/>
          <w:sz w:val="28"/>
        </w:rPr>
        <w:t>
</w:t>
      </w:r>
      <w:r>
        <w:rPr>
          <w:rFonts w:ascii="Times New Roman"/>
          <w:b w:val="false"/>
          <w:i w:val="false"/>
          <w:color w:val="000000"/>
          <w:sz w:val="28"/>
        </w:rPr>
        <w:t>
      10) радиациялық шығыс - түтік фокусынан бекітілген қашықтықтағы рентген сәулесінің бастапқы шоғырындағы сіңірілген мөлшер қуатының қатынасы, анод тоғының күшіне осы қашықтықтың шаршысына, шаршының миллигрей-метріне миллиампер минуттың көбейтіндісі;</w:t>
      </w:r>
      <w:r>
        <w:br/>
      </w:r>
      <w:r>
        <w:rPr>
          <w:rFonts w:ascii="Times New Roman"/>
          <w:b w:val="false"/>
          <w:i w:val="false"/>
          <w:color w:val="000000"/>
          <w:sz w:val="28"/>
        </w:rPr>
        <w:t>
</w:t>
      </w:r>
      <w:r>
        <w:rPr>
          <w:rFonts w:ascii="Times New Roman"/>
          <w:b w:val="false"/>
          <w:i w:val="false"/>
          <w:color w:val="000000"/>
          <w:sz w:val="28"/>
        </w:rPr>
        <w:t>
      11) рентгенография - қағаз немесе пленкалы тасымалдарда бір немесе бірнеше статистикалық бейнелерді (рентген бейнесін) алумен қорытындыланатын рентгендік зерттеу әдістері;</w:t>
      </w:r>
      <w:r>
        <w:br/>
      </w:r>
      <w:r>
        <w:rPr>
          <w:rFonts w:ascii="Times New Roman"/>
          <w:b w:val="false"/>
          <w:i w:val="false"/>
          <w:color w:val="000000"/>
          <w:sz w:val="28"/>
        </w:rPr>
        <w:t>
</w:t>
      </w:r>
      <w:r>
        <w:rPr>
          <w:rFonts w:ascii="Times New Roman"/>
          <w:b w:val="false"/>
          <w:i w:val="false"/>
          <w:color w:val="000000"/>
          <w:sz w:val="28"/>
        </w:rPr>
        <w:t>
      12) цифрлы рентгенография - рентгендік ақпаратты цифрлы қайта жасауды қолдану арқылы рентген бейнелерін (бейнелерді) алумен қорытындыланатын рентгендік зерттеу әдістері;</w:t>
      </w:r>
      <w:r>
        <w:br/>
      </w:r>
      <w:r>
        <w:rPr>
          <w:rFonts w:ascii="Times New Roman"/>
          <w:b w:val="false"/>
          <w:i w:val="false"/>
          <w:color w:val="000000"/>
          <w:sz w:val="28"/>
        </w:rPr>
        <w:t>
</w:t>
      </w:r>
      <w:r>
        <w:rPr>
          <w:rFonts w:ascii="Times New Roman"/>
          <w:b w:val="false"/>
          <w:i w:val="false"/>
          <w:color w:val="000000"/>
          <w:sz w:val="28"/>
        </w:rPr>
        <w:t>
      13) рентгеноскопия - флуоресцентті экранда немесе монитор экранында көп жобалы динамикалық бейнелерді алумен қорытындыланатын рентгендік зерттеу әдістері;</w:t>
      </w:r>
      <w:r>
        <w:br/>
      </w:r>
      <w:r>
        <w:rPr>
          <w:rFonts w:ascii="Times New Roman"/>
          <w:b w:val="false"/>
          <w:i w:val="false"/>
          <w:color w:val="000000"/>
          <w:sz w:val="28"/>
        </w:rPr>
        <w:t>
</w:t>
      </w:r>
      <w:r>
        <w:rPr>
          <w:rFonts w:ascii="Times New Roman"/>
          <w:b w:val="false"/>
          <w:i w:val="false"/>
          <w:color w:val="000000"/>
          <w:sz w:val="28"/>
        </w:rPr>
        <w:t>
      14) цифрлы рентгеноскопия - динамикада рентгендік ақпаратты цифрлы қайта жасауды қолдану арқылы науқас мүшелерінің рентгендік бейнелерін алумен қорытындыланатын рентгендік зерттеу әдістері;</w:t>
      </w:r>
      <w:r>
        <w:br/>
      </w:r>
      <w:r>
        <w:rPr>
          <w:rFonts w:ascii="Times New Roman"/>
          <w:b w:val="false"/>
          <w:i w:val="false"/>
          <w:color w:val="000000"/>
          <w:sz w:val="28"/>
        </w:rPr>
        <w:t>
</w:t>
      </w:r>
      <w:r>
        <w:rPr>
          <w:rFonts w:ascii="Times New Roman"/>
          <w:b w:val="false"/>
          <w:i w:val="false"/>
          <w:color w:val="000000"/>
          <w:sz w:val="28"/>
        </w:rPr>
        <w:t>
      15) компьютерлік рентгентомографиясы - арнайы аппаратураны және компьютерді пайдалану арқылы қабатталған цифрлы рентген бейнелерін алумен қорытындыланатын рентгендік зерттеу әдістері;</w:t>
      </w:r>
      <w:r>
        <w:br/>
      </w:r>
      <w:r>
        <w:rPr>
          <w:rFonts w:ascii="Times New Roman"/>
          <w:b w:val="false"/>
          <w:i w:val="false"/>
          <w:color w:val="000000"/>
          <w:sz w:val="28"/>
        </w:rPr>
        <w:t>
</w:t>
      </w:r>
      <w:r>
        <w:rPr>
          <w:rFonts w:ascii="Times New Roman"/>
          <w:b w:val="false"/>
          <w:i w:val="false"/>
          <w:color w:val="000000"/>
          <w:sz w:val="28"/>
        </w:rPr>
        <w:t>
      16) қорғасын эквиваленті - қаралатын материал тәрізді бәсеңдеу жиілігінің берілген жағдайларда рентген сәулесімен сәулеленуі кезінде қамтамасыз етілетін миллиметр қорғасын қабатының қалыңдығы;</w:t>
      </w:r>
      <w:r>
        <w:br/>
      </w:r>
      <w:r>
        <w:rPr>
          <w:rFonts w:ascii="Times New Roman"/>
          <w:b w:val="false"/>
          <w:i w:val="false"/>
          <w:color w:val="000000"/>
          <w:sz w:val="28"/>
        </w:rPr>
        <w:t>
</w:t>
      </w:r>
      <w:r>
        <w:rPr>
          <w:rFonts w:ascii="Times New Roman"/>
          <w:b w:val="false"/>
          <w:i w:val="false"/>
          <w:color w:val="000000"/>
          <w:sz w:val="28"/>
        </w:rPr>
        <w:t>
      17) флюорография - флюоресцент экранынан рентген бейнесінің фотобейнесін алумен қорытындыланатын рентгендік зерттеу әдісі;</w:t>
      </w:r>
      <w:r>
        <w:br/>
      </w:r>
      <w:r>
        <w:rPr>
          <w:rFonts w:ascii="Times New Roman"/>
          <w:b w:val="false"/>
          <w:i w:val="false"/>
          <w:color w:val="000000"/>
          <w:sz w:val="28"/>
        </w:rPr>
        <w:t>
</w:t>
      </w:r>
      <w:r>
        <w:rPr>
          <w:rFonts w:ascii="Times New Roman"/>
          <w:b w:val="false"/>
          <w:i w:val="false"/>
          <w:color w:val="000000"/>
          <w:sz w:val="28"/>
        </w:rPr>
        <w:t>
      18) бейненің диагностикалық сапасы - диагностикалық рентген аппаратының паспорттық көрсеткіштеріне сәйкес тест құрылымының фантомасын бақылау бейнесінде ажырату мүмкіндігі.</w:t>
      </w:r>
      <w:r>
        <w:br/>
      </w:r>
      <w:r>
        <w:rPr>
          <w:rFonts w:ascii="Times New Roman"/>
          <w:b w:val="false"/>
          <w:i w:val="false"/>
          <w:color w:val="000000"/>
          <w:sz w:val="28"/>
        </w:rPr>
        <w:t>
</w:t>
      </w:r>
      <w:r>
        <w:rPr>
          <w:rFonts w:ascii="Times New Roman"/>
          <w:b w:val="false"/>
          <w:i w:val="false"/>
          <w:color w:val="000000"/>
          <w:sz w:val="28"/>
        </w:rPr>
        <w:t>
      3. Шығарылатын рентгендік жабдықтың құрылысында дозиметриялық режим қарастырылады.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рентген аппараттарының тәжірибелі үлгілерін және сериялық өндірісін шығаруға санитариялық-эпидемиологиялық сараптамадан кейін рұқсат етіледі.</w:t>
      </w:r>
      <w:r>
        <w:br/>
      </w:r>
      <w:r>
        <w:rPr>
          <w:rFonts w:ascii="Times New Roman"/>
          <w:b w:val="false"/>
          <w:i w:val="false"/>
          <w:color w:val="000000"/>
          <w:sz w:val="28"/>
        </w:rPr>
        <w:t>
</w:t>
      </w:r>
      <w:r>
        <w:rPr>
          <w:rFonts w:ascii="Times New Roman"/>
          <w:b w:val="false"/>
          <w:i w:val="false"/>
          <w:color w:val="000000"/>
          <w:sz w:val="28"/>
        </w:rPr>
        <w:t>
      5. Ұйым әкімшілігі науқасқа түсетін сәуле жүктемесін төмендету, рентгендік, оның ішінде тасымалданатын (палаталық), жылжымалы рентген аппараттарымен емшаралар жүргізу тәртібі, сәулелі динагностикалау үй-жайларын күтіп-ұстау шарттары, радиациялық бақылауды ұйымдастыру және жүргізу бойынша шаралар, қызметкерлердің және науқастардың радиациялық қауіпсіздік шаралары, апаттық жағдайларды ескерту және жою бойынша шаралар мазмұны жазылған радиациялық қауіпсіздік жөніндегі нұсқаулықты әзірлеуі және мемлекеттік санитариялық-эпидемиологиялық қадағалау органымен келісуі тиіс.</w:t>
      </w:r>
      <w:r>
        <w:br/>
      </w:r>
      <w:r>
        <w:rPr>
          <w:rFonts w:ascii="Times New Roman"/>
          <w:b w:val="false"/>
          <w:i w:val="false"/>
          <w:color w:val="000000"/>
          <w:sz w:val="28"/>
        </w:rPr>
        <w:t>
</w:t>
      </w:r>
      <w:r>
        <w:rPr>
          <w:rFonts w:ascii="Times New Roman"/>
          <w:b w:val="false"/>
          <w:i w:val="false"/>
          <w:color w:val="000000"/>
          <w:sz w:val="28"/>
        </w:rPr>
        <w:t>
      6. Ұйым бастығы лауазымды тұлғалардың (бөлімше, кабинет меңгерушісі, аға дәрігер) ішінен бөлімшеде (кабинетте) радиациялық қауіпсіздік техникасын сақтауға жауапты тұлғаны бұйрықпен тағайындайды.</w:t>
      </w:r>
      <w:r>
        <w:br/>
      </w:r>
      <w:r>
        <w:rPr>
          <w:rFonts w:ascii="Times New Roman"/>
          <w:b w:val="false"/>
          <w:i w:val="false"/>
          <w:color w:val="000000"/>
          <w:sz w:val="28"/>
        </w:rPr>
        <w:t>
</w:t>
      </w:r>
      <w:r>
        <w:rPr>
          <w:rFonts w:ascii="Times New Roman"/>
          <w:b w:val="false"/>
          <w:i w:val="false"/>
          <w:color w:val="000000"/>
          <w:sz w:val="28"/>
        </w:rPr>
        <w:t>
      7. Сәулелі диагностикалау кабинетінде рентген аппараттардың схемасы, оларды пайдалану туралы сипаттама және нұсқама, дозиметриялық бақылау хаттамалары, сәулелі диагностикалау кабинетін санитариялық-эпидемиологиялық тексеру актісі, электрлі өлшеу аспаптарын тексеру хаттамалары, кабинеттің техникалық паспорты, жабдыққа </w:t>
      </w:r>
      <w:r>
        <w:rPr>
          <w:rFonts w:ascii="Times New Roman"/>
          <w:b w:val="false"/>
          <w:i w:val="false"/>
          <w:color w:val="000000"/>
          <w:sz w:val="28"/>
        </w:rPr>
        <w:t>санитариялық паспорт</w:t>
      </w:r>
      <w:r>
        <w:rPr>
          <w:rFonts w:ascii="Times New Roman"/>
          <w:b w:val="false"/>
          <w:i w:val="false"/>
          <w:color w:val="000000"/>
          <w:sz w:val="28"/>
        </w:rPr>
        <w:t xml:space="preserve"> болуы тиіс.</w:t>
      </w:r>
    </w:p>
    <w:bookmarkEnd w:id="3"/>
    <w:bookmarkStart w:name="z35" w:id="4"/>
    <w:p>
      <w:pPr>
        <w:spacing w:after="0"/>
        <w:ind w:left="0"/>
        <w:jc w:val="left"/>
      </w:pPr>
      <w:r>
        <w:rPr>
          <w:rFonts w:ascii="Times New Roman"/>
          <w:b/>
          <w:i w:val="false"/>
          <w:color w:val="000000"/>
        </w:rPr>
        <w:t xml:space="preserve"> 
2. Радиациялық қауіпсіздікті қамтамасыз етуге қойылатын санитариялық-эпидемиологиялық талаптар</w:t>
      </w:r>
    </w:p>
    <w:bookmarkEnd w:id="4"/>
    <w:bookmarkStart w:name="z36" w:id="5"/>
    <w:p>
      <w:pPr>
        <w:spacing w:after="0"/>
        <w:ind w:left="0"/>
        <w:jc w:val="both"/>
      </w:pPr>
      <w:r>
        <w:rPr>
          <w:rFonts w:ascii="Times New Roman"/>
          <w:b w:val="false"/>
          <w:i w:val="false"/>
          <w:color w:val="000000"/>
          <w:sz w:val="28"/>
        </w:rPr>
        <w:t>
      8. Ықтимал қауіптілік деңгейі бойынша рентгендік диагностикалау және рентгендік терапевтік кабинеттер </w:t>
      </w:r>
      <w:r>
        <w:rPr>
          <w:rFonts w:ascii="Times New Roman"/>
          <w:b w:val="false"/>
          <w:i w:val="false"/>
          <w:color w:val="000000"/>
          <w:sz w:val="28"/>
        </w:rPr>
        <w:t>ІV санатына</w:t>
      </w:r>
      <w:r>
        <w:rPr>
          <w:rFonts w:ascii="Times New Roman"/>
          <w:b w:val="false"/>
          <w:i w:val="false"/>
          <w:color w:val="000000"/>
          <w:sz w:val="28"/>
        </w:rPr>
        <w:t xml:space="preserve"> жатады. Медициналық рентгендік зерттеулер жүргізу кезінде радиациялық қауіпсіздікті қамтамасыз ету жүйесі мынадай принциптерді іске асыруға негізделген: сәулелендірудің рұқсат етілген мөлшерін нормалау, оларды негіздеу және оңтайлау.</w:t>
      </w:r>
      <w:r>
        <w:br/>
      </w:r>
      <w:r>
        <w:rPr>
          <w:rFonts w:ascii="Times New Roman"/>
          <w:b w:val="false"/>
          <w:i w:val="false"/>
          <w:color w:val="000000"/>
          <w:sz w:val="28"/>
        </w:rPr>
        <w:t>
</w:t>
      </w:r>
      <w:r>
        <w:rPr>
          <w:rFonts w:ascii="Times New Roman"/>
          <w:b w:val="false"/>
          <w:i w:val="false"/>
          <w:color w:val="000000"/>
          <w:sz w:val="28"/>
        </w:rPr>
        <w:t>
      9. Рентгендік зерттеулер кезінде мынадай талаптар сақталуы тиіс:</w:t>
      </w:r>
      <w:r>
        <w:br/>
      </w:r>
      <w:r>
        <w:rPr>
          <w:rFonts w:ascii="Times New Roman"/>
          <w:b w:val="false"/>
          <w:i w:val="false"/>
          <w:color w:val="000000"/>
          <w:sz w:val="28"/>
        </w:rPr>
        <w:t>
</w:t>
      </w:r>
      <w:r>
        <w:rPr>
          <w:rFonts w:ascii="Times New Roman"/>
          <w:b w:val="false"/>
          <w:i w:val="false"/>
          <w:color w:val="000000"/>
          <w:sz w:val="28"/>
        </w:rPr>
        <w:t>
      1) зерттеу клиникалық көрсеткіш бойынша, емдеуші дәрігердің белгілеуі және науқастың келісімі бойынша жүргізілуі тиіс;</w:t>
      </w:r>
      <w:r>
        <w:br/>
      </w:r>
      <w:r>
        <w:rPr>
          <w:rFonts w:ascii="Times New Roman"/>
          <w:b w:val="false"/>
          <w:i w:val="false"/>
          <w:color w:val="000000"/>
          <w:sz w:val="28"/>
        </w:rPr>
        <w:t>
</w:t>
      </w:r>
      <w:r>
        <w:rPr>
          <w:rFonts w:ascii="Times New Roman"/>
          <w:b w:val="false"/>
          <w:i w:val="false"/>
          <w:color w:val="000000"/>
          <w:sz w:val="28"/>
        </w:rPr>
        <w:t>
      2) зерттеулердің неғұрлым қатаң режимі таңдалуы тиіс;</w:t>
      </w:r>
      <w:r>
        <w:br/>
      </w:r>
      <w:r>
        <w:rPr>
          <w:rFonts w:ascii="Times New Roman"/>
          <w:b w:val="false"/>
          <w:i w:val="false"/>
          <w:color w:val="000000"/>
          <w:sz w:val="28"/>
        </w:rPr>
        <w:t>
</w:t>
      </w:r>
      <w:r>
        <w:rPr>
          <w:rFonts w:ascii="Times New Roman"/>
          <w:b w:val="false"/>
          <w:i w:val="false"/>
          <w:color w:val="000000"/>
          <w:sz w:val="28"/>
        </w:rPr>
        <w:t>
      3) рентгендік зерттеуден бас тарту қауіп-қатері оны жүргізу кезіндегі сәуленің қауіп-қатерін әдейі арттыруы тиіс.</w:t>
      </w:r>
      <w:r>
        <w:br/>
      </w:r>
      <w:r>
        <w:rPr>
          <w:rFonts w:ascii="Times New Roman"/>
          <w:b w:val="false"/>
          <w:i w:val="false"/>
          <w:color w:val="000000"/>
          <w:sz w:val="28"/>
        </w:rPr>
        <w:t>
</w:t>
      </w:r>
      <w:r>
        <w:rPr>
          <w:rFonts w:ascii="Times New Roman"/>
          <w:b w:val="false"/>
          <w:i w:val="false"/>
          <w:color w:val="000000"/>
          <w:sz w:val="28"/>
        </w:rPr>
        <w:t>
      10. Рентгендік терапия мынадай талаптарды есепке ала отырып қабылдануы тиіс:</w:t>
      </w:r>
      <w:r>
        <w:br/>
      </w:r>
      <w:r>
        <w:rPr>
          <w:rFonts w:ascii="Times New Roman"/>
          <w:b w:val="false"/>
          <w:i w:val="false"/>
          <w:color w:val="000000"/>
          <w:sz w:val="28"/>
        </w:rPr>
        <w:t>
</w:t>
      </w:r>
      <w:r>
        <w:rPr>
          <w:rFonts w:ascii="Times New Roman"/>
          <w:b w:val="false"/>
          <w:i w:val="false"/>
          <w:color w:val="000000"/>
          <w:sz w:val="28"/>
        </w:rPr>
        <w:t>
      1) әдіс өмірлік маңызды органдардың функцияларын сақтауды есепке ала отырып, емдеудің күтілетін тиімділігі радиациялық емес әдістердің тиімділігінен басым түскенде пайдаланылуы тиіс;</w:t>
      </w:r>
      <w:r>
        <w:br/>
      </w:r>
      <w:r>
        <w:rPr>
          <w:rFonts w:ascii="Times New Roman"/>
          <w:b w:val="false"/>
          <w:i w:val="false"/>
          <w:color w:val="000000"/>
          <w:sz w:val="28"/>
        </w:rPr>
        <w:t>
</w:t>
      </w:r>
      <w:r>
        <w:rPr>
          <w:rFonts w:ascii="Times New Roman"/>
          <w:b w:val="false"/>
          <w:i w:val="false"/>
          <w:color w:val="000000"/>
          <w:sz w:val="28"/>
        </w:rPr>
        <w:t>
      2) рентгендік терапиядан бас тарту қауіп-қатері оны жүргізу кезіндегі сәуленің қауіп-қатерін әдейі арттыруы тиіс.</w:t>
      </w:r>
      <w:r>
        <w:br/>
      </w:r>
      <w:r>
        <w:rPr>
          <w:rFonts w:ascii="Times New Roman"/>
          <w:b w:val="false"/>
          <w:i w:val="false"/>
          <w:color w:val="000000"/>
          <w:sz w:val="28"/>
        </w:rPr>
        <w:t>
</w:t>
      </w:r>
      <w:r>
        <w:rPr>
          <w:rFonts w:ascii="Times New Roman"/>
          <w:b w:val="false"/>
          <w:i w:val="false"/>
          <w:color w:val="000000"/>
          <w:sz w:val="28"/>
        </w:rPr>
        <w:t>
      11. Рентгендік зерттеулерді жүргізу кезінде радиациялық қауіпсіздікті қамтамасыз ету мыналарды қамтиды:</w:t>
      </w:r>
      <w:r>
        <w:br/>
      </w:r>
      <w:r>
        <w:rPr>
          <w:rFonts w:ascii="Times New Roman"/>
          <w:b w:val="false"/>
          <w:i w:val="false"/>
          <w:color w:val="000000"/>
          <w:sz w:val="28"/>
        </w:rPr>
        <w:t>
</w:t>
      </w:r>
      <w:r>
        <w:rPr>
          <w:rFonts w:ascii="Times New Roman"/>
          <w:b w:val="false"/>
          <w:i w:val="false"/>
          <w:color w:val="000000"/>
          <w:sz w:val="28"/>
        </w:rPr>
        <w:t>
      1) техникалық, санитариялық-эпидемиологиялық, медициналық-профилактикалық және ұйымдастыру сипатындағы кешенді шараларды жүргізу;</w:t>
      </w:r>
      <w:r>
        <w:br/>
      </w:r>
      <w:r>
        <w:rPr>
          <w:rFonts w:ascii="Times New Roman"/>
          <w:b w:val="false"/>
          <w:i w:val="false"/>
          <w:color w:val="000000"/>
          <w:sz w:val="28"/>
        </w:rPr>
        <w:t>
</w:t>
      </w:r>
      <w:r>
        <w:rPr>
          <w:rFonts w:ascii="Times New Roman"/>
          <w:b w:val="false"/>
          <w:i w:val="false"/>
          <w:color w:val="000000"/>
          <w:sz w:val="28"/>
        </w:rPr>
        <w:t>
      2) радиациялық қауіпсіздік саласындағы ережені, нормаларды және нормативтерді сақтау бойынша іс-шараларды жүзеге асыру;</w:t>
      </w:r>
      <w:r>
        <w:br/>
      </w:r>
      <w:r>
        <w:rPr>
          <w:rFonts w:ascii="Times New Roman"/>
          <w:b w:val="false"/>
          <w:i w:val="false"/>
          <w:color w:val="000000"/>
          <w:sz w:val="28"/>
        </w:rPr>
        <w:t>
</w:t>
      </w:r>
      <w:r>
        <w:rPr>
          <w:rFonts w:ascii="Times New Roman"/>
          <w:b w:val="false"/>
          <w:i w:val="false"/>
          <w:color w:val="000000"/>
          <w:sz w:val="28"/>
        </w:rPr>
        <w:t>
      3) халыққа (науқасқа) мөлшерлік жүктеме, сәуленің мүмкін зардаптары, радиациялық қауіпсіздікті қамтамасыз ету бойынша қолданылатын шаралар туралы хабарлау;</w:t>
      </w:r>
      <w:r>
        <w:br/>
      </w:r>
      <w:r>
        <w:rPr>
          <w:rFonts w:ascii="Times New Roman"/>
          <w:b w:val="false"/>
          <w:i w:val="false"/>
          <w:color w:val="000000"/>
          <w:sz w:val="28"/>
        </w:rPr>
        <w:t>
</w:t>
      </w:r>
      <w:r>
        <w:rPr>
          <w:rFonts w:ascii="Times New Roman"/>
          <w:b w:val="false"/>
          <w:i w:val="false"/>
          <w:color w:val="000000"/>
          <w:sz w:val="28"/>
        </w:rPr>
        <w:t>
      4) рентгендік зерттеулерге тағайындалатын және оны орындайтын адамдарды радиациялық қауіпсіздік негізіне, радиациялық қауіпсіздікті қамтамасыз ету әдістеріне және құралдарына оқыту.</w:t>
      </w:r>
      <w:r>
        <w:br/>
      </w:r>
      <w:r>
        <w:rPr>
          <w:rFonts w:ascii="Times New Roman"/>
          <w:b w:val="false"/>
          <w:i w:val="false"/>
          <w:color w:val="000000"/>
          <w:sz w:val="28"/>
        </w:rPr>
        <w:t>
</w:t>
      </w:r>
      <w:r>
        <w:rPr>
          <w:rFonts w:ascii="Times New Roman"/>
          <w:b w:val="false"/>
          <w:i w:val="false"/>
          <w:color w:val="000000"/>
          <w:sz w:val="28"/>
        </w:rPr>
        <w:t>
      12. Рентгендік кабинетіндегі жұмыс қауіпсіздігі мыналар арқылы қамтамасыз етіледі:</w:t>
      </w:r>
      <w:r>
        <w:br/>
      </w:r>
      <w:r>
        <w:rPr>
          <w:rFonts w:ascii="Times New Roman"/>
          <w:b w:val="false"/>
          <w:i w:val="false"/>
          <w:color w:val="000000"/>
          <w:sz w:val="28"/>
        </w:rPr>
        <w:t>
</w:t>
      </w:r>
      <w:r>
        <w:rPr>
          <w:rFonts w:ascii="Times New Roman"/>
          <w:b w:val="false"/>
          <w:i w:val="false"/>
          <w:color w:val="000000"/>
          <w:sz w:val="28"/>
        </w:rPr>
        <w:t>
      1) техникалық және санитариялық-эпидемиологиялық нормативтер талаптарына жауап беретін рентген аппаратураларын және жабдықтарын қолдану;</w:t>
      </w:r>
      <w:r>
        <w:br/>
      </w:r>
      <w:r>
        <w:rPr>
          <w:rFonts w:ascii="Times New Roman"/>
          <w:b w:val="false"/>
          <w:i w:val="false"/>
          <w:color w:val="000000"/>
          <w:sz w:val="28"/>
        </w:rPr>
        <w:t>
</w:t>
      </w:r>
      <w:r>
        <w:rPr>
          <w:rFonts w:ascii="Times New Roman"/>
          <w:b w:val="false"/>
          <w:i w:val="false"/>
          <w:color w:val="000000"/>
          <w:sz w:val="28"/>
        </w:rPr>
        <w:t>
      2) негізделген үй-жай жиыны, олардың орналасуы және әрленуі;</w:t>
      </w:r>
      <w:r>
        <w:br/>
      </w:r>
      <w:r>
        <w:rPr>
          <w:rFonts w:ascii="Times New Roman"/>
          <w:b w:val="false"/>
          <w:i w:val="false"/>
          <w:color w:val="000000"/>
          <w:sz w:val="28"/>
        </w:rPr>
        <w:t>
</w:t>
      </w:r>
      <w:r>
        <w:rPr>
          <w:rFonts w:ascii="Times New Roman"/>
          <w:b w:val="false"/>
          <w:i w:val="false"/>
          <w:color w:val="000000"/>
          <w:sz w:val="28"/>
        </w:rPr>
        <w:t>
      3) рентгендік аппараттары жұмысының оңтайлы физикалық-техникалық параметрлерін пайдалану;</w:t>
      </w:r>
      <w:r>
        <w:br/>
      </w:r>
      <w:r>
        <w:rPr>
          <w:rFonts w:ascii="Times New Roman"/>
          <w:b w:val="false"/>
          <w:i w:val="false"/>
          <w:color w:val="000000"/>
          <w:sz w:val="28"/>
        </w:rPr>
        <w:t>
</w:t>
      </w:r>
      <w:r>
        <w:rPr>
          <w:rFonts w:ascii="Times New Roman"/>
          <w:b w:val="false"/>
          <w:i w:val="false"/>
          <w:color w:val="000000"/>
          <w:sz w:val="28"/>
        </w:rPr>
        <w:t>
      4) қызметкердің, науқастың және халықтың стационарлы, жылжымалы және жеке радиациялық қорғаныш құралдарын қолдануы;</w:t>
      </w:r>
      <w:r>
        <w:br/>
      </w:r>
      <w:r>
        <w:rPr>
          <w:rFonts w:ascii="Times New Roman"/>
          <w:b w:val="false"/>
          <w:i w:val="false"/>
          <w:color w:val="000000"/>
          <w:sz w:val="28"/>
        </w:rPr>
        <w:t>
</w:t>
      </w:r>
      <w:r>
        <w:rPr>
          <w:rFonts w:ascii="Times New Roman"/>
          <w:b w:val="false"/>
          <w:i w:val="false"/>
          <w:color w:val="000000"/>
          <w:sz w:val="28"/>
        </w:rPr>
        <w:t>
      5) коммуникацияны және жабдықтарды пайдаланудың ережесін сақтау;</w:t>
      </w:r>
      <w:r>
        <w:br/>
      </w:r>
      <w:r>
        <w:rPr>
          <w:rFonts w:ascii="Times New Roman"/>
          <w:b w:val="false"/>
          <w:i w:val="false"/>
          <w:color w:val="000000"/>
          <w:sz w:val="28"/>
        </w:rPr>
        <w:t>
</w:t>
      </w:r>
      <w:r>
        <w:rPr>
          <w:rFonts w:ascii="Times New Roman"/>
          <w:b w:val="false"/>
          <w:i w:val="false"/>
          <w:color w:val="000000"/>
          <w:sz w:val="28"/>
        </w:rPr>
        <w:t>
      6) қызметкердің және науқастың қабылдайтын сәуле мөлшерін бақылау.</w:t>
      </w:r>
      <w:r>
        <w:br/>
      </w:r>
      <w:r>
        <w:rPr>
          <w:rFonts w:ascii="Times New Roman"/>
          <w:b w:val="false"/>
          <w:i w:val="false"/>
          <w:color w:val="000000"/>
          <w:sz w:val="28"/>
        </w:rPr>
        <w:t>
</w:t>
      </w:r>
      <w:r>
        <w:rPr>
          <w:rFonts w:ascii="Times New Roman"/>
          <w:b w:val="false"/>
          <w:i w:val="false"/>
          <w:color w:val="000000"/>
          <w:sz w:val="28"/>
        </w:rPr>
        <w:t>
      13. Рентгендік зерттеулерді және рентгендік терапияны жүргізу иондаушы сәуле көздеріне </w:t>
      </w:r>
      <w:r>
        <w:rPr>
          <w:rFonts w:ascii="Times New Roman"/>
          <w:b w:val="false"/>
          <w:i w:val="false"/>
          <w:color w:val="000000"/>
          <w:sz w:val="28"/>
        </w:rPr>
        <w:t>санитариялық паспорттың</w:t>
      </w:r>
      <w:r>
        <w:rPr>
          <w:rFonts w:ascii="Times New Roman"/>
          <w:b w:val="false"/>
          <w:i w:val="false"/>
          <w:color w:val="000000"/>
          <w:sz w:val="28"/>
        </w:rPr>
        <w:t xml:space="preserve">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14. Аппараттар осы санитариялық-эпидемиологиялық ереже мен нормаларға сәйкестігі туралы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болған кезде пайдалануға жол беріледі.</w:t>
      </w:r>
      <w:r>
        <w:br/>
      </w:r>
      <w:r>
        <w:rPr>
          <w:rFonts w:ascii="Times New Roman"/>
          <w:b w:val="false"/>
          <w:i w:val="false"/>
          <w:color w:val="000000"/>
          <w:sz w:val="28"/>
        </w:rPr>
        <w:t>
</w:t>
      </w:r>
      <w:r>
        <w:rPr>
          <w:rFonts w:ascii="Times New Roman"/>
          <w:b w:val="false"/>
          <w:i w:val="false"/>
          <w:color w:val="000000"/>
          <w:sz w:val="28"/>
        </w:rPr>
        <w:t>
      15. Рентгендік аппараттардың пайдалану параметрлерін сынау кезінде және радиациялық бақылау жүргізу кезінде сенімді құралдары пайдаланылуы тиіс. Науқастардың сәуле қабылдауының жеке мөлшерін анықтау үшін рентгендік аппараттың құрылымына немесе рентгенологтың АЖО-на енгізілген дара құралдарды пайдалануға рұқсат етіледі.</w:t>
      </w:r>
      <w:r>
        <w:br/>
      </w:r>
      <w:r>
        <w:rPr>
          <w:rFonts w:ascii="Times New Roman"/>
          <w:b w:val="false"/>
          <w:i w:val="false"/>
          <w:color w:val="000000"/>
          <w:sz w:val="28"/>
        </w:rPr>
        <w:t>
</w:t>
      </w:r>
      <w:r>
        <w:rPr>
          <w:rFonts w:ascii="Times New Roman"/>
          <w:b w:val="false"/>
          <w:i w:val="false"/>
          <w:color w:val="000000"/>
          <w:sz w:val="28"/>
        </w:rPr>
        <w:t>
      16. Медициналық ұйымдарда мынадай іс-шаралар орындалуы тиіс:</w:t>
      </w:r>
      <w:r>
        <w:br/>
      </w:r>
      <w:r>
        <w:rPr>
          <w:rFonts w:ascii="Times New Roman"/>
          <w:b w:val="false"/>
          <w:i w:val="false"/>
          <w:color w:val="000000"/>
          <w:sz w:val="28"/>
        </w:rPr>
        <w:t>
</w:t>
      </w:r>
      <w:r>
        <w:rPr>
          <w:rFonts w:ascii="Times New Roman"/>
          <w:b w:val="false"/>
          <w:i w:val="false"/>
          <w:color w:val="000000"/>
          <w:sz w:val="28"/>
        </w:rPr>
        <w:t>
      1) жұмыс орындарында, үй-жайларда, аумақта радиациялық жағдайды өндірістік бақылау;</w:t>
      </w:r>
      <w:r>
        <w:br/>
      </w:r>
      <w:r>
        <w:rPr>
          <w:rFonts w:ascii="Times New Roman"/>
          <w:b w:val="false"/>
          <w:i w:val="false"/>
          <w:color w:val="000000"/>
          <w:sz w:val="28"/>
        </w:rPr>
        <w:t>
</w:t>
      </w:r>
      <w:r>
        <w:rPr>
          <w:rFonts w:ascii="Times New Roman"/>
          <w:b w:val="false"/>
          <w:i w:val="false"/>
          <w:color w:val="000000"/>
          <w:sz w:val="28"/>
        </w:rPr>
        <w:t>
      2) қызметкердің және науқастың сәуле қабылдауының жеке мөлшерін бақылау және есепке алу;</w:t>
      </w:r>
      <w:r>
        <w:br/>
      </w:r>
      <w:r>
        <w:rPr>
          <w:rFonts w:ascii="Times New Roman"/>
          <w:b w:val="false"/>
          <w:i w:val="false"/>
          <w:color w:val="000000"/>
          <w:sz w:val="28"/>
        </w:rPr>
        <w:t>
</w:t>
      </w:r>
      <w:r>
        <w:rPr>
          <w:rFonts w:ascii="Times New Roman"/>
          <w:b w:val="false"/>
          <w:i w:val="false"/>
          <w:color w:val="000000"/>
          <w:sz w:val="28"/>
        </w:rPr>
        <w:t>
      3) рентгендік аппараттармен тұрақты немесе уақытша жұмыстарды орындайтын басшыларды және мамандарды даярлау және аттестаттау;</w:t>
      </w:r>
      <w:r>
        <w:br/>
      </w:r>
      <w:r>
        <w:rPr>
          <w:rFonts w:ascii="Times New Roman"/>
          <w:b w:val="false"/>
          <w:i w:val="false"/>
          <w:color w:val="000000"/>
          <w:sz w:val="28"/>
        </w:rPr>
        <w:t>
</w:t>
      </w:r>
      <w:r>
        <w:rPr>
          <w:rFonts w:ascii="Times New Roman"/>
          <w:b w:val="false"/>
          <w:i w:val="false"/>
          <w:color w:val="000000"/>
          <w:sz w:val="28"/>
        </w:rPr>
        <w:t>
      4) қызметкердің алдын алу (жұмысқа қабылданар алдында) және мерзімдік медициналық қарулардан өтуін ұйымдастыру;</w:t>
      </w:r>
      <w:r>
        <w:br/>
      </w:r>
      <w:r>
        <w:rPr>
          <w:rFonts w:ascii="Times New Roman"/>
          <w:b w:val="false"/>
          <w:i w:val="false"/>
          <w:color w:val="000000"/>
          <w:sz w:val="28"/>
        </w:rPr>
        <w:t>
</w:t>
      </w:r>
      <w:r>
        <w:rPr>
          <w:rFonts w:ascii="Times New Roman"/>
          <w:b w:val="false"/>
          <w:i w:val="false"/>
          <w:color w:val="000000"/>
          <w:sz w:val="28"/>
        </w:rPr>
        <w:t>
      5) жұмыс орындарындағы иондаушы сәуленің деңгейі және сәулені қабылдаған жеке мөлшерінің шамасы туралы қызметкерге тұрақты хабарлау;</w:t>
      </w:r>
      <w:r>
        <w:br/>
      </w:r>
      <w:r>
        <w:rPr>
          <w:rFonts w:ascii="Times New Roman"/>
          <w:b w:val="false"/>
          <w:i w:val="false"/>
          <w:color w:val="000000"/>
          <w:sz w:val="28"/>
        </w:rPr>
        <w:t>
</w:t>
      </w:r>
      <w:r>
        <w:rPr>
          <w:rFonts w:ascii="Times New Roman"/>
          <w:b w:val="false"/>
          <w:i w:val="false"/>
          <w:color w:val="000000"/>
          <w:sz w:val="28"/>
        </w:rPr>
        <w:t>
      6) апаттық жағдайлар туралы мемлекеттік санитариялық-эпидемиологиялық қадағалау органдарына хабарлау.</w:t>
      </w:r>
      <w:r>
        <w:br/>
      </w:r>
      <w:r>
        <w:rPr>
          <w:rFonts w:ascii="Times New Roman"/>
          <w:b w:val="false"/>
          <w:i w:val="false"/>
          <w:color w:val="000000"/>
          <w:sz w:val="28"/>
        </w:rPr>
        <w:t>
</w:t>
      </w:r>
      <w:r>
        <w:rPr>
          <w:rFonts w:ascii="Times New Roman"/>
          <w:b w:val="false"/>
          <w:i w:val="false"/>
          <w:color w:val="000000"/>
          <w:sz w:val="28"/>
        </w:rPr>
        <w:t>
      17. Сәулелі диагностикалау және терапия кабинеттерін жобалау, құрылысы, техникалық жабдықтарды дайындау және радиациялық қорғаныш құралдары санитариялық-эпидемиологиялық қорытынды болғанда орындалады.</w:t>
      </w:r>
      <w:r>
        <w:br/>
      </w:r>
      <w:r>
        <w:rPr>
          <w:rFonts w:ascii="Times New Roman"/>
          <w:b w:val="false"/>
          <w:i w:val="false"/>
          <w:color w:val="000000"/>
          <w:sz w:val="28"/>
        </w:rPr>
        <w:t>
</w:t>
      </w:r>
      <w:r>
        <w:rPr>
          <w:rFonts w:ascii="Times New Roman"/>
          <w:b w:val="false"/>
          <w:i w:val="false"/>
          <w:color w:val="000000"/>
          <w:sz w:val="28"/>
        </w:rPr>
        <w:t>
      18. Рентгендік бейненің күшейткішімен жабдықталмаған рентгеноскопия үшін рентгендік диагностикалау аппараттарын қоюға және орнатуға рұқсат етілмейді.</w:t>
      </w:r>
      <w:r>
        <w:br/>
      </w:r>
      <w:r>
        <w:rPr>
          <w:rFonts w:ascii="Times New Roman"/>
          <w:b w:val="false"/>
          <w:i w:val="false"/>
          <w:color w:val="000000"/>
          <w:sz w:val="28"/>
        </w:rPr>
        <w:t>
</w:t>
      </w:r>
      <w:r>
        <w:rPr>
          <w:rFonts w:ascii="Times New Roman"/>
          <w:b w:val="false"/>
          <w:i w:val="false"/>
          <w:color w:val="000000"/>
          <w:sz w:val="28"/>
        </w:rPr>
        <w:t>
      19. Фотозертхананы пайдалану кезінде мынадай қосымша қауіпті және зиянды әсерге жол беріледі:</w:t>
      </w:r>
      <w:r>
        <w:br/>
      </w:r>
      <w:r>
        <w:rPr>
          <w:rFonts w:ascii="Times New Roman"/>
          <w:b w:val="false"/>
          <w:i w:val="false"/>
          <w:color w:val="000000"/>
          <w:sz w:val="28"/>
        </w:rPr>
        <w:t>
</w:t>
      </w:r>
      <w:r>
        <w:rPr>
          <w:rFonts w:ascii="Times New Roman"/>
          <w:b w:val="false"/>
          <w:i w:val="false"/>
          <w:color w:val="000000"/>
          <w:sz w:val="28"/>
        </w:rPr>
        <w:t>
      1) жарықтың төмен деңгейі;</w:t>
      </w:r>
      <w:r>
        <w:br/>
      </w:r>
      <w:r>
        <w:rPr>
          <w:rFonts w:ascii="Times New Roman"/>
          <w:b w:val="false"/>
          <w:i w:val="false"/>
          <w:color w:val="000000"/>
          <w:sz w:val="28"/>
        </w:rPr>
        <w:t>
</w:t>
      </w:r>
      <w:r>
        <w:rPr>
          <w:rFonts w:ascii="Times New Roman"/>
          <w:b w:val="false"/>
          <w:i w:val="false"/>
          <w:color w:val="000000"/>
          <w:sz w:val="28"/>
        </w:rPr>
        <w:t>
      2) химиялық активті заттармен байланыс (металлдың, гидрохинон түрінің тотығуы)</w:t>
      </w:r>
      <w:r>
        <w:br/>
      </w:r>
      <w:r>
        <w:rPr>
          <w:rFonts w:ascii="Times New Roman"/>
          <w:b w:val="false"/>
          <w:i w:val="false"/>
          <w:color w:val="000000"/>
          <w:sz w:val="28"/>
        </w:rPr>
        <w:t>
</w:t>
      </w:r>
      <w:r>
        <w:rPr>
          <w:rFonts w:ascii="Times New Roman"/>
          <w:b w:val="false"/>
          <w:i w:val="false"/>
          <w:color w:val="000000"/>
          <w:sz w:val="28"/>
        </w:rPr>
        <w:t>
      3) фотопленкалы материалдардың жануы кезінде уландыру қоспаларының түзілуі.</w:t>
      </w:r>
    </w:p>
    <w:bookmarkEnd w:id="5"/>
    <w:bookmarkStart w:name="z72" w:id="6"/>
    <w:p>
      <w:pPr>
        <w:spacing w:after="0"/>
        <w:ind w:left="0"/>
        <w:jc w:val="left"/>
      </w:pPr>
      <w:r>
        <w:rPr>
          <w:rFonts w:ascii="Times New Roman"/>
          <w:b/>
          <w:i w:val="false"/>
          <w:color w:val="000000"/>
        </w:rPr>
        <w:t xml:space="preserve"> 
3. Рентгендік кабинеттерді орналастыруға, жұмысты ұйымдастыруға және жабдығына қойылатын санитариялық-эпидемиологиялық талаптар</w:t>
      </w:r>
    </w:p>
    <w:bookmarkEnd w:id="6"/>
    <w:bookmarkStart w:name="z73" w:id="7"/>
    <w:p>
      <w:pPr>
        <w:spacing w:after="0"/>
        <w:ind w:left="0"/>
        <w:jc w:val="both"/>
      </w:pPr>
      <w:r>
        <w:rPr>
          <w:rFonts w:ascii="Times New Roman"/>
          <w:b w:val="false"/>
          <w:i w:val="false"/>
          <w:color w:val="000000"/>
          <w:sz w:val="28"/>
        </w:rPr>
        <w:t>
      20. Сәулелі диагностикалау және терапия кабинеттерінің құрылысы және реконстукциялау осы санитариялық ереже талаптарына жауап беретін жоба бойынша және санитариялық-эпидемиологиялық қорытындысы болған кезде жүзеге асырылады.</w:t>
      </w:r>
      <w:r>
        <w:br/>
      </w:r>
      <w:r>
        <w:rPr>
          <w:rFonts w:ascii="Times New Roman"/>
          <w:b w:val="false"/>
          <w:i w:val="false"/>
          <w:color w:val="000000"/>
          <w:sz w:val="28"/>
        </w:rPr>
        <w:t>
      Сәулелі диагностикалау және терапия кабинеттерін жобалау құрылысы және реконструкциялау кезінде мүгедектер мен халықтың аз қозғалатын топтарының ыңғайлы қолжетімдігіне арнарналған құрылғылар мен жабдық көзделеді.</w:t>
      </w:r>
      <w:r>
        <w:br/>
      </w:r>
      <w:r>
        <w:rPr>
          <w:rFonts w:ascii="Times New Roman"/>
          <w:b w:val="false"/>
          <w:i w:val="false"/>
          <w:color w:val="000000"/>
          <w:sz w:val="28"/>
        </w:rPr>
        <w:t>
</w:t>
      </w:r>
      <w:r>
        <w:rPr>
          <w:rFonts w:ascii="Times New Roman"/>
          <w:b w:val="false"/>
          <w:i w:val="false"/>
          <w:color w:val="000000"/>
          <w:sz w:val="28"/>
        </w:rPr>
        <w:t>
      21. Рентгендік аппараттарды монтаждау бойынша жұмыстар санитариялық-эпидемиологиялық қорытындысы болған кезде жүргізіледі.</w:t>
      </w:r>
      <w:r>
        <w:br/>
      </w:r>
      <w:r>
        <w:rPr>
          <w:rFonts w:ascii="Times New Roman"/>
          <w:b w:val="false"/>
          <w:i w:val="false"/>
          <w:color w:val="000000"/>
          <w:sz w:val="28"/>
        </w:rPr>
        <w:t>
</w:t>
      </w:r>
      <w:r>
        <w:rPr>
          <w:rFonts w:ascii="Times New Roman"/>
          <w:b w:val="false"/>
          <w:i w:val="false"/>
          <w:color w:val="000000"/>
          <w:sz w:val="28"/>
        </w:rPr>
        <w:t>
      22. Монтаж және іске қосу-реттеу жұмыстары аяқталған соң сәулелі диагностикалау кабинеті комиссиямен пайдалануға қабылданады.</w:t>
      </w:r>
      <w:r>
        <w:br/>
      </w:r>
      <w:r>
        <w:rPr>
          <w:rFonts w:ascii="Times New Roman"/>
          <w:b w:val="false"/>
          <w:i w:val="false"/>
          <w:color w:val="000000"/>
          <w:sz w:val="28"/>
        </w:rPr>
        <w:t>
</w:t>
      </w:r>
      <w:r>
        <w:rPr>
          <w:rFonts w:ascii="Times New Roman"/>
          <w:b w:val="false"/>
          <w:i w:val="false"/>
          <w:color w:val="000000"/>
          <w:sz w:val="28"/>
        </w:rPr>
        <w:t>
      23. Комиссия құрамына мыналар енеді: сәулелі диагностикалау немесе терапия бөлімшесінің (кабинетінің) меңгерушісі, монтаж ұйымының және мемлекеттік санитариялық-эпидемиологиялық қадағалау органының төрағасы. Кабинетті пайдалануға комиссия қабылдау актісін жасайды. Актіге дозиметриялық бақылаудың хаттамасы, желдету тиімділігін және жердің тартылыс күшін өлшеу хаттамалары, рентген аппаратының орналасу схемасы қоса ұсынылады. Санамаланған құжаттар сәулелі диагностикалау кабинетінде сақталады.</w:t>
      </w:r>
      <w:r>
        <w:br/>
      </w:r>
      <w:r>
        <w:rPr>
          <w:rFonts w:ascii="Times New Roman"/>
          <w:b w:val="false"/>
          <w:i w:val="false"/>
          <w:color w:val="000000"/>
          <w:sz w:val="28"/>
        </w:rPr>
        <w:t>
</w:t>
      </w:r>
      <w:r>
        <w:rPr>
          <w:rFonts w:ascii="Times New Roman"/>
          <w:b w:val="false"/>
          <w:i w:val="false"/>
          <w:color w:val="000000"/>
          <w:sz w:val="28"/>
        </w:rPr>
        <w:t>
      24. Рентгендік аппараттарды стационарлық, жылжытуға және тасымалдауға арналған санитариялық паспорт дозиметриялық бақылау хаттамасының негізінде беріледі.</w:t>
      </w:r>
      <w:r>
        <w:br/>
      </w:r>
      <w:r>
        <w:rPr>
          <w:rFonts w:ascii="Times New Roman"/>
          <w:b w:val="false"/>
          <w:i w:val="false"/>
          <w:color w:val="000000"/>
          <w:sz w:val="28"/>
        </w:rPr>
        <w:t>
</w:t>
      </w:r>
      <w:r>
        <w:rPr>
          <w:rFonts w:ascii="Times New Roman"/>
          <w:b w:val="false"/>
          <w:i w:val="false"/>
          <w:color w:val="000000"/>
          <w:sz w:val="28"/>
        </w:rPr>
        <w:t>
      25. Оларды санитариялық паспортсыз пайдалануға рұқсат етілмейді.</w:t>
      </w:r>
      <w:r>
        <w:br/>
      </w:r>
      <w:r>
        <w:rPr>
          <w:rFonts w:ascii="Times New Roman"/>
          <w:b w:val="false"/>
          <w:i w:val="false"/>
          <w:color w:val="000000"/>
          <w:sz w:val="28"/>
        </w:rPr>
        <w:t>
</w:t>
      </w:r>
      <w:r>
        <w:rPr>
          <w:rFonts w:ascii="Times New Roman"/>
          <w:b w:val="false"/>
          <w:i w:val="false"/>
          <w:color w:val="000000"/>
          <w:sz w:val="28"/>
        </w:rPr>
        <w:t>
      26. Барлық рентген аппараттарына санитариялық паспорт алғаннан кейін ұйым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рентген аппараттарының техникалық қызметін жүзеге асыратын бақылау-техникалық журналдың нысаны арнайды.</w:t>
      </w:r>
      <w:r>
        <w:br/>
      </w:r>
      <w:r>
        <w:rPr>
          <w:rFonts w:ascii="Times New Roman"/>
          <w:b w:val="false"/>
          <w:i w:val="false"/>
          <w:color w:val="000000"/>
          <w:sz w:val="28"/>
        </w:rPr>
        <w:t>
</w:t>
      </w:r>
      <w:r>
        <w:rPr>
          <w:rFonts w:ascii="Times New Roman"/>
          <w:b w:val="false"/>
          <w:i w:val="false"/>
          <w:color w:val="000000"/>
          <w:sz w:val="28"/>
        </w:rPr>
        <w:t>
      27. Осы санитариялық ереже талаптары бұзылған жағдайда мемлекеттік санитариялық-эпидемиологиялық қадағалау органы бұзушылықты жою туралы ұйғарым береді.</w:t>
      </w:r>
      <w:r>
        <w:br/>
      </w:r>
      <w:r>
        <w:rPr>
          <w:rFonts w:ascii="Times New Roman"/>
          <w:b w:val="false"/>
          <w:i w:val="false"/>
          <w:color w:val="000000"/>
          <w:sz w:val="28"/>
        </w:rPr>
        <w:t>
</w:t>
      </w:r>
      <w:r>
        <w:rPr>
          <w:rFonts w:ascii="Times New Roman"/>
          <w:b w:val="false"/>
          <w:i w:val="false"/>
          <w:color w:val="000000"/>
          <w:sz w:val="28"/>
        </w:rPr>
        <w:t>
      28. Рентген кабинеттерін және рентген бөлімшесін (бұдан әрі - кабинет) бейімделіп салынған ғимараттарда, медициналық ұйымдардың (медициналық орталықтардың) стационарлық және амбулаториялық-емханалық үй-жайларында орналастыруға рұқсат етіледі. Рентген бөлімшесі (кабинет) өтпелі жолда болмауы тиіс.</w:t>
      </w:r>
      <w:r>
        <w:br/>
      </w:r>
      <w:r>
        <w:rPr>
          <w:rFonts w:ascii="Times New Roman"/>
          <w:b w:val="false"/>
          <w:i w:val="false"/>
          <w:color w:val="000000"/>
          <w:sz w:val="28"/>
        </w:rPr>
        <w:t>
</w:t>
      </w:r>
      <w:r>
        <w:rPr>
          <w:rFonts w:ascii="Times New Roman"/>
          <w:b w:val="false"/>
          <w:i w:val="false"/>
          <w:color w:val="000000"/>
          <w:sz w:val="28"/>
        </w:rPr>
        <w:t>
      29. Сәулелі диагностикалау кабинеттерін тұрғын және қоғамдық ғимараттарда, мектепке дейінгі балалар және оқу мекемелерінде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30. Емдеу-профилактикалық ұйымдардың стационарларында науқастарға арналған көлденең және тік палаталармен сәулелі диагностикалау кабинеттерін аралас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31. Тасымалданатын (палаталық) рентген аппараттарын операциялық блоктарда және тасымалданбайтын науқастарға емшара жүргізуге арналған палаталарда пайдалануға рұқсат етілмейді. Науқастарды жалпы тексеруге арналған тасымалданатын (палаталық) рентгендік аппараттарды оны пайдаланудың шартына қарамастан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32. Кабинеттерді арқалық (себезгі, дәретхана) арқылы су ағуы мүмкін үй-жайлардың астына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33. Рентген кабинеттерін пайдалануға қабылдау кезінде қойылатын талаптар осы санитариялық ережеге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34. Жобада көрсетілмеген жабдықтарды кабинетке орналастыруға, сондай-ақ рентгендік зерттеуге жатпайтын жұмыстарды жүргізуге рұқсат етілмейді.</w:t>
      </w:r>
      <w:r>
        <w:br/>
      </w:r>
      <w:r>
        <w:rPr>
          <w:rFonts w:ascii="Times New Roman"/>
          <w:b w:val="false"/>
          <w:i w:val="false"/>
          <w:color w:val="000000"/>
          <w:sz w:val="28"/>
        </w:rPr>
        <w:t>
</w:t>
      </w:r>
      <w:r>
        <w:rPr>
          <w:rFonts w:ascii="Times New Roman"/>
          <w:b w:val="false"/>
          <w:i w:val="false"/>
          <w:color w:val="000000"/>
          <w:sz w:val="28"/>
        </w:rPr>
        <w:t>
      35. Рентгендік кабинеттің жалпы және арнайы үй-жайларының құрамы және ауданы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36. Емшара бөлмесінің ауданы мынадай қашықтықты сақтау есепке алына отырып, түзетілуі мүмкін:</w:t>
      </w:r>
      <w:r>
        <w:br/>
      </w:r>
      <w:r>
        <w:rPr>
          <w:rFonts w:ascii="Times New Roman"/>
          <w:b w:val="false"/>
          <w:i w:val="false"/>
          <w:color w:val="000000"/>
          <w:sz w:val="28"/>
        </w:rPr>
        <w:t>
</w:t>
      </w:r>
      <w:r>
        <w:rPr>
          <w:rFonts w:ascii="Times New Roman"/>
          <w:b w:val="false"/>
          <w:i w:val="false"/>
          <w:color w:val="000000"/>
          <w:sz w:val="28"/>
        </w:rPr>
        <w:t>
      1) аз қорғанышты перденің артындағы қызметкердің жұмыс орнынан үй-жай қабырғасына дейін кемінде 1,5 метр (бұдан әрі - м) болуы;</w:t>
      </w:r>
      <w:r>
        <w:br/>
      </w:r>
      <w:r>
        <w:rPr>
          <w:rFonts w:ascii="Times New Roman"/>
          <w:b w:val="false"/>
          <w:i w:val="false"/>
          <w:color w:val="000000"/>
          <w:sz w:val="28"/>
        </w:rPr>
        <w:t>
</w:t>
      </w:r>
      <w:r>
        <w:rPr>
          <w:rFonts w:ascii="Times New Roman"/>
          <w:b w:val="false"/>
          <w:i w:val="false"/>
          <w:color w:val="000000"/>
          <w:sz w:val="28"/>
        </w:rPr>
        <w:t>
      2) үлкен қорғанышты перденің артындағы қызметкердің жұмыс орнынан үй-жай қабырғасына дейін кемінде 0,6 м болуы;</w:t>
      </w:r>
      <w:r>
        <w:br/>
      </w:r>
      <w:r>
        <w:rPr>
          <w:rFonts w:ascii="Times New Roman"/>
          <w:b w:val="false"/>
          <w:i w:val="false"/>
          <w:color w:val="000000"/>
          <w:sz w:val="28"/>
        </w:rPr>
        <w:t>
</w:t>
      </w:r>
      <w:r>
        <w:rPr>
          <w:rFonts w:ascii="Times New Roman"/>
          <w:b w:val="false"/>
          <w:i w:val="false"/>
          <w:color w:val="000000"/>
          <w:sz w:val="28"/>
        </w:rPr>
        <w:t>
      3) айналмалы үстел-штативтен немесе бейне үстелінен үй-жай қабырғасына дейін кемінде 1,0 м болуы;</w:t>
      </w:r>
      <w:r>
        <w:br/>
      </w:r>
      <w:r>
        <w:rPr>
          <w:rFonts w:ascii="Times New Roman"/>
          <w:b w:val="false"/>
          <w:i w:val="false"/>
          <w:color w:val="000000"/>
          <w:sz w:val="28"/>
        </w:rPr>
        <w:t>
</w:t>
      </w:r>
      <w:r>
        <w:rPr>
          <w:rFonts w:ascii="Times New Roman"/>
          <w:b w:val="false"/>
          <w:i w:val="false"/>
          <w:color w:val="000000"/>
          <w:sz w:val="28"/>
        </w:rPr>
        <w:t>
      4) бейне қоятын жерден жақын қабырғаға дейін кемінде 0,1 м;</w:t>
      </w:r>
      <w:r>
        <w:br/>
      </w:r>
      <w:r>
        <w:rPr>
          <w:rFonts w:ascii="Times New Roman"/>
          <w:b w:val="false"/>
          <w:i w:val="false"/>
          <w:color w:val="000000"/>
          <w:sz w:val="28"/>
        </w:rPr>
        <w:t>
</w:t>
      </w:r>
      <w:r>
        <w:rPr>
          <w:rFonts w:ascii="Times New Roman"/>
          <w:b w:val="false"/>
          <w:i w:val="false"/>
          <w:color w:val="000000"/>
          <w:sz w:val="28"/>
        </w:rPr>
        <w:t>
      5) рентген түтігінен қарау терезесіне дейін кемінде 2 м, маммографиялық және денталдық аппараттар үшін - кемінде 1 м;</w:t>
      </w:r>
      <w:r>
        <w:br/>
      </w:r>
      <w:r>
        <w:rPr>
          <w:rFonts w:ascii="Times New Roman"/>
          <w:b w:val="false"/>
          <w:i w:val="false"/>
          <w:color w:val="000000"/>
          <w:sz w:val="28"/>
        </w:rPr>
        <w:t>
</w:t>
      </w:r>
      <w:r>
        <w:rPr>
          <w:rFonts w:ascii="Times New Roman"/>
          <w:b w:val="false"/>
          <w:i w:val="false"/>
          <w:color w:val="000000"/>
          <w:sz w:val="28"/>
        </w:rPr>
        <w:t>
      6) стационарлық жабдықтың элементтері арасындағы қызметкер үшін технологиялық өту жолы кемінде 8 м болуы тиіс;</w:t>
      </w:r>
      <w:r>
        <w:br/>
      </w:r>
      <w:r>
        <w:rPr>
          <w:rFonts w:ascii="Times New Roman"/>
          <w:b w:val="false"/>
          <w:i w:val="false"/>
          <w:color w:val="000000"/>
          <w:sz w:val="28"/>
        </w:rPr>
        <w:t>
</w:t>
      </w:r>
      <w:r>
        <w:rPr>
          <w:rFonts w:ascii="Times New Roman"/>
          <w:b w:val="false"/>
          <w:i w:val="false"/>
          <w:color w:val="000000"/>
          <w:sz w:val="28"/>
        </w:rPr>
        <w:t>
      7) науқасқа арналған шомбалды орналастыру аймағы - кемінде 1,5х2 м;</w:t>
      </w:r>
      <w:r>
        <w:br/>
      </w:r>
      <w:r>
        <w:rPr>
          <w:rFonts w:ascii="Times New Roman"/>
          <w:b w:val="false"/>
          <w:i w:val="false"/>
          <w:color w:val="000000"/>
          <w:sz w:val="28"/>
        </w:rPr>
        <w:t>
</w:t>
      </w:r>
      <w:r>
        <w:rPr>
          <w:rFonts w:ascii="Times New Roman"/>
          <w:b w:val="false"/>
          <w:i w:val="false"/>
          <w:color w:val="000000"/>
          <w:sz w:val="28"/>
        </w:rPr>
        <w:t>
      8) шомбалды емшара бөлмесіне апарудың технологиялық қажеттілігі кезінде қосымша аудан - 6 м.</w:t>
      </w:r>
      <w:r>
        <w:br/>
      </w:r>
      <w:r>
        <w:rPr>
          <w:rFonts w:ascii="Times New Roman"/>
          <w:b w:val="false"/>
          <w:i w:val="false"/>
          <w:color w:val="000000"/>
          <w:sz w:val="28"/>
        </w:rPr>
        <w:t>
</w:t>
      </w:r>
      <w:r>
        <w:rPr>
          <w:rFonts w:ascii="Times New Roman"/>
          <w:b w:val="false"/>
          <w:i w:val="false"/>
          <w:color w:val="000000"/>
          <w:sz w:val="28"/>
        </w:rPr>
        <w:t>
      37. Сәуле түсірудің төбе шымылдығы, экранды-бейне құрылғысы немесе рентген бейнесін күшейткіші бар рентген аппаратурасы орнатылған үй-жайдың, ротациялық сәулелену жағдайында рентген терапиясының емшара кабинетінің биіктігі кемінде 3 м болуы тиіс.</w:t>
      </w:r>
      <w:r>
        <w:br/>
      </w:r>
      <w:r>
        <w:rPr>
          <w:rFonts w:ascii="Times New Roman"/>
          <w:b w:val="false"/>
          <w:i w:val="false"/>
          <w:color w:val="000000"/>
          <w:sz w:val="28"/>
        </w:rPr>
        <w:t>
</w:t>
      </w:r>
      <w:r>
        <w:rPr>
          <w:rFonts w:ascii="Times New Roman"/>
          <w:b w:val="false"/>
          <w:i w:val="false"/>
          <w:color w:val="000000"/>
          <w:sz w:val="28"/>
        </w:rPr>
        <w:t>
      38. Рентген диагностикалау кабинетінің, РКТ кабинетінің емшара бөлмесіндегі және рентгендік операция бөлмесіндегі есік жақтауларының ені биіктік 2,0 м кезінде кемінде 1,2 м, қалған есік жақтауларының мөлшері - 0,9х1,8 м болуы тиіс.</w:t>
      </w:r>
      <w:r>
        <w:br/>
      </w:r>
      <w:r>
        <w:rPr>
          <w:rFonts w:ascii="Times New Roman"/>
          <w:b w:val="false"/>
          <w:i w:val="false"/>
          <w:color w:val="000000"/>
          <w:sz w:val="28"/>
        </w:rPr>
        <w:t>
</w:t>
      </w:r>
      <w:r>
        <w:rPr>
          <w:rFonts w:ascii="Times New Roman"/>
          <w:b w:val="false"/>
          <w:i w:val="false"/>
          <w:color w:val="000000"/>
          <w:sz w:val="28"/>
        </w:rPr>
        <w:t>
      39. Рентгендік операция бөлмесінен және фотозертханадан басқа емшара бөлмесінің, басқару бөлмелерінің едені электроқшаулағыш материалдан жасалуы тиіс. Жасанды жабындарды және еден құрылымдарын қолдану олардың электрлі қауіпсіздігі туралы қорытындысы болған кезде рұқсат етіледі. Урологиялық зерттеу үшін емшара бөлмесіне видуар орнатылуы тиіс.</w:t>
      </w:r>
      <w:r>
        <w:br/>
      </w:r>
      <w:r>
        <w:rPr>
          <w:rFonts w:ascii="Times New Roman"/>
          <w:b w:val="false"/>
          <w:i w:val="false"/>
          <w:color w:val="000000"/>
          <w:sz w:val="28"/>
        </w:rPr>
        <w:t>
</w:t>
      </w:r>
      <w:r>
        <w:rPr>
          <w:rFonts w:ascii="Times New Roman"/>
          <w:b w:val="false"/>
          <w:i w:val="false"/>
          <w:color w:val="000000"/>
          <w:sz w:val="28"/>
        </w:rPr>
        <w:t>
      40. Рентгендік операциялық бөлмедегі, операцияға дейінгі бөлмедегі, фотозертханадағы едендер су өткізбейтін материалмен жабылуы тиіс. Рентгендік операция бөлмесінің едені антистатикалық және өрт болдырмайтын болуы тиіс. Еденді антистатикалық линолеуммен жабу кезінде линолеумнің негізін жерлендіру қажет.</w:t>
      </w:r>
      <w:r>
        <w:br/>
      </w:r>
      <w:r>
        <w:rPr>
          <w:rFonts w:ascii="Times New Roman"/>
          <w:b w:val="false"/>
          <w:i w:val="false"/>
          <w:color w:val="000000"/>
          <w:sz w:val="28"/>
        </w:rPr>
        <w:t>
</w:t>
      </w:r>
      <w:r>
        <w:rPr>
          <w:rFonts w:ascii="Times New Roman"/>
          <w:b w:val="false"/>
          <w:i w:val="false"/>
          <w:color w:val="000000"/>
          <w:sz w:val="28"/>
        </w:rPr>
        <w:t>
      41. Емшара бөлмесінің және басқару бөлмесінің қабырға және еден беттері тегіс, оңай тазартылуы және ылғалды жинау жүргізуге мүмкін беруі тиіс. Рентгендік операция бөлмесінің қабырғасы жарық шағыстырмайтын материалдармен әрленуі тиіс.</w:t>
      </w:r>
      <w:r>
        <w:br/>
      </w:r>
      <w:r>
        <w:rPr>
          <w:rFonts w:ascii="Times New Roman"/>
          <w:b w:val="false"/>
          <w:i w:val="false"/>
          <w:color w:val="000000"/>
          <w:sz w:val="28"/>
        </w:rPr>
        <w:t>
</w:t>
      </w:r>
      <w:r>
        <w:rPr>
          <w:rFonts w:ascii="Times New Roman"/>
          <w:b w:val="false"/>
          <w:i w:val="false"/>
          <w:color w:val="000000"/>
          <w:sz w:val="28"/>
        </w:rPr>
        <w:t>
      42. Пайдаланылатын әрлеу материалдарында санитариялық - эпидемиологиялық қорытынды болуы тиіс.</w:t>
      </w:r>
      <w:r>
        <w:br/>
      </w:r>
      <w:r>
        <w:rPr>
          <w:rFonts w:ascii="Times New Roman"/>
          <w:b w:val="false"/>
          <w:i w:val="false"/>
          <w:color w:val="000000"/>
          <w:sz w:val="28"/>
        </w:rPr>
        <w:t>
</w:t>
      </w:r>
      <w:r>
        <w:rPr>
          <w:rFonts w:ascii="Times New Roman"/>
          <w:b w:val="false"/>
          <w:i w:val="false"/>
          <w:color w:val="000000"/>
          <w:sz w:val="28"/>
        </w:rPr>
        <w:t>
      43. Рентгеноскопияға арналған рентгендік кабинеттердің және басқару бөлмесінің терезесін солтүстік-батыс бағытына бағдарлау тиіс. Емшара бөлмесінің терезелері табиғи жарықты қараңғылауға арналған жарықтан қорғағыш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44. Рентгендік аппарат келушілер аз келетін үй-жайдың капиталды қабырғасы жағына сәуленің бастапқы шоғыры түсетіндей орналасуы тиіс. Сәуленің тікелей шоғырын (басқару бөлмесінің, қорғаныш пердесі) қарау терезесі жағына бағыттауға рұқсат етілмейді.</w:t>
      </w:r>
      <w:r>
        <w:br/>
      </w:r>
      <w:r>
        <w:rPr>
          <w:rFonts w:ascii="Times New Roman"/>
          <w:b w:val="false"/>
          <w:i w:val="false"/>
          <w:color w:val="000000"/>
          <w:sz w:val="28"/>
        </w:rPr>
        <w:t>
</w:t>
      </w:r>
      <w:r>
        <w:rPr>
          <w:rFonts w:ascii="Times New Roman"/>
          <w:b w:val="false"/>
          <w:i w:val="false"/>
          <w:color w:val="000000"/>
          <w:sz w:val="28"/>
        </w:rPr>
        <w:t>
      45. Кабинетті бірінші қабатта орналастыру кезінде емшара бөлмесінің терезелері ғимараттың доғал деңгейінен кемінде 2 м биіктікте қорғаныш тіректермен экрандалады, цокольды қабаттың терезелері барлық биіктіктігіне қорғаныш тіректермен экрандалады. Рентген кабинетінің емшара бөлмесінен көрші ғимараттың тұрғын және қызметтік үй-жайларына дейінгі қашықтық дозиметриялық бақылау деректерін есепке ала отырып, кемінде 30 м болуы, емшара бөлмесінің терезелері еден деңгейінен кемінде 2 м биіктікте қорғаныш тірегімен экрандалуы тиіс.</w:t>
      </w:r>
      <w:r>
        <w:br/>
      </w:r>
      <w:r>
        <w:rPr>
          <w:rFonts w:ascii="Times New Roman"/>
          <w:b w:val="false"/>
          <w:i w:val="false"/>
          <w:color w:val="000000"/>
          <w:sz w:val="28"/>
        </w:rPr>
        <w:t>
</w:t>
      </w:r>
      <w:r>
        <w:rPr>
          <w:rFonts w:ascii="Times New Roman"/>
          <w:b w:val="false"/>
          <w:i w:val="false"/>
          <w:color w:val="000000"/>
          <w:sz w:val="28"/>
        </w:rPr>
        <w:t>
      46. Рентгендік диагностикалау, флюрография кабинеттеріне және рентгенотерапия кабинетінің басқару бөлмесіне кіреберісте еденнен 1,6-1,8 м биіктікте немесе есіктің үстінде, анод кернеулігін қосу кезінде автоматты түрде жанатын "Кіруге болмайды!" деген жарықпен берілетін кесте (белгі) орналасуы тиіс. Жарық белгісіне радиациялық қауіп белгісін жазуға рұқсат етіледі.</w:t>
      </w:r>
      <w:r>
        <w:br/>
      </w:r>
      <w:r>
        <w:rPr>
          <w:rFonts w:ascii="Times New Roman"/>
          <w:b w:val="false"/>
          <w:i w:val="false"/>
          <w:color w:val="000000"/>
          <w:sz w:val="28"/>
        </w:rPr>
        <w:t>
</w:t>
      </w:r>
      <w:r>
        <w:rPr>
          <w:rFonts w:ascii="Times New Roman"/>
          <w:b w:val="false"/>
          <w:i w:val="false"/>
          <w:color w:val="000000"/>
          <w:sz w:val="28"/>
        </w:rPr>
        <w:t>
      47. Жылжымалы, палаталық, хирургиялық, флюрографиялық, дентальдық, маммографиялық аппараттардан және остеоденситометрияға арналған аппараттардан басқа рентгендік аппараттарды басқару пульті басқару бөлмесіне орналасуы тиіс. Басқару бөлмесіне екінші рентгенотеледидар мониторын, рентгенологтың және рентген зертханашысының автоматты жұмыс орнын орнатуға рұқсат етіледі. Емшара бөлмесіне біреуден артық диагностикалау аппаратын орнату кезінде бір мезетте екі және одан да көп аппараттарды қосуды блоктау құрылғысы қарастырылуы тиіс.</w:t>
      </w:r>
      <w:r>
        <w:br/>
      </w:r>
      <w:r>
        <w:rPr>
          <w:rFonts w:ascii="Times New Roman"/>
          <w:b w:val="false"/>
          <w:i w:val="false"/>
          <w:color w:val="000000"/>
          <w:sz w:val="28"/>
        </w:rPr>
        <w:t>
</w:t>
      </w:r>
      <w:r>
        <w:rPr>
          <w:rFonts w:ascii="Times New Roman"/>
          <w:b w:val="false"/>
          <w:i w:val="false"/>
          <w:color w:val="000000"/>
          <w:sz w:val="28"/>
        </w:rPr>
        <w:t>
      48. Науқастың жағдайын бақылау мүмкіндігін қамтамасыз ету үшін қарау терезесі және дауыс ұлғайтқыш байланысының сөйлесу құрылғысы көзделуі тиіс. Басқару бөлмесіндегі қорғаныш қарау терезесінің минималды мөлшері 24х30 сантиметр (бұдан әрі - см), қорғаныш пердесі - 18х24 см болуы тиіс. Науқасты бақылау үшін теледидарлық жүйені және басқа да бейне жүйелерін пайдалануға рұқсат етіледі.</w:t>
      </w:r>
      <w:r>
        <w:br/>
      </w:r>
      <w:r>
        <w:rPr>
          <w:rFonts w:ascii="Times New Roman"/>
          <w:b w:val="false"/>
          <w:i w:val="false"/>
          <w:color w:val="000000"/>
          <w:sz w:val="28"/>
        </w:rPr>
        <w:t>
</w:t>
      </w:r>
      <w:r>
        <w:rPr>
          <w:rFonts w:ascii="Times New Roman"/>
          <w:b w:val="false"/>
          <w:i w:val="false"/>
          <w:color w:val="000000"/>
          <w:sz w:val="28"/>
        </w:rPr>
        <w:t>
      49. Жылжымалы аппараттарды басқару рентген сәулесінен кемінде 2,5 м, остеоденситометрияға арналған аппараттан - кемінде 1,5 м қашықтықта басқарудың шығарылу пультінің көмегімен жүзеге асырылуы тиіс.</w:t>
      </w:r>
      <w:r>
        <w:br/>
      </w:r>
      <w:r>
        <w:rPr>
          <w:rFonts w:ascii="Times New Roman"/>
          <w:b w:val="false"/>
          <w:i w:val="false"/>
          <w:color w:val="000000"/>
          <w:sz w:val="28"/>
        </w:rPr>
        <w:t>
</w:t>
      </w:r>
      <w:r>
        <w:rPr>
          <w:rFonts w:ascii="Times New Roman"/>
          <w:b w:val="false"/>
          <w:i w:val="false"/>
          <w:color w:val="000000"/>
          <w:sz w:val="28"/>
        </w:rPr>
        <w:t>
      50. Зертхананы бейне шығару автоматымен жабдықтау кезінде құрғақ бейнелерді сұрыптауға, таңбалауға және кесуге арналған қосымша бөлме көзделуі тиіс.</w:t>
      </w:r>
      <w:r>
        <w:br/>
      </w:r>
      <w:r>
        <w:rPr>
          <w:rFonts w:ascii="Times New Roman"/>
          <w:b w:val="false"/>
          <w:i w:val="false"/>
          <w:color w:val="000000"/>
          <w:sz w:val="28"/>
        </w:rPr>
        <w:t>
</w:t>
      </w:r>
      <w:r>
        <w:rPr>
          <w:rFonts w:ascii="Times New Roman"/>
          <w:b w:val="false"/>
          <w:i w:val="false"/>
          <w:color w:val="000000"/>
          <w:sz w:val="28"/>
        </w:rPr>
        <w:t>
      51. Кіші форматты бейнелерге арналған фотозертхананың («қараңғы бөлменің») ауданы кемінде 6 шаршы метр (бұдан әрі - м</w:t>
      </w:r>
      <w:r>
        <w:rPr>
          <w:rFonts w:ascii="Times New Roman"/>
          <w:b w:val="false"/>
          <w:i w:val="false"/>
          <w:color w:val="000000"/>
          <w:vertAlign w:val="superscript"/>
        </w:rPr>
        <w:t>2</w:t>
      </w:r>
      <w:r>
        <w:rPr>
          <w:rFonts w:ascii="Times New Roman"/>
          <w:b w:val="false"/>
          <w:i w:val="false"/>
          <w:color w:val="000000"/>
          <w:sz w:val="28"/>
        </w:rPr>
        <w:t>), үлкен форматты бейнелер үшін - 8 м</w:t>
      </w:r>
      <w:r>
        <w:rPr>
          <w:rFonts w:ascii="Times New Roman"/>
          <w:b w:val="false"/>
          <w:i w:val="false"/>
          <w:color w:val="000000"/>
          <w:vertAlign w:val="superscript"/>
        </w:rPr>
        <w:t>2</w:t>
      </w:r>
      <w:r>
        <w:rPr>
          <w:rFonts w:ascii="Times New Roman"/>
          <w:b w:val="false"/>
          <w:i w:val="false"/>
          <w:color w:val="000000"/>
          <w:sz w:val="28"/>
        </w:rPr>
        <w:t>, элемент жабдықтары мен қараңғы бөлме арасындағы өту жолының ені - кемінде 1,0 м, есік жақтауының ені - 1,0 м болуы тиіс.</w:t>
      </w:r>
      <w:r>
        <w:br/>
      </w:r>
      <w:r>
        <w:rPr>
          <w:rFonts w:ascii="Times New Roman"/>
          <w:b w:val="false"/>
          <w:i w:val="false"/>
          <w:color w:val="000000"/>
          <w:sz w:val="28"/>
        </w:rPr>
        <w:t>
</w:t>
      </w:r>
      <w:r>
        <w:rPr>
          <w:rFonts w:ascii="Times New Roman"/>
          <w:b w:val="false"/>
          <w:i w:val="false"/>
          <w:color w:val="000000"/>
          <w:sz w:val="28"/>
        </w:rPr>
        <w:t>
      52. Фотозертхана, емшара бөлмесінің және басқару бөлмесінің есіктері дәлізден «шығуға» қарай, басқару бөлмесінен емшара бөлмесіне қарай ашылуы тиіс. Фотозертхананың терезесі, қолдан қолға берілетін люгі және кіру есігі жарық өткізбейтін перделермен қорғалуы тиіс.</w:t>
      </w:r>
      <w:r>
        <w:br/>
      </w:r>
      <w:r>
        <w:rPr>
          <w:rFonts w:ascii="Times New Roman"/>
          <w:b w:val="false"/>
          <w:i w:val="false"/>
          <w:color w:val="000000"/>
          <w:sz w:val="28"/>
        </w:rPr>
        <w:t>
</w:t>
      </w:r>
      <w:r>
        <w:rPr>
          <w:rFonts w:ascii="Times New Roman"/>
          <w:b w:val="false"/>
          <w:i w:val="false"/>
          <w:color w:val="000000"/>
          <w:sz w:val="28"/>
        </w:rPr>
        <w:t>
      53. Үй-жайлардағы кабинеттердің ауа алмасуының реттелген жиілігі, жарықтану және температураның есептелген мәні осы санитариялық ережеге </w:t>
      </w:r>
      <w:r>
        <w:rPr>
          <w:rFonts w:ascii="Times New Roman"/>
          <w:b w:val="false"/>
          <w:i w:val="false"/>
          <w:color w:val="000000"/>
          <w:sz w:val="28"/>
        </w:rPr>
        <w:t>4-қосымшаға</w:t>
      </w:r>
      <w:r>
        <w:rPr>
          <w:rFonts w:ascii="Times New Roman"/>
          <w:b w:val="false"/>
          <w:i w:val="false"/>
          <w:color w:val="000000"/>
          <w:sz w:val="28"/>
        </w:rPr>
        <w:t xml:space="preserve"> сәйкес болуы тиіс. Ауаның таралуы жоғары аймақпен, сору - 50 + 10% қатынасында жоғары және төменде жүзеге асырылуы тиіс.</w:t>
      </w:r>
      <w:r>
        <w:br/>
      </w:r>
      <w:r>
        <w:rPr>
          <w:rFonts w:ascii="Times New Roman"/>
          <w:b w:val="false"/>
          <w:i w:val="false"/>
          <w:color w:val="000000"/>
          <w:sz w:val="28"/>
        </w:rPr>
        <w:t>
</w:t>
      </w:r>
      <w:r>
        <w:rPr>
          <w:rFonts w:ascii="Times New Roman"/>
          <w:b w:val="false"/>
          <w:i w:val="false"/>
          <w:color w:val="000000"/>
          <w:sz w:val="28"/>
        </w:rPr>
        <w:t>
      54. Жалпы мақсаттағы барлық рентген кабинеттеріндегі желдеткіш дара болуы тиіс. Кабинеттерді ауа баптағыштармен қосымша жабдықтауға рұқсат етіледі.</w:t>
      </w:r>
      <w:r>
        <w:br/>
      </w:r>
      <w:r>
        <w:rPr>
          <w:rFonts w:ascii="Times New Roman"/>
          <w:b w:val="false"/>
          <w:i w:val="false"/>
          <w:color w:val="000000"/>
          <w:sz w:val="28"/>
        </w:rPr>
        <w:t>
</w:t>
      </w:r>
      <w:r>
        <w:rPr>
          <w:rFonts w:ascii="Times New Roman"/>
          <w:b w:val="false"/>
          <w:i w:val="false"/>
          <w:color w:val="000000"/>
          <w:sz w:val="28"/>
        </w:rPr>
        <w:t>
      55. Флюрография және рентгендік операцияға арналған кабинеттерден басқа емшара бөлмесіне ыстық және салқын су келіп тұратын раковина орнатылуы тиіс.</w:t>
      </w:r>
      <w:r>
        <w:br/>
      </w:r>
      <w:r>
        <w:rPr>
          <w:rFonts w:ascii="Times New Roman"/>
          <w:b w:val="false"/>
          <w:i w:val="false"/>
          <w:color w:val="000000"/>
          <w:sz w:val="28"/>
        </w:rPr>
        <w:t>
</w:t>
      </w:r>
      <w:r>
        <w:rPr>
          <w:rFonts w:ascii="Times New Roman"/>
          <w:b w:val="false"/>
          <w:i w:val="false"/>
          <w:color w:val="000000"/>
          <w:sz w:val="28"/>
        </w:rPr>
        <w:t>
      56. Жұмыс басталғанға дейін қызметкер нәтижесін журналға тіркеу арқылы жабдықтың жарамдылығын тексеруі тиіс. Жарамсыздық анықталған жағдайда жұмыс тоқтата тұрылуы және техникалық қызметті және жабдықты жөндеуді жүзеге асыратын ұйымның мамандары шақырылуы тиіс.</w:t>
      </w:r>
      <w:r>
        <w:br/>
      </w:r>
      <w:r>
        <w:rPr>
          <w:rFonts w:ascii="Times New Roman"/>
          <w:b w:val="false"/>
          <w:i w:val="false"/>
          <w:color w:val="000000"/>
          <w:sz w:val="28"/>
        </w:rPr>
        <w:t>
</w:t>
      </w:r>
      <w:r>
        <w:rPr>
          <w:rFonts w:ascii="Times New Roman"/>
          <w:b w:val="false"/>
          <w:i w:val="false"/>
          <w:color w:val="000000"/>
          <w:sz w:val="28"/>
        </w:rPr>
        <w:t>
      57. Жұмыс күні аяқталғаннан кейін рентген аппараты, электр аспаптары, электрлі жарық, желдеткіш ажыратылуы, еденді жуу, қабырғаларды ылғалды жинау және науқаспен жанасқан элементтер және жеке қорғаныш құралдарын дезинфекциялау жүргізілуі тиіс.</w:t>
      </w:r>
      <w:r>
        <w:br/>
      </w:r>
      <w:r>
        <w:rPr>
          <w:rFonts w:ascii="Times New Roman"/>
          <w:b w:val="false"/>
          <w:i w:val="false"/>
          <w:color w:val="000000"/>
          <w:sz w:val="28"/>
        </w:rPr>
        <w:t>
</w:t>
      </w:r>
      <w:r>
        <w:rPr>
          <w:rFonts w:ascii="Times New Roman"/>
          <w:b w:val="false"/>
          <w:i w:val="false"/>
          <w:color w:val="000000"/>
          <w:sz w:val="28"/>
        </w:rPr>
        <w:t>
      58. Ай сайын сірке қышқылы суының 1-2 % ерітіндісін пайдалану арқылы ылғалды жинау жүргізілуі тиіс. Рентгендік зерттеулерді бастау және жүргізу барысында рентген кабинеттерінің басқару бөлмесіне және емшара бөлмесіне ылғалды жинау жүргізуге рұқсат етілмейді.</w:t>
      </w:r>
    </w:p>
    <w:bookmarkEnd w:id="7"/>
    <w:bookmarkStart w:name="z120" w:id="8"/>
    <w:p>
      <w:pPr>
        <w:spacing w:after="0"/>
        <w:ind w:left="0"/>
        <w:jc w:val="left"/>
      </w:pPr>
      <w:r>
        <w:rPr>
          <w:rFonts w:ascii="Times New Roman"/>
          <w:b/>
          <w:i w:val="false"/>
          <w:color w:val="000000"/>
        </w:rPr>
        <w:t xml:space="preserve"> 
4. Рентген кабинетіндегі радиациялық қорғаудың стационарлық құралдарына қойылатын санитариялық-эпидемиологиялық талаптар</w:t>
      </w:r>
    </w:p>
    <w:bookmarkEnd w:id="8"/>
    <w:bookmarkStart w:name="z121" w:id="9"/>
    <w:p>
      <w:pPr>
        <w:spacing w:after="0"/>
        <w:ind w:left="0"/>
        <w:jc w:val="both"/>
      </w:pPr>
      <w:r>
        <w:rPr>
          <w:rFonts w:ascii="Times New Roman"/>
          <w:b w:val="false"/>
          <w:i w:val="false"/>
          <w:color w:val="000000"/>
          <w:sz w:val="28"/>
        </w:rPr>
        <w:t>
      59. Кабинеттегі радиациялық қорғаудың стационарлық құралдары (қабырғалар, едендер, төбелер, қорғаныш есіктері, қарау терезелері, тіректер және басқалар) сәуле қабылдайтын адамдардың сәйкесті санаттары үшін мөлшердің негізгі шамасынан аспайтын деңгейге дейін рентген сәулесін бәсеңдендіруді қамтамасыз етеді. Радиациялық қорғауды есептеу осы санитариялық ережеге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жүргізілуі тиіс.</w:t>
      </w:r>
      <w:r>
        <w:br/>
      </w:r>
      <w:r>
        <w:rPr>
          <w:rFonts w:ascii="Times New Roman"/>
          <w:b w:val="false"/>
          <w:i w:val="false"/>
          <w:color w:val="000000"/>
          <w:sz w:val="28"/>
        </w:rPr>
        <w:t>
</w:t>
      </w:r>
      <w:r>
        <w:rPr>
          <w:rFonts w:ascii="Times New Roman"/>
          <w:b w:val="false"/>
          <w:i w:val="false"/>
          <w:color w:val="000000"/>
          <w:sz w:val="28"/>
        </w:rPr>
        <w:t>
      60. Рентген түтігінің фокусынан есептеу нүктесіне дейінгі қашықтық рентген кабинетіне арналған жобалық құжаттама бойынша анықталуы, қорғауды есептеу нүктесі үй-жайда орналасқан мынадай:</w:t>
      </w:r>
      <w:r>
        <w:br/>
      </w:r>
      <w:r>
        <w:rPr>
          <w:rFonts w:ascii="Times New Roman"/>
          <w:b w:val="false"/>
          <w:i w:val="false"/>
          <w:color w:val="000000"/>
          <w:sz w:val="28"/>
        </w:rPr>
        <w:t>
</w:t>
      </w:r>
      <w:r>
        <w:rPr>
          <w:rFonts w:ascii="Times New Roman"/>
          <w:b w:val="false"/>
          <w:i w:val="false"/>
          <w:color w:val="000000"/>
          <w:sz w:val="28"/>
        </w:rPr>
        <w:t>
      1) емшара кабинетіне немесе сыртқы қабырғаға жанасатын үй-жайлар қабырғаларының ішкі бетіне жақын;</w:t>
      </w:r>
      <w:r>
        <w:br/>
      </w:r>
      <w:r>
        <w:rPr>
          <w:rFonts w:ascii="Times New Roman"/>
          <w:b w:val="false"/>
          <w:i w:val="false"/>
          <w:color w:val="000000"/>
          <w:sz w:val="28"/>
        </w:rPr>
        <w:t>
</w:t>
      </w:r>
      <w:r>
        <w:rPr>
          <w:rFonts w:ascii="Times New Roman"/>
          <w:b w:val="false"/>
          <w:i w:val="false"/>
          <w:color w:val="000000"/>
          <w:sz w:val="28"/>
        </w:rPr>
        <w:t>
      2) қорғалатын үй-жайды еденіне 50 см биіктікте, емшара бөлмесінің үстіңгі;</w:t>
      </w:r>
      <w:r>
        <w:br/>
      </w:r>
      <w:r>
        <w:rPr>
          <w:rFonts w:ascii="Times New Roman"/>
          <w:b w:val="false"/>
          <w:i w:val="false"/>
          <w:color w:val="000000"/>
          <w:sz w:val="28"/>
        </w:rPr>
        <w:t>
</w:t>
      </w:r>
      <w:r>
        <w:rPr>
          <w:rFonts w:ascii="Times New Roman"/>
          <w:b w:val="false"/>
          <w:i w:val="false"/>
          <w:color w:val="000000"/>
          <w:sz w:val="28"/>
        </w:rPr>
        <w:t>
      3) қорғалатын үй-жайды еденіне 150 см биіктікте, емшара бөлмесінің астыңғы нүктелермен қабылдануы тиіс.</w:t>
      </w:r>
      <w:r>
        <w:br/>
      </w:r>
      <w:r>
        <w:rPr>
          <w:rFonts w:ascii="Times New Roman"/>
          <w:b w:val="false"/>
          <w:i w:val="false"/>
          <w:color w:val="000000"/>
          <w:sz w:val="28"/>
        </w:rPr>
        <w:t>
</w:t>
      </w:r>
      <w:r>
        <w:rPr>
          <w:rFonts w:ascii="Times New Roman"/>
          <w:b w:val="false"/>
          <w:i w:val="false"/>
          <w:color w:val="000000"/>
          <w:sz w:val="28"/>
        </w:rPr>
        <w:t>
      61. Тұрғын ұй-жайлармен аралас орналасқан рентгеностоматологиялық кабинетті радиациялық қорғауды есептеу нүктесі болып, мыналарда:</w:t>
      </w:r>
      <w:r>
        <w:br/>
      </w:r>
      <w:r>
        <w:rPr>
          <w:rFonts w:ascii="Times New Roman"/>
          <w:b w:val="false"/>
          <w:i w:val="false"/>
          <w:color w:val="000000"/>
          <w:sz w:val="28"/>
        </w:rPr>
        <w:t>
</w:t>
      </w:r>
      <w:r>
        <w:rPr>
          <w:rFonts w:ascii="Times New Roman"/>
          <w:b w:val="false"/>
          <w:i w:val="false"/>
          <w:color w:val="000000"/>
          <w:sz w:val="28"/>
        </w:rPr>
        <w:t>
      1) тұрғын ұй-жайлармен көлденең бойынша аралас орналасқан рентгеностоматологиялық кабинеті қабырғаларының ішкі бетіне тығыз тұрғын үй-жай кабинеттің астына орналасқан кезде кабинет еденінің деңгейінде;</w:t>
      </w:r>
      <w:r>
        <w:br/>
      </w:r>
      <w:r>
        <w:rPr>
          <w:rFonts w:ascii="Times New Roman"/>
          <w:b w:val="false"/>
          <w:i w:val="false"/>
          <w:color w:val="000000"/>
          <w:sz w:val="28"/>
        </w:rPr>
        <w:t>
</w:t>
      </w:r>
      <w:r>
        <w:rPr>
          <w:rFonts w:ascii="Times New Roman"/>
          <w:b w:val="false"/>
          <w:i w:val="false"/>
          <w:color w:val="000000"/>
          <w:sz w:val="28"/>
        </w:rPr>
        <w:t>
      2) тұрғын үй-жай кабинеттің үстіне орналасқан кезде кабинет төбесі деңгейінде орналасқан нүктелер алынады.</w:t>
      </w:r>
      <w:r>
        <w:br/>
      </w:r>
      <w:r>
        <w:rPr>
          <w:rFonts w:ascii="Times New Roman"/>
          <w:b w:val="false"/>
          <w:i w:val="false"/>
          <w:color w:val="000000"/>
          <w:sz w:val="28"/>
        </w:rPr>
        <w:t>
</w:t>
      </w:r>
      <w:r>
        <w:rPr>
          <w:rFonts w:ascii="Times New Roman"/>
          <w:b w:val="false"/>
          <w:i w:val="false"/>
          <w:color w:val="000000"/>
          <w:sz w:val="28"/>
        </w:rPr>
        <w:t>
      62. Қорғаныш құралдары (қорғаныш есіктері, қорғаныш қарау терезелері, перделер, тіректер, терезе жапқыштар) рентген кабинеті жобасының технологиялық бөлігінен тұратын, көзделген есептеумен қорғаныш деңгейі қамтамасыз етілуі тиіс. Қорғаудың стационарлық құралдарында қорғасын элементі бойынша кемінде 0,25 мм төмен қорғаныш тиімділігі болуы тиіс.</w:t>
      </w:r>
      <w:r>
        <w:br/>
      </w:r>
      <w:r>
        <w:rPr>
          <w:rFonts w:ascii="Times New Roman"/>
          <w:b w:val="false"/>
          <w:i w:val="false"/>
          <w:color w:val="000000"/>
          <w:sz w:val="28"/>
        </w:rPr>
        <w:t>
</w:t>
      </w:r>
      <w:r>
        <w:rPr>
          <w:rFonts w:ascii="Times New Roman"/>
          <w:b w:val="false"/>
          <w:i w:val="false"/>
          <w:color w:val="000000"/>
          <w:sz w:val="28"/>
        </w:rPr>
        <w:t>
      63. Осы санитариялық ережеге </w:t>
      </w:r>
      <w:r>
        <w:rPr>
          <w:rFonts w:ascii="Times New Roman"/>
          <w:b w:val="false"/>
          <w:i w:val="false"/>
          <w:color w:val="000000"/>
          <w:sz w:val="28"/>
        </w:rPr>
        <w:t>8-қосымшаның</w:t>
      </w:r>
      <w:r>
        <w:rPr>
          <w:rFonts w:ascii="Times New Roman"/>
          <w:b w:val="false"/>
          <w:i w:val="false"/>
          <w:color w:val="000000"/>
          <w:sz w:val="28"/>
        </w:rPr>
        <w:t xml:space="preserve"> 3-6 кестелерінде санамаланбаған материалдарды қолдану кезінде олардың қорғау қасиеттері бойынша деректері болуы және бақылау үлгілерін пайдалану арқылы аккредиттелген ұйымдарда қорғаныш сипатын анықтау қажет.</w:t>
      </w:r>
      <w:r>
        <w:br/>
      </w:r>
      <w:r>
        <w:rPr>
          <w:rFonts w:ascii="Times New Roman"/>
          <w:b w:val="false"/>
          <w:i w:val="false"/>
          <w:color w:val="000000"/>
          <w:sz w:val="28"/>
        </w:rPr>
        <w:t>
</w:t>
      </w:r>
      <w:r>
        <w:rPr>
          <w:rFonts w:ascii="Times New Roman"/>
          <w:b w:val="false"/>
          <w:i w:val="false"/>
          <w:color w:val="000000"/>
          <w:sz w:val="28"/>
        </w:rPr>
        <w:t>
      64. Бір емшара бөлмесінде орнатылған екі немесе одан да көп рентген аппараттары үшін қорғанышты есептеу әрбір аппаратқа жүргізілуі тиіс.</w:t>
      </w:r>
      <w:r>
        <w:br/>
      </w:r>
      <w:r>
        <w:rPr>
          <w:rFonts w:ascii="Times New Roman"/>
          <w:b w:val="false"/>
          <w:i w:val="false"/>
          <w:color w:val="000000"/>
          <w:sz w:val="28"/>
        </w:rPr>
        <w:t>
</w:t>
      </w:r>
      <w:r>
        <w:rPr>
          <w:rFonts w:ascii="Times New Roman"/>
          <w:b w:val="false"/>
          <w:i w:val="false"/>
          <w:color w:val="000000"/>
          <w:sz w:val="28"/>
        </w:rPr>
        <w:t>
      65. Нақты аппараттың құрылымдық ерекшеліктеріне және пайдалану технологиясына байланысты емшара кабинетінің стационарлық қорғауын жобалау кезінде қорғанышты есептеу рентген сәулесінің бастапқы шоғырын бәсеңдетуге жүргізілуі тиіс учаскелер бөлінуі тиіс. Стационарлық қорғаудың қалған ауданы шашыраған сәулені ғана бәсеңдетуді қамтамасыз етуі тиіс. Қорғаныш кабинасы бар остеоденситометрлер, маммографтар, флюрографтар үшін стационарлық қорғауды есептеу тек шашыраған сәулемен жүргізіледі.</w:t>
      </w:r>
      <w:r>
        <w:br/>
      </w:r>
      <w:r>
        <w:rPr>
          <w:rFonts w:ascii="Times New Roman"/>
          <w:b w:val="false"/>
          <w:i w:val="false"/>
          <w:color w:val="000000"/>
          <w:sz w:val="28"/>
        </w:rPr>
        <w:t>
</w:t>
      </w:r>
      <w:r>
        <w:rPr>
          <w:rFonts w:ascii="Times New Roman"/>
          <w:b w:val="false"/>
          <w:i w:val="false"/>
          <w:color w:val="000000"/>
          <w:sz w:val="28"/>
        </w:rPr>
        <w:t>
      66. Едені тікелей топырақ үстіне немесе төбесі тікелей шатыр астында орналасқан рентген кабинетінің емшара бөлмесінде осы бағыттағы сәуледен қорғау көзделмейді.</w:t>
      </w:r>
    </w:p>
    <w:bookmarkEnd w:id="9"/>
    <w:bookmarkStart w:name="z134" w:id="10"/>
    <w:p>
      <w:pPr>
        <w:spacing w:after="0"/>
        <w:ind w:left="0"/>
        <w:jc w:val="left"/>
      </w:pPr>
      <w:r>
        <w:rPr>
          <w:rFonts w:ascii="Times New Roman"/>
          <w:b/>
          <w:i w:val="false"/>
          <w:color w:val="000000"/>
        </w:rPr>
        <w:t xml:space="preserve"> 
5. Радиациялық қорғаудың жылжымалы және жеке құралдарына қойылатын санитариялық-эпидемиологиялық талаптар</w:t>
      </w:r>
    </w:p>
    <w:bookmarkEnd w:id="10"/>
    <w:bookmarkStart w:name="z135" w:id="11"/>
    <w:p>
      <w:pPr>
        <w:spacing w:after="0"/>
        <w:ind w:left="0"/>
        <w:jc w:val="both"/>
      </w:pPr>
      <w:r>
        <w:rPr>
          <w:rFonts w:ascii="Times New Roman"/>
          <w:b w:val="false"/>
          <w:i w:val="false"/>
          <w:color w:val="000000"/>
          <w:sz w:val="28"/>
        </w:rPr>
        <w:t>
      67. Рентгендік зертханаларды жүргізу кезінде қызметкердің және науқастың қауіпсіздігін қамтамасыз ету мақсатында рентгендік диагностикалауда пайдаланылатын анод кернеулігінің барлық диапазонында радиациялық қорғаудың жылжымалы және жеке құралдары пайдаланылуы тиіс.</w:t>
      </w:r>
      <w:r>
        <w:br/>
      </w:r>
      <w:r>
        <w:rPr>
          <w:rFonts w:ascii="Times New Roman"/>
          <w:b w:val="false"/>
          <w:i w:val="false"/>
          <w:color w:val="000000"/>
          <w:sz w:val="28"/>
        </w:rPr>
        <w:t>
</w:t>
      </w:r>
      <w:r>
        <w:rPr>
          <w:rFonts w:ascii="Times New Roman"/>
          <w:b w:val="false"/>
          <w:i w:val="false"/>
          <w:color w:val="000000"/>
          <w:sz w:val="28"/>
        </w:rPr>
        <w:t>
      68. Осы санитариялық ережеге </w:t>
      </w:r>
      <w:r>
        <w:rPr>
          <w:rFonts w:ascii="Times New Roman"/>
          <w:b w:val="false"/>
          <w:i w:val="false"/>
          <w:color w:val="000000"/>
          <w:sz w:val="28"/>
        </w:rPr>
        <w:t>9-қосымшаға</w:t>
      </w:r>
      <w:r>
        <w:rPr>
          <w:rFonts w:ascii="Times New Roman"/>
          <w:b w:val="false"/>
          <w:i w:val="false"/>
          <w:color w:val="000000"/>
          <w:sz w:val="28"/>
        </w:rPr>
        <w:t xml:space="preserve"> сәйкес жүргізілетін рентгендік емшара түрлеріне сәйкес рентген кабинеттері радиациялық қорғаныш құралдарымен қамтамасыз етілуі тиіс.</w:t>
      </w:r>
      <w:r>
        <w:br/>
      </w:r>
      <w:r>
        <w:rPr>
          <w:rFonts w:ascii="Times New Roman"/>
          <w:b w:val="false"/>
          <w:i w:val="false"/>
          <w:color w:val="000000"/>
          <w:sz w:val="28"/>
        </w:rPr>
        <w:t>
</w:t>
      </w:r>
      <w:r>
        <w:rPr>
          <w:rFonts w:ascii="Times New Roman"/>
          <w:b w:val="false"/>
          <w:i w:val="false"/>
          <w:color w:val="000000"/>
          <w:sz w:val="28"/>
        </w:rPr>
        <w:t>
      69. Қызметкерлерді және науқастарды радиациялық қорғаудың жылжымалы және жеке құралдарының қорғасын элементінің мәні анықталған қорғаныш тиімділігі осы санитариялық ережеге </w:t>
      </w:r>
      <w:r>
        <w:rPr>
          <w:rFonts w:ascii="Times New Roman"/>
          <w:b w:val="false"/>
          <w:i w:val="false"/>
          <w:color w:val="000000"/>
          <w:sz w:val="28"/>
        </w:rPr>
        <w:t>10-қосымшада</w:t>
      </w:r>
      <w:r>
        <w:rPr>
          <w:rFonts w:ascii="Times New Roman"/>
          <w:b w:val="false"/>
          <w:i w:val="false"/>
          <w:color w:val="000000"/>
          <w:sz w:val="28"/>
        </w:rPr>
        <w:t xml:space="preserve"> келтірілген мәндерден төмен болмауы тиіс. Қорғаныш құралдарында техникалық құжатпен көзделген таңбасы болуы тиіс.</w:t>
      </w:r>
      <w:r>
        <w:br/>
      </w:r>
      <w:r>
        <w:rPr>
          <w:rFonts w:ascii="Times New Roman"/>
          <w:b w:val="false"/>
          <w:i w:val="false"/>
          <w:color w:val="000000"/>
          <w:sz w:val="28"/>
        </w:rPr>
        <w:t>
</w:t>
      </w:r>
      <w:r>
        <w:rPr>
          <w:rFonts w:ascii="Times New Roman"/>
          <w:b w:val="false"/>
          <w:i w:val="false"/>
          <w:color w:val="000000"/>
          <w:sz w:val="28"/>
        </w:rPr>
        <w:t>
      70. Радиациялық қорғаудың қорғаныш материалдары және құралдарында радиациялық қорғаудың жылжымалы және жеке құралдарының міндетті жиыны болуы тиіс.</w:t>
      </w:r>
      <w:r>
        <w:br/>
      </w:r>
      <w:r>
        <w:rPr>
          <w:rFonts w:ascii="Times New Roman"/>
          <w:b w:val="false"/>
          <w:i w:val="false"/>
          <w:color w:val="000000"/>
          <w:sz w:val="28"/>
        </w:rPr>
        <w:t>
</w:t>
      </w:r>
      <w:r>
        <w:rPr>
          <w:rFonts w:ascii="Times New Roman"/>
          <w:b w:val="false"/>
          <w:i w:val="false"/>
          <w:color w:val="000000"/>
          <w:sz w:val="28"/>
        </w:rPr>
        <w:t>
      71. Радиациялық қорғаудың қорғаныш тиімділігін және басқа да пайдаланылатын параметр құралдарын бақылау осы жұмысты орындауға құқылы лицензиясы бар ұйым екі жылда кемінде бір ерте жиілікпен жүргізуі тиіс.</w:t>
      </w:r>
    </w:p>
    <w:bookmarkEnd w:id="11"/>
    <w:bookmarkStart w:name="z140" w:id="12"/>
    <w:p>
      <w:pPr>
        <w:spacing w:after="0"/>
        <w:ind w:left="0"/>
        <w:jc w:val="left"/>
      </w:pPr>
      <w:r>
        <w:rPr>
          <w:rFonts w:ascii="Times New Roman"/>
          <w:b/>
          <w:i w:val="false"/>
          <w:color w:val="000000"/>
        </w:rPr>
        <w:t xml:space="preserve"> 
6. Қызметкердің радиациялық қауіпсіздігін қамтамасыз ету бойынша қойылатын санитариялық-эпидемиологиялық талаптар</w:t>
      </w:r>
    </w:p>
    <w:bookmarkEnd w:id="12"/>
    <w:bookmarkStart w:name="z141" w:id="13"/>
    <w:p>
      <w:pPr>
        <w:spacing w:after="0"/>
        <w:ind w:left="0"/>
        <w:jc w:val="both"/>
      </w:pPr>
      <w:r>
        <w:rPr>
          <w:rFonts w:ascii="Times New Roman"/>
          <w:b w:val="false"/>
          <w:i w:val="false"/>
          <w:color w:val="000000"/>
          <w:sz w:val="28"/>
        </w:rPr>
        <w:t>
      72. Рентген аппаратын пайдалану бойынша жұмысқа 18 жастан асқан, тиісті даярлықтан, нұсқаулықтан өткендігі және қауіпсіздікті қамтамасыз ету жөніндегі ережеге білімі тексерілгендігі туралы құжаты бар адамдарға рұқсат етіледі.</w:t>
      </w:r>
      <w:r>
        <w:br/>
      </w:r>
      <w:r>
        <w:rPr>
          <w:rFonts w:ascii="Times New Roman"/>
          <w:b w:val="false"/>
          <w:i w:val="false"/>
          <w:color w:val="000000"/>
          <w:sz w:val="28"/>
        </w:rPr>
        <w:t>
</w:t>
      </w:r>
      <w:r>
        <w:rPr>
          <w:rFonts w:ascii="Times New Roman"/>
          <w:b w:val="false"/>
          <w:i w:val="false"/>
          <w:color w:val="000000"/>
          <w:sz w:val="28"/>
        </w:rPr>
        <w:t>
      73. Рентген кабинетімен жұмыс істеуді жалғастыруға кедергі келтіретін денсаулық жағдайының ауытқуы анықталған кезде бұл адамдарды сәулемен байланыста болмайтын жұмысқа уақытша немесе тұрақты ауыстыру туралы мәселе әрбір жеке жағдайларда жеке шешіледі.</w:t>
      </w:r>
      <w:r>
        <w:br/>
      </w:r>
      <w:r>
        <w:rPr>
          <w:rFonts w:ascii="Times New Roman"/>
          <w:b w:val="false"/>
          <w:i w:val="false"/>
          <w:color w:val="000000"/>
          <w:sz w:val="28"/>
        </w:rPr>
        <w:t>
</w:t>
      </w:r>
      <w:r>
        <w:rPr>
          <w:rFonts w:ascii="Times New Roman"/>
          <w:b w:val="false"/>
          <w:i w:val="false"/>
          <w:color w:val="000000"/>
          <w:sz w:val="28"/>
        </w:rPr>
        <w:t>
      74. Жүктілік кезеңіндегі және емшектегі баласы бар әйелдер рентген аппаратурасымен тікелей жұмыстардан босатылады.</w:t>
      </w:r>
      <w:r>
        <w:br/>
      </w:r>
      <w:r>
        <w:rPr>
          <w:rFonts w:ascii="Times New Roman"/>
          <w:b w:val="false"/>
          <w:i w:val="false"/>
          <w:color w:val="000000"/>
          <w:sz w:val="28"/>
        </w:rPr>
        <w:t>
</w:t>
      </w:r>
      <w:r>
        <w:rPr>
          <w:rFonts w:ascii="Times New Roman"/>
          <w:b w:val="false"/>
          <w:i w:val="false"/>
          <w:color w:val="000000"/>
          <w:sz w:val="28"/>
        </w:rPr>
        <w:t>
      75. Техникалық қауіпсіздік радиациялық қауіпсіздік бойынша білімді тексеру нұсқамасының жүйесі мыналарды қамтиды:</w:t>
      </w:r>
      <w:r>
        <w:br/>
      </w:r>
      <w:r>
        <w:rPr>
          <w:rFonts w:ascii="Times New Roman"/>
          <w:b w:val="false"/>
          <w:i w:val="false"/>
          <w:color w:val="000000"/>
          <w:sz w:val="28"/>
        </w:rPr>
        <w:t>
</w:t>
      </w:r>
      <w:r>
        <w:rPr>
          <w:rFonts w:ascii="Times New Roman"/>
          <w:b w:val="false"/>
          <w:i w:val="false"/>
          <w:color w:val="000000"/>
          <w:sz w:val="28"/>
        </w:rPr>
        <w:t>
      1) енгізу нұсқамасы - жұмысқа қабылданар алдында;</w:t>
      </w:r>
      <w:r>
        <w:br/>
      </w:r>
      <w:r>
        <w:rPr>
          <w:rFonts w:ascii="Times New Roman"/>
          <w:b w:val="false"/>
          <w:i w:val="false"/>
          <w:color w:val="000000"/>
          <w:sz w:val="28"/>
        </w:rPr>
        <w:t>
</w:t>
      </w:r>
      <w:r>
        <w:rPr>
          <w:rFonts w:ascii="Times New Roman"/>
          <w:b w:val="false"/>
          <w:i w:val="false"/>
          <w:color w:val="000000"/>
          <w:sz w:val="28"/>
        </w:rPr>
        <w:t>
      2) бастапқы - жұмыс орнында;</w:t>
      </w:r>
      <w:r>
        <w:br/>
      </w:r>
      <w:r>
        <w:rPr>
          <w:rFonts w:ascii="Times New Roman"/>
          <w:b w:val="false"/>
          <w:i w:val="false"/>
          <w:color w:val="000000"/>
          <w:sz w:val="28"/>
        </w:rPr>
        <w:t>
</w:t>
      </w:r>
      <w:r>
        <w:rPr>
          <w:rFonts w:ascii="Times New Roman"/>
          <w:b w:val="false"/>
          <w:i w:val="false"/>
          <w:color w:val="000000"/>
          <w:sz w:val="28"/>
        </w:rPr>
        <w:t>
      3) қайта - жылына кемінде екі рет;</w:t>
      </w:r>
      <w:r>
        <w:br/>
      </w:r>
      <w:r>
        <w:rPr>
          <w:rFonts w:ascii="Times New Roman"/>
          <w:b w:val="false"/>
          <w:i w:val="false"/>
          <w:color w:val="000000"/>
          <w:sz w:val="28"/>
        </w:rPr>
        <w:t>
</w:t>
      </w:r>
      <w:r>
        <w:rPr>
          <w:rFonts w:ascii="Times New Roman"/>
          <w:b w:val="false"/>
          <w:i w:val="false"/>
          <w:color w:val="000000"/>
          <w:sz w:val="28"/>
        </w:rPr>
        <w:t>
      4) жоспардан тыс - радиациялық апаттардан, апаттық жағдайлардан кейін, жұмыс сипаты өзгерген кезде (рентген кабинетінің жабдықтарын, тексеру немесе емдеу әдістерін алмастыру).</w:t>
      </w:r>
      <w:r>
        <w:br/>
      </w:r>
      <w:r>
        <w:rPr>
          <w:rFonts w:ascii="Times New Roman"/>
          <w:b w:val="false"/>
          <w:i w:val="false"/>
          <w:color w:val="000000"/>
          <w:sz w:val="28"/>
        </w:rPr>
        <w:t>
</w:t>
      </w:r>
      <w:r>
        <w:rPr>
          <w:rFonts w:ascii="Times New Roman"/>
          <w:b w:val="false"/>
          <w:i w:val="false"/>
          <w:color w:val="000000"/>
          <w:sz w:val="28"/>
        </w:rPr>
        <w:t>
      76. Рентген кабинеттерінде техникалық қауіпсіздік және радиациялық қауіпсіздік бойынша енгізу және бастапқы нұсқамасынан өткеннен кейін жұмыс істеуге рұқсат етіледі. Иондаушы сәуле көздерімен оқытудан өтетін студенттер мен оқушылар үшін жылдық мөлшер Б тобының қызметкеріне белгіленген мәннен артпауы тиіс.</w:t>
      </w:r>
      <w:r>
        <w:br/>
      </w:r>
      <w:r>
        <w:rPr>
          <w:rFonts w:ascii="Times New Roman"/>
          <w:b w:val="false"/>
          <w:i w:val="false"/>
          <w:color w:val="000000"/>
          <w:sz w:val="28"/>
        </w:rPr>
        <w:t>
</w:t>
      </w:r>
      <w:r>
        <w:rPr>
          <w:rFonts w:ascii="Times New Roman"/>
          <w:b w:val="false"/>
          <w:i w:val="false"/>
          <w:color w:val="000000"/>
          <w:sz w:val="28"/>
        </w:rPr>
        <w:t>
      77. Нұсқамадан өткен А тобының қызметкерін тіркеу осы санитариялық ережеге </w:t>
      </w:r>
      <w:r>
        <w:rPr>
          <w:rFonts w:ascii="Times New Roman"/>
          <w:b w:val="false"/>
          <w:i w:val="false"/>
          <w:color w:val="000000"/>
          <w:sz w:val="28"/>
        </w:rPr>
        <w:t>11-қосымшада</w:t>
      </w:r>
      <w:r>
        <w:rPr>
          <w:rFonts w:ascii="Times New Roman"/>
          <w:b w:val="false"/>
          <w:i w:val="false"/>
          <w:color w:val="000000"/>
          <w:sz w:val="28"/>
        </w:rPr>
        <w:t xml:space="preserve"> келтіріліп ұсынылған нысандағы журналмен жүргізіледі.</w:t>
      </w:r>
      <w:r>
        <w:br/>
      </w:r>
      <w:r>
        <w:rPr>
          <w:rFonts w:ascii="Times New Roman"/>
          <w:b w:val="false"/>
          <w:i w:val="false"/>
          <w:color w:val="000000"/>
          <w:sz w:val="28"/>
        </w:rPr>
        <w:t>
</w:t>
      </w:r>
      <w:r>
        <w:rPr>
          <w:rFonts w:ascii="Times New Roman"/>
          <w:b w:val="false"/>
          <w:i w:val="false"/>
          <w:color w:val="000000"/>
          <w:sz w:val="28"/>
        </w:rPr>
        <w:t>
      78. Рентген кабинеті қызметкерінің лауазымдық міндетіне жатпайтын күрделі манипуляциямен бірге жүретін рентгендік зерттеулерді жүргізуге Б тобы қызметкерінің сәулелену санатына жататын, науқастың радиациялық қауіпсіздігін қамтамасыз етуді қоса алғанда қауіпсіз жұмыс әдістерімен оқытылған және нұсқамадан өткен адамдар, мамандар (тіс дәрігері, хирург, уролог, хирургтың ассистенті, травмотологтар және басқалар) қатысуы тиіс.</w:t>
      </w:r>
      <w:r>
        <w:br/>
      </w:r>
      <w:r>
        <w:rPr>
          <w:rFonts w:ascii="Times New Roman"/>
          <w:b w:val="false"/>
          <w:i w:val="false"/>
          <w:color w:val="000000"/>
          <w:sz w:val="28"/>
        </w:rPr>
        <w:t>
</w:t>
      </w:r>
      <w:r>
        <w:rPr>
          <w:rFonts w:ascii="Times New Roman"/>
          <w:b w:val="false"/>
          <w:i w:val="false"/>
          <w:color w:val="000000"/>
          <w:sz w:val="28"/>
        </w:rPr>
        <w:t>
      79. Рентген кабинетінің қызметкері осы санитариялық ережені, еңбекті қорғау, техникалық қауіпсіздік, радиациялық қауіпсіздік, өрт қауіпсіздігі және өндірістік санитария ережелерін білуі және сақтайды. Қызметкер рентген аппараты жұмысының бұзылғандығы, қорғаныш құралдарының жарамсыздығы және өрт қауіпсіздігінің бұзылғандығы туралы ұйым әкімшілігіне дереу хабарлайды.</w:t>
      </w:r>
      <w:r>
        <w:br/>
      </w:r>
      <w:r>
        <w:rPr>
          <w:rFonts w:ascii="Times New Roman"/>
          <w:b w:val="false"/>
          <w:i w:val="false"/>
          <w:color w:val="000000"/>
          <w:sz w:val="28"/>
        </w:rPr>
        <w:t>
</w:t>
      </w:r>
      <w:r>
        <w:rPr>
          <w:rFonts w:ascii="Times New Roman"/>
          <w:b w:val="false"/>
          <w:i w:val="false"/>
          <w:color w:val="000000"/>
          <w:sz w:val="28"/>
        </w:rPr>
        <w:t>
      80. Лауазымдық нұсқаулықта, техникалық қауіпсіздік, радиациялық қауіпсіздік нұсқамасында және басқа да реттеу құжаттарында көзделмеген рентген сәулелерімен жұмыс жүргізуге рұқсат етілмейді. Рентген кабинеті қызметкеріне жеке дозиметриялық бақылаудың құралынсыз жұмыс істеуге рұқсат етілмейді.</w:t>
      </w:r>
      <w:r>
        <w:br/>
      </w:r>
      <w:r>
        <w:rPr>
          <w:rFonts w:ascii="Times New Roman"/>
          <w:b w:val="false"/>
          <w:i w:val="false"/>
          <w:color w:val="000000"/>
          <w:sz w:val="28"/>
        </w:rPr>
        <w:t>
</w:t>
      </w:r>
      <w:r>
        <w:rPr>
          <w:rFonts w:ascii="Times New Roman"/>
          <w:b w:val="false"/>
          <w:i w:val="false"/>
          <w:color w:val="000000"/>
          <w:sz w:val="28"/>
        </w:rPr>
        <w:t>
      81. Адамдарды рентгендік тексеру жолымен рентген аппараттарын монтаждау, жөндеу және түзету сапасына бақылау жүргізуге рұқсат етілмейді.</w:t>
      </w:r>
      <w:r>
        <w:br/>
      </w:r>
      <w:r>
        <w:rPr>
          <w:rFonts w:ascii="Times New Roman"/>
          <w:b w:val="false"/>
          <w:i w:val="false"/>
          <w:color w:val="000000"/>
          <w:sz w:val="28"/>
        </w:rPr>
        <w:t>
</w:t>
      </w:r>
      <w:r>
        <w:rPr>
          <w:rFonts w:ascii="Times New Roman"/>
          <w:b w:val="false"/>
          <w:i w:val="false"/>
          <w:color w:val="000000"/>
          <w:sz w:val="28"/>
        </w:rPr>
        <w:t>
      82. Рентген зертханашысы екі және одан артық бір мезетте жұмыс істейтін рентген аппаратын, олардың басқару пульттері бір бөлмеде орналасқанына қарамастан бірдей басқармауы тиіс.</w:t>
      </w:r>
      <w:r>
        <w:br/>
      </w:r>
      <w:r>
        <w:rPr>
          <w:rFonts w:ascii="Times New Roman"/>
          <w:b w:val="false"/>
          <w:i w:val="false"/>
          <w:color w:val="000000"/>
          <w:sz w:val="28"/>
        </w:rPr>
        <w:t>
</w:t>
      </w:r>
      <w:r>
        <w:rPr>
          <w:rFonts w:ascii="Times New Roman"/>
          <w:b w:val="false"/>
          <w:i w:val="false"/>
          <w:color w:val="000000"/>
          <w:sz w:val="28"/>
        </w:rPr>
        <w:t>
      83. Рентгенография уақыты және рентгентерапия сеансы кезінде қызметкер басқару бөлмесінен қарау терезесі немесе басқа жүйе арқылы науқастың жағдайын бақылауы және оған сөйлесу құрылғысы арқылы қажетті нұсқау беруі тиіс.</w:t>
      </w:r>
      <w:r>
        <w:br/>
      </w:r>
      <w:r>
        <w:rPr>
          <w:rFonts w:ascii="Times New Roman"/>
          <w:b w:val="false"/>
          <w:i w:val="false"/>
          <w:color w:val="000000"/>
          <w:sz w:val="28"/>
        </w:rPr>
        <w:t>
</w:t>
      </w:r>
      <w:r>
        <w:rPr>
          <w:rFonts w:ascii="Times New Roman"/>
          <w:b w:val="false"/>
          <w:i w:val="false"/>
          <w:color w:val="000000"/>
          <w:sz w:val="28"/>
        </w:rPr>
        <w:t>
      84. Қорғаныш пердесінің артындағы емшара бөлмесінде мыналар жұмыс істеп тұрған кезде қызметкердің болуына рұқсат етіледі: қорғаныш кабинасы бар рентгендік флюрографиялық аппарат, экрантүсіру құрылғысының әмбебап айналмалы үстел-штативі бар рентгендік диагностикалау аппараты, жанама денистометр, маммограф және рентгендік стоматологиялық жабдық.</w:t>
      </w:r>
      <w:r>
        <w:br/>
      </w:r>
      <w:r>
        <w:rPr>
          <w:rFonts w:ascii="Times New Roman"/>
          <w:b w:val="false"/>
          <w:i w:val="false"/>
          <w:color w:val="000000"/>
          <w:sz w:val="28"/>
        </w:rPr>
        <w:t>
</w:t>
      </w:r>
      <w:r>
        <w:rPr>
          <w:rFonts w:ascii="Times New Roman"/>
          <w:b w:val="false"/>
          <w:i w:val="false"/>
          <w:color w:val="000000"/>
          <w:sz w:val="28"/>
        </w:rPr>
        <w:t>
      85. Рентгендік зерттеуге тікелей қатысы жоқ адамдарың емшара бөлмесінде болуына рұқсат етілмейді.</w:t>
      </w:r>
      <w:r>
        <w:br/>
      </w:r>
      <w:r>
        <w:rPr>
          <w:rFonts w:ascii="Times New Roman"/>
          <w:b w:val="false"/>
          <w:i w:val="false"/>
          <w:color w:val="000000"/>
          <w:sz w:val="28"/>
        </w:rPr>
        <w:t>
</w:t>
      </w:r>
      <w:r>
        <w:rPr>
          <w:rFonts w:ascii="Times New Roman"/>
          <w:b w:val="false"/>
          <w:i w:val="false"/>
          <w:color w:val="000000"/>
          <w:sz w:val="28"/>
        </w:rPr>
        <w:t>
      86. Рентгендік зерттеу кезінде дәрігер рентгенолог жоғары кернеулікті қосу арасындағы үзіліс ұзақтығын сақтауы, зерттеудің оңтайлы физикалық-техникалық режимдерін таңдауға көңіл бөлуі (анодты кернеулік, анодты ток, экспозиция, сүзгінің қалыңдығы, диафрагманың мөлшері, компрессия, қашықтық, фокус-қабы), қашықтықтағы құрал-саймандармен басуды жүргізуі радиациялық қорғаудың жылжымалы және жеке құралдарын пайдаланады.</w:t>
      </w:r>
      <w:r>
        <w:br/>
      </w:r>
      <w:r>
        <w:rPr>
          <w:rFonts w:ascii="Times New Roman"/>
          <w:b w:val="false"/>
          <w:i w:val="false"/>
          <w:color w:val="000000"/>
          <w:sz w:val="28"/>
        </w:rPr>
        <w:t>
</w:t>
      </w:r>
      <w:r>
        <w:rPr>
          <w:rFonts w:ascii="Times New Roman"/>
          <w:b w:val="false"/>
          <w:i w:val="false"/>
          <w:color w:val="000000"/>
          <w:sz w:val="28"/>
        </w:rPr>
        <w:t>
      87. Күрделі рентгендік зерттеулерді жүргізу кезінде (антиография, рентгеноэндоскопия, ауыр жағдайдағы балаларды, науқастарды зерттеу) жұмыс істеуші қызметкер жеке қорғаныш құралын пайдалнуы тиіс.</w:t>
      </w:r>
      <w:r>
        <w:br/>
      </w:r>
      <w:r>
        <w:rPr>
          <w:rFonts w:ascii="Times New Roman"/>
          <w:b w:val="false"/>
          <w:i w:val="false"/>
          <w:color w:val="000000"/>
          <w:sz w:val="28"/>
        </w:rPr>
        <w:t>
</w:t>
      </w:r>
      <w:r>
        <w:rPr>
          <w:rFonts w:ascii="Times New Roman"/>
          <w:b w:val="false"/>
          <w:i w:val="false"/>
          <w:color w:val="000000"/>
          <w:sz w:val="28"/>
        </w:rPr>
        <w:t>
      88. Палаталарда рентгенографияны жүргізу кезінде басқа науқастарды экрандау үшін жылжымалы немесе жеке қорғаныш құралы пайдаланылады, қызметкер перде артына немесе палаталық рентген аппаратынан барынша алыс қашықтыққа орналасады.</w:t>
      </w:r>
    </w:p>
    <w:bookmarkEnd w:id="13"/>
    <w:bookmarkStart w:name="z162" w:id="14"/>
    <w:p>
      <w:pPr>
        <w:spacing w:after="0"/>
        <w:ind w:left="0"/>
        <w:jc w:val="left"/>
      </w:pPr>
      <w:r>
        <w:rPr>
          <w:rFonts w:ascii="Times New Roman"/>
          <w:b/>
          <w:i w:val="false"/>
          <w:color w:val="000000"/>
        </w:rPr>
        <w:t xml:space="preserve"> 
7. Науқастардың және халықтың радиациялық қауіпсіздігін қамтамасыз етуге қойылатын санитариялық-эпидемиологиялық талаптар</w:t>
      </w:r>
    </w:p>
    <w:bookmarkEnd w:id="14"/>
    <w:bookmarkStart w:name="z163" w:id="15"/>
    <w:p>
      <w:pPr>
        <w:spacing w:after="0"/>
        <w:ind w:left="0"/>
        <w:jc w:val="both"/>
      </w:pPr>
      <w:r>
        <w:rPr>
          <w:rFonts w:ascii="Times New Roman"/>
          <w:b w:val="false"/>
          <w:i w:val="false"/>
          <w:color w:val="000000"/>
          <w:sz w:val="28"/>
        </w:rPr>
        <w:t>
      89. Рентгендік зерттеуге негізсіз жіберілу кезінде (диагнозы жоқ) дәрігер-рентгенолог емдеуші дәрігерді алдын ала хабардар ете отырып және ауру тарихына (амбулаториялық картішкеге) кері қайтаруды жазып, рентгендік зерттеу жүргізуден бас тартуы тиіс.</w:t>
      </w:r>
      <w:r>
        <w:br/>
      </w:r>
      <w:r>
        <w:rPr>
          <w:rFonts w:ascii="Times New Roman"/>
          <w:b w:val="false"/>
          <w:i w:val="false"/>
          <w:color w:val="000000"/>
          <w:sz w:val="28"/>
        </w:rPr>
        <w:t>
</w:t>
      </w:r>
      <w:r>
        <w:rPr>
          <w:rFonts w:ascii="Times New Roman"/>
          <w:b w:val="false"/>
          <w:i w:val="false"/>
          <w:color w:val="000000"/>
          <w:sz w:val="28"/>
        </w:rPr>
        <w:t>
      90. Науқастың қабылдайтын сәуле мөлшері рентгенологиялық зерттеу кезінде оның амбулаториялық картішкесіне, ауру тарихына міндетті қосымша болып табылатын науқасқа арналған мөлшерлік жүктемені есепке алу парағына және осы санитариялық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апталық рентгендік зерттеулерді есепке алу журналына тіркелуі тиіс. Науқасты стационардан шығару кезінде немесе рентгендік зерттеуден кейін мөлшерлік жүктеменің мәні шығару парағына жазылуы тиіс.</w:t>
      </w:r>
      <w:r>
        <w:br/>
      </w:r>
      <w:r>
        <w:rPr>
          <w:rFonts w:ascii="Times New Roman"/>
          <w:b w:val="false"/>
          <w:i w:val="false"/>
          <w:color w:val="000000"/>
          <w:sz w:val="28"/>
        </w:rPr>
        <w:t>
</w:t>
      </w:r>
      <w:r>
        <w:rPr>
          <w:rFonts w:ascii="Times New Roman"/>
          <w:b w:val="false"/>
          <w:i w:val="false"/>
          <w:color w:val="000000"/>
          <w:sz w:val="28"/>
        </w:rPr>
        <w:t>
      91. Медициналық қызмет көрсетудің барлық кезеңдерінде науқастардың негізсіз қайта сәуле қабылдауын болдырмау мақсатында бұрын жүргізілген рентгендік зерттеулердің нәтижелері және жыл бойы қабылдаған мөлшері есепке алынуы тиіс. Науқасты рентгендік зерттеуге, кеңес алуға немесе стационарлық емделуге жіберу кезінде, науқасты бір стационардан екіншісіне ауыстыру кезінде рентгендік зерттеулердің нәтижелері (сипаттау, бейне) жеке картішкемен берілуі тиіс.</w:t>
      </w:r>
      <w:r>
        <w:br/>
      </w:r>
      <w:r>
        <w:rPr>
          <w:rFonts w:ascii="Times New Roman"/>
          <w:b w:val="false"/>
          <w:i w:val="false"/>
          <w:color w:val="000000"/>
          <w:sz w:val="28"/>
        </w:rPr>
        <w:t>
</w:t>
      </w:r>
      <w:r>
        <w:rPr>
          <w:rFonts w:ascii="Times New Roman"/>
          <w:b w:val="false"/>
          <w:i w:val="false"/>
          <w:color w:val="000000"/>
          <w:sz w:val="28"/>
        </w:rPr>
        <w:t>
      92. Денсаулығы бар адамдарды профилактикалық медициналық рентгендік зерттеулер және ғылыми практикалық зерттеулер жүргізу кезінде жылдық профилактикалық сәуле қабылдаудың белгіленген нормативті 1 милиЗиверт (бұдан әрі - м3в).</w:t>
      </w:r>
      <w:r>
        <w:br/>
      </w:r>
      <w:r>
        <w:rPr>
          <w:rFonts w:ascii="Times New Roman"/>
          <w:b w:val="false"/>
          <w:i w:val="false"/>
          <w:color w:val="000000"/>
          <w:sz w:val="28"/>
        </w:rPr>
        <w:t>
</w:t>
      </w:r>
      <w:r>
        <w:rPr>
          <w:rFonts w:ascii="Times New Roman"/>
          <w:b w:val="false"/>
          <w:i w:val="false"/>
          <w:color w:val="000000"/>
          <w:sz w:val="28"/>
        </w:rPr>
        <w:t>
      93. Рентгеноскопиялық профилактикалық зерттеу әдістерін жүргізуге рұқсат етілмейді.</w:t>
      </w:r>
      <w:r>
        <w:br/>
      </w:r>
      <w:r>
        <w:rPr>
          <w:rFonts w:ascii="Times New Roman"/>
          <w:b w:val="false"/>
          <w:i w:val="false"/>
          <w:color w:val="000000"/>
          <w:sz w:val="28"/>
        </w:rPr>
        <w:t>
</w:t>
      </w:r>
      <w:r>
        <w:rPr>
          <w:rFonts w:ascii="Times New Roman"/>
          <w:b w:val="false"/>
          <w:i w:val="false"/>
          <w:color w:val="000000"/>
          <w:sz w:val="28"/>
        </w:rPr>
        <w:t>
      94. Адамдардағы сәуле көздеріне ғылыми зерттеу жүргізу сәуле қабылдаудың мүмкін салдары туралы оған ақпарат ұсыну және сыналатын адамның жазбаша келісімі бойынша жүзеге асырылуы тиіс.</w:t>
      </w:r>
      <w:r>
        <w:br/>
      </w:r>
      <w:r>
        <w:rPr>
          <w:rFonts w:ascii="Times New Roman"/>
          <w:b w:val="false"/>
          <w:i w:val="false"/>
          <w:color w:val="000000"/>
          <w:sz w:val="28"/>
        </w:rPr>
        <w:t>
</w:t>
      </w:r>
      <w:r>
        <w:rPr>
          <w:rFonts w:ascii="Times New Roman"/>
          <w:b w:val="false"/>
          <w:i w:val="false"/>
          <w:color w:val="000000"/>
          <w:sz w:val="28"/>
        </w:rPr>
        <w:t>
      95. Науқаста медициналық диагностика сәулесінің жиналған мөлшері 500 м3в жеткен кезде егер, сәулемен емдеу өмірлік көрсеткішінде көрсетілмесе, оның қабылдайтын сәулесін алдағы уақытта шектеу бойынша шаралар қабылдануы тиіс.</w:t>
      </w:r>
      <w:r>
        <w:br/>
      </w:r>
      <w:r>
        <w:rPr>
          <w:rFonts w:ascii="Times New Roman"/>
          <w:b w:val="false"/>
          <w:i w:val="false"/>
          <w:color w:val="000000"/>
          <w:sz w:val="28"/>
        </w:rPr>
        <w:t>
</w:t>
      </w:r>
      <w:r>
        <w:rPr>
          <w:rFonts w:ascii="Times New Roman"/>
          <w:b w:val="false"/>
          <w:i w:val="false"/>
          <w:color w:val="000000"/>
          <w:sz w:val="28"/>
        </w:rPr>
        <w:t>
      96. Халық арасындағы адамдардың қабылдаған сәулесінің тиімді мөлшері жыл бойы 200 м3в немесе жиналған мөлшері негізгі сәулелендіру көздерінен бірінен 500 м3в-дан артық немесе барлық сәулелендіру көздерінен 1000 м3в кезінде медициналық қарау жүргізілуі тиіс.</w:t>
      </w:r>
      <w:r>
        <w:br/>
      </w:r>
      <w:r>
        <w:rPr>
          <w:rFonts w:ascii="Times New Roman"/>
          <w:b w:val="false"/>
          <w:i w:val="false"/>
          <w:color w:val="000000"/>
          <w:sz w:val="28"/>
        </w:rPr>
        <w:t>
</w:t>
      </w:r>
      <w:r>
        <w:rPr>
          <w:rFonts w:ascii="Times New Roman"/>
          <w:b w:val="false"/>
          <w:i w:val="false"/>
          <w:color w:val="000000"/>
          <w:sz w:val="28"/>
        </w:rPr>
        <w:t>
      97. Рентгендік емшара кезінде теріні қорғау мақсатында рентгендік түтік фокусынан науқастың тері бетіне дейінгі минималды рұқсат етілген қашықтық осы санитариялық ережеге </w:t>
      </w:r>
      <w:r>
        <w:rPr>
          <w:rFonts w:ascii="Times New Roman"/>
          <w:b w:val="false"/>
          <w:i w:val="false"/>
          <w:color w:val="000000"/>
          <w:sz w:val="28"/>
        </w:rPr>
        <w:t>13-қосымшаға</w:t>
      </w:r>
      <w:r>
        <w:rPr>
          <w:rFonts w:ascii="Times New Roman"/>
          <w:b w:val="false"/>
          <w:i w:val="false"/>
          <w:color w:val="000000"/>
          <w:sz w:val="28"/>
        </w:rPr>
        <w:t xml:space="preserve"> сәйкес сақталуы тиіс.</w:t>
      </w:r>
      <w:r>
        <w:br/>
      </w:r>
      <w:r>
        <w:rPr>
          <w:rFonts w:ascii="Times New Roman"/>
          <w:b w:val="false"/>
          <w:i w:val="false"/>
          <w:color w:val="000000"/>
          <w:sz w:val="28"/>
        </w:rPr>
        <w:t>
</w:t>
      </w:r>
      <w:r>
        <w:rPr>
          <w:rFonts w:ascii="Times New Roman"/>
          <w:b w:val="false"/>
          <w:i w:val="false"/>
          <w:color w:val="000000"/>
          <w:sz w:val="28"/>
        </w:rPr>
        <w:t>
      98. Рентгендік зерттеулер нәтижелері және сол жылда науқастың қабылдаған сәуле мөлшері санаториялық-курорттық емделуге және дәрігерлік-еңбек сараптау комиссиясына жіберу кезінде құжатқа қоса ұсынылады.</w:t>
      </w:r>
      <w:r>
        <w:br/>
      </w:r>
      <w:r>
        <w:rPr>
          <w:rFonts w:ascii="Times New Roman"/>
          <w:b w:val="false"/>
          <w:i w:val="false"/>
          <w:color w:val="000000"/>
          <w:sz w:val="28"/>
        </w:rPr>
        <w:t>
</w:t>
      </w:r>
      <w:r>
        <w:rPr>
          <w:rFonts w:ascii="Times New Roman"/>
          <w:b w:val="false"/>
          <w:i w:val="false"/>
          <w:color w:val="000000"/>
          <w:sz w:val="28"/>
        </w:rPr>
        <w:t>
      99. Асқазан-ішек жолдарының рентгендік зерттеулері, урография, жамбас-сан буындарының рентгенографиясы және гонадқа арналған сәуле жүктемесімен байланысты басқа да зерттеулер менструальдық циклдің бірінші декадасында жүргізілуі тиіс.</w:t>
      </w:r>
      <w:r>
        <w:br/>
      </w:r>
      <w:r>
        <w:rPr>
          <w:rFonts w:ascii="Times New Roman"/>
          <w:b w:val="false"/>
          <w:i w:val="false"/>
          <w:color w:val="000000"/>
          <w:sz w:val="28"/>
        </w:rPr>
        <w:t>
</w:t>
      </w:r>
      <w:r>
        <w:rPr>
          <w:rFonts w:ascii="Times New Roman"/>
          <w:b w:val="false"/>
          <w:i w:val="false"/>
          <w:color w:val="000000"/>
          <w:sz w:val="28"/>
        </w:rPr>
        <w:t>
      100. Жүкті әйелдерді рентгендік зерттеу тек жүктіліктің екінші жартысында клиникалық көрсеткіш бойынша жүргізілуі мүмкін.</w:t>
      </w:r>
      <w:r>
        <w:br/>
      </w:r>
      <w:r>
        <w:rPr>
          <w:rFonts w:ascii="Times New Roman"/>
          <w:b w:val="false"/>
          <w:i w:val="false"/>
          <w:color w:val="000000"/>
          <w:sz w:val="28"/>
        </w:rPr>
        <w:t>
</w:t>
      </w:r>
      <w:r>
        <w:rPr>
          <w:rFonts w:ascii="Times New Roman"/>
          <w:b w:val="false"/>
          <w:i w:val="false"/>
          <w:color w:val="000000"/>
          <w:sz w:val="28"/>
        </w:rPr>
        <w:t>
      101. Жүктіліктің бірінші жартысында рентгендік зерттеу жедел немесе кезек күттірмес көмек көрсету қажеттілігі кезінде және егер жүктілікті тоқтату туралы мәселе шешілгенде жүргізіледі.</w:t>
      </w:r>
      <w:r>
        <w:br/>
      </w:r>
      <w:r>
        <w:rPr>
          <w:rFonts w:ascii="Times New Roman"/>
          <w:b w:val="false"/>
          <w:i w:val="false"/>
          <w:color w:val="000000"/>
          <w:sz w:val="28"/>
        </w:rPr>
        <w:t>
</w:t>
      </w:r>
      <w:r>
        <w:rPr>
          <w:rFonts w:ascii="Times New Roman"/>
          <w:b w:val="false"/>
          <w:i w:val="false"/>
          <w:color w:val="000000"/>
          <w:sz w:val="28"/>
        </w:rPr>
        <w:t>
      102. Жүкті әйелдің ішіндегі ұрығының рентгендік зерттеу кезінде қабылдаған мөлшері 1 м3в аспауы тиіс.</w:t>
      </w:r>
      <w:r>
        <w:br/>
      </w:r>
      <w:r>
        <w:rPr>
          <w:rFonts w:ascii="Times New Roman"/>
          <w:b w:val="false"/>
          <w:i w:val="false"/>
          <w:color w:val="000000"/>
          <w:sz w:val="28"/>
        </w:rPr>
        <w:t>
</w:t>
      </w:r>
      <w:r>
        <w:rPr>
          <w:rFonts w:ascii="Times New Roman"/>
          <w:b w:val="false"/>
          <w:i w:val="false"/>
          <w:color w:val="000000"/>
          <w:sz w:val="28"/>
        </w:rPr>
        <w:t>
      103. 12 жасқа дейінгі балаларды рентгендік зерттеу заңды өкілдердің немесе медициналық қызметкердің қатысуымен орындалады.</w:t>
      </w:r>
      <w:r>
        <w:br/>
      </w:r>
      <w:r>
        <w:rPr>
          <w:rFonts w:ascii="Times New Roman"/>
          <w:b w:val="false"/>
          <w:i w:val="false"/>
          <w:color w:val="000000"/>
          <w:sz w:val="28"/>
        </w:rPr>
        <w:t>
</w:t>
      </w:r>
      <w:r>
        <w:rPr>
          <w:rFonts w:ascii="Times New Roman"/>
          <w:b w:val="false"/>
          <w:i w:val="false"/>
          <w:color w:val="000000"/>
          <w:sz w:val="28"/>
        </w:rPr>
        <w:t>
      104. Сәби жастағы балаларды рентгендік зерттеу кезінде арнайы иммобилизациялау құралдары қолданылуы тиіс.</w:t>
      </w:r>
      <w:r>
        <w:br/>
      </w:r>
      <w:r>
        <w:rPr>
          <w:rFonts w:ascii="Times New Roman"/>
          <w:b w:val="false"/>
          <w:i w:val="false"/>
          <w:color w:val="000000"/>
          <w:sz w:val="28"/>
        </w:rPr>
        <w:t>
</w:t>
      </w:r>
      <w:r>
        <w:rPr>
          <w:rFonts w:ascii="Times New Roman"/>
          <w:b w:val="false"/>
          <w:i w:val="false"/>
          <w:color w:val="000000"/>
          <w:sz w:val="28"/>
        </w:rPr>
        <w:t>
      105. Рентгендік зерттеу жүргізу кезінде емшара бөлмесінде біреуден артық науқастың болуына рұқсат етілмейді.</w:t>
      </w:r>
    </w:p>
    <w:bookmarkEnd w:id="15"/>
    <w:bookmarkStart w:name="z180" w:id="16"/>
    <w:p>
      <w:pPr>
        <w:spacing w:after="0"/>
        <w:ind w:left="0"/>
        <w:jc w:val="left"/>
      </w:pPr>
      <w:r>
        <w:rPr>
          <w:rFonts w:ascii="Times New Roman"/>
          <w:b/>
          <w:i w:val="false"/>
          <w:color w:val="000000"/>
        </w:rPr>
        <w:t xml:space="preserve"> 
8. Өндірістік бақылауды ұйымдастыруға қойылатын санитариялық-эпидемиологиялық талаптар</w:t>
      </w:r>
    </w:p>
    <w:bookmarkEnd w:id="16"/>
    <w:bookmarkStart w:name="z181" w:id="17"/>
    <w:p>
      <w:pPr>
        <w:spacing w:after="0"/>
        <w:ind w:left="0"/>
        <w:jc w:val="both"/>
      </w:pPr>
      <w:r>
        <w:rPr>
          <w:rFonts w:ascii="Times New Roman"/>
          <w:b w:val="false"/>
          <w:i w:val="false"/>
          <w:color w:val="000000"/>
          <w:sz w:val="28"/>
        </w:rPr>
        <w:t>
      106. Медициналық ұйымдарда осы санитариялық ережеге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15-қосымшаға</w:t>
      </w:r>
      <w:r>
        <w:rPr>
          <w:rFonts w:ascii="Times New Roman"/>
          <w:b w:val="false"/>
          <w:i w:val="false"/>
          <w:color w:val="000000"/>
          <w:sz w:val="28"/>
        </w:rPr>
        <w:t> сәйкес өндірістік радиациялық бақылау жүргізілуі тиіс.</w:t>
      </w:r>
      <w:r>
        <w:br/>
      </w:r>
      <w:r>
        <w:rPr>
          <w:rFonts w:ascii="Times New Roman"/>
          <w:b w:val="false"/>
          <w:i w:val="false"/>
          <w:color w:val="000000"/>
          <w:sz w:val="28"/>
        </w:rPr>
        <w:t>
</w:t>
      </w:r>
      <w:r>
        <w:rPr>
          <w:rFonts w:ascii="Times New Roman"/>
          <w:b w:val="false"/>
          <w:i w:val="false"/>
          <w:color w:val="000000"/>
          <w:sz w:val="28"/>
        </w:rPr>
        <w:t>
      107. Радиациялық бақылау мыналарды қамтуы тиіс:</w:t>
      </w:r>
      <w:r>
        <w:br/>
      </w:r>
      <w:r>
        <w:rPr>
          <w:rFonts w:ascii="Times New Roman"/>
          <w:b w:val="false"/>
          <w:i w:val="false"/>
          <w:color w:val="000000"/>
          <w:sz w:val="28"/>
        </w:rPr>
        <w:t>
</w:t>
      </w:r>
      <w:r>
        <w:rPr>
          <w:rFonts w:ascii="Times New Roman"/>
          <w:b w:val="false"/>
          <w:i w:val="false"/>
          <w:color w:val="000000"/>
          <w:sz w:val="28"/>
        </w:rPr>
        <w:t>
      1) қызметкердің жұмыс орнындағы, үй-жайлардағы және аумақтағы, рентген кабинетінің аралас емшара бөлмесіндегі сәуле мөлшерінің қуатын тоқсан сайын бақылау;</w:t>
      </w:r>
      <w:r>
        <w:br/>
      </w:r>
      <w:r>
        <w:rPr>
          <w:rFonts w:ascii="Times New Roman"/>
          <w:b w:val="false"/>
          <w:i w:val="false"/>
          <w:color w:val="000000"/>
          <w:sz w:val="28"/>
        </w:rPr>
        <w:t>
</w:t>
      </w:r>
      <w:r>
        <w:rPr>
          <w:rFonts w:ascii="Times New Roman"/>
          <w:b w:val="false"/>
          <w:i w:val="false"/>
          <w:color w:val="000000"/>
          <w:sz w:val="28"/>
        </w:rPr>
        <w:t>
      2) радиациялық қорғаудың жылжымалы және жеке құралдарының техникалық жағдайын және қорғаныш тиімділігін екі жылда кемінде бір рет;</w:t>
      </w:r>
      <w:r>
        <w:br/>
      </w:r>
      <w:r>
        <w:rPr>
          <w:rFonts w:ascii="Times New Roman"/>
          <w:b w:val="false"/>
          <w:i w:val="false"/>
          <w:color w:val="000000"/>
          <w:sz w:val="28"/>
        </w:rPr>
        <w:t>
</w:t>
      </w:r>
      <w:r>
        <w:rPr>
          <w:rFonts w:ascii="Times New Roman"/>
          <w:b w:val="false"/>
          <w:i w:val="false"/>
          <w:color w:val="000000"/>
          <w:sz w:val="28"/>
        </w:rPr>
        <w:t>
      3) А тобындағы қызметкерді тоқсанына бір рет жеке дозиметриялық бақылау;</w:t>
      </w:r>
      <w:r>
        <w:br/>
      </w:r>
      <w:r>
        <w:rPr>
          <w:rFonts w:ascii="Times New Roman"/>
          <w:b w:val="false"/>
          <w:i w:val="false"/>
          <w:color w:val="000000"/>
          <w:sz w:val="28"/>
        </w:rPr>
        <w:t>
</w:t>
      </w:r>
      <w:r>
        <w:rPr>
          <w:rFonts w:ascii="Times New Roman"/>
          <w:b w:val="false"/>
          <w:i w:val="false"/>
          <w:color w:val="000000"/>
          <w:sz w:val="28"/>
        </w:rPr>
        <w:t>
      4) арнайы рентгендік зерттеулерді жүргізуге мерзімдік қатысатын адамдарды (хирургтар, анестезиологтар) жеке дозиметриялық бақылау - А тобындағы қызметкерлерге жүргізілгендей тәрізді жүргізіледі; осы контингенттің сәуле қабылдау мөлшерін бағалау есептеу әдісімен жүзеге асырылады;</w:t>
      </w:r>
      <w:r>
        <w:br/>
      </w:r>
      <w:r>
        <w:rPr>
          <w:rFonts w:ascii="Times New Roman"/>
          <w:b w:val="false"/>
          <w:i w:val="false"/>
          <w:color w:val="000000"/>
          <w:sz w:val="28"/>
        </w:rPr>
        <w:t>
</w:t>
      </w:r>
      <w:r>
        <w:rPr>
          <w:rFonts w:ascii="Times New Roman"/>
          <w:b w:val="false"/>
          <w:i w:val="false"/>
          <w:color w:val="000000"/>
          <w:sz w:val="28"/>
        </w:rPr>
        <w:t>
      5) әрбір рентгендік зерттеулер кезінде науқастардың мөлшерлік жүктемесін бақылау.</w:t>
      </w:r>
      <w:r>
        <w:br/>
      </w:r>
      <w:r>
        <w:rPr>
          <w:rFonts w:ascii="Times New Roman"/>
          <w:b w:val="false"/>
          <w:i w:val="false"/>
          <w:color w:val="000000"/>
          <w:sz w:val="28"/>
        </w:rPr>
        <w:t>
</w:t>
      </w:r>
      <w:r>
        <w:rPr>
          <w:rFonts w:ascii="Times New Roman"/>
          <w:b w:val="false"/>
          <w:i w:val="false"/>
          <w:color w:val="000000"/>
          <w:sz w:val="28"/>
        </w:rPr>
        <w:t>
      108. Науқастың сәуле қабылдауының жылдық жеке мөлшері жеке мөлшерді есепке алу парағына жазылуы тиіс. Картішкенің көшірмесі жұмыскер жұмыстан босатылғаннан кейін 50 жыл бойы ұйымда сақталуы және ол басқа ұйымға ауысқан жағдайда жаңа жұмыс орнына берілуі тиіс.</w:t>
      </w:r>
      <w:r>
        <w:br/>
      </w:r>
      <w:r>
        <w:rPr>
          <w:rFonts w:ascii="Times New Roman"/>
          <w:b w:val="false"/>
          <w:i w:val="false"/>
          <w:color w:val="000000"/>
          <w:sz w:val="28"/>
        </w:rPr>
        <w:t>
</w:t>
      </w:r>
      <w:r>
        <w:rPr>
          <w:rFonts w:ascii="Times New Roman"/>
          <w:b w:val="false"/>
          <w:i w:val="false"/>
          <w:color w:val="000000"/>
          <w:sz w:val="28"/>
        </w:rPr>
        <w:t>
      109. Жоспардан тыс радиациялық бақылау рентген кабинетін пайдалану шарттары өзгерген кезде (белгілеу кабинеті және/немесе аралас үй-жай өзгергенде, рентген түтігі, қорғаныш құралы ауыстырылғанда, апаттық жағдайларда) жүргізілуі тиіс. Радиациялық бақылау көлемі кабинетті пайдалану шарттарының өзгеру сипатымен анықталуы тиіс.</w:t>
      </w:r>
      <w:r>
        <w:br/>
      </w:r>
      <w:r>
        <w:rPr>
          <w:rFonts w:ascii="Times New Roman"/>
          <w:b w:val="false"/>
          <w:i w:val="false"/>
          <w:color w:val="000000"/>
          <w:sz w:val="28"/>
        </w:rPr>
        <w:t>
</w:t>
      </w:r>
      <w:r>
        <w:rPr>
          <w:rFonts w:ascii="Times New Roman"/>
          <w:b w:val="false"/>
          <w:i w:val="false"/>
          <w:color w:val="000000"/>
          <w:sz w:val="28"/>
        </w:rPr>
        <w:t>
      110. Рентгендік медициналық жабдықтың технологиялық жағдайын бақылауды осы қызмет түріне лицензиясы бар ұйым екі жылда кемінде бір рет жүргізуі тиіс. Пайдалану мерзімі 10 жылдан жоғары рентген жабдығының параметрлерін бақылау оны одан әрі пайдалану мерзімін ұзарту мүмкіндігін анықтауы тиіс.</w:t>
      </w:r>
      <w:r>
        <w:br/>
      </w:r>
      <w:r>
        <w:rPr>
          <w:rFonts w:ascii="Times New Roman"/>
          <w:b w:val="false"/>
          <w:i w:val="false"/>
          <w:color w:val="000000"/>
          <w:sz w:val="28"/>
        </w:rPr>
        <w:t>
</w:t>
      </w:r>
      <w:r>
        <w:rPr>
          <w:rFonts w:ascii="Times New Roman"/>
          <w:b w:val="false"/>
          <w:i w:val="false"/>
          <w:color w:val="000000"/>
          <w:sz w:val="28"/>
        </w:rPr>
        <w:t>
      111. Рентгендік жабдықтың пайдалану параметрлерін бақылау және рационалды бақылау нәтижелері ренген кабинетіндегі рентген сәулеленуін дозиметрлік өлшеулер хаттамалармен ресімделуі тиіс.</w:t>
      </w:r>
    </w:p>
    <w:bookmarkEnd w:id="17"/>
    <w:bookmarkStart w:name="z192" w:id="18"/>
    <w:p>
      <w:pPr>
        <w:spacing w:after="0"/>
        <w:ind w:left="0"/>
        <w:jc w:val="left"/>
      </w:pPr>
      <w:r>
        <w:rPr>
          <w:rFonts w:ascii="Times New Roman"/>
          <w:b/>
          <w:i w:val="false"/>
          <w:color w:val="000000"/>
        </w:rPr>
        <w:t xml:space="preserve"> 
9. Рентгенстоматологиялық зерттеулер кезінде радиациялық қауіпсіздікті қамтамасыз етуге қойылатын санитариялық-эпидемиологиялық талаптар</w:t>
      </w:r>
    </w:p>
    <w:bookmarkEnd w:id="18"/>
    <w:bookmarkStart w:name="z193" w:id="19"/>
    <w:p>
      <w:pPr>
        <w:spacing w:after="0"/>
        <w:ind w:left="0"/>
        <w:jc w:val="both"/>
      </w:pPr>
      <w:r>
        <w:rPr>
          <w:rFonts w:ascii="Times New Roman"/>
          <w:b w:val="false"/>
          <w:i w:val="false"/>
          <w:color w:val="000000"/>
          <w:sz w:val="28"/>
        </w:rPr>
        <w:t>
      112. Рентгендік стоматологиялық зерттеуге арналған үй-жайларды орналастыру және стационарлық қорғау рентген аппаратурасының типіне және аппараттың жұмыс жүктемесі көлемімен анықталады. Әртүрлі типтегі рентгенстоматологиялық аппараттар үшін қорғауды есептеу кезінде жұмыс жүктемесінің және анод көрнеулігінің мәні осы санитариялық ережеге </w:t>
      </w:r>
      <w:r>
        <w:rPr>
          <w:rFonts w:ascii="Times New Roman"/>
          <w:b w:val="false"/>
          <w:i w:val="false"/>
          <w:color w:val="000000"/>
          <w:sz w:val="28"/>
        </w:rPr>
        <w:t>16-қосымшада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113. Күшейткіші жоқ қарапайым пленкалы денталь аппараты және панорамды аппарат рентген бөлімшесінде (кабинетте) орналасуы тиіс. Бейнелеудің жоғары сезімтал қабылдағышымен (фотозертханасыз) жұмыс істейтін денталь аппараттарын және патомографтарды және жұмыс жүктемесі аптасына 40 (мА. мин) аспайтын, бейненің цифрлы өңдейтіні бар денталь аппаратын халыққа арналған радиациялық қауіпсіздік нормаларының талаптарын қамтамасыз еткен жағдайда тұрғын үйлердегі стоматологиялық ұйымдарда орналастыруға рұқсат етіледі.</w:t>
      </w:r>
      <w:r>
        <w:br/>
      </w:r>
      <w:r>
        <w:rPr>
          <w:rFonts w:ascii="Times New Roman"/>
          <w:b w:val="false"/>
          <w:i w:val="false"/>
          <w:color w:val="000000"/>
          <w:sz w:val="28"/>
        </w:rPr>
        <w:t>
</w:t>
      </w:r>
      <w:r>
        <w:rPr>
          <w:rFonts w:ascii="Times New Roman"/>
          <w:b w:val="false"/>
          <w:i w:val="false"/>
          <w:color w:val="000000"/>
          <w:sz w:val="28"/>
        </w:rPr>
        <w:t>
      114. Егер үй-жайда рентген стоматологиялық зерттеуге арналған бірнеше аппарат орнатылса, онда анод кернеулігін қосу жүйесі бір мезетте тек бір аппараттың пайдалану мүмкіндігін көздеуі тиіс. Үй-жайдың құрамы мен ауданы осы санитариялық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115. Емшара бөлмесінде біреуден артық рентгендік аппаратты орнату кезінде үй-жайдың ауданы аппараттың типіне байланысты ұлғайтылуы, бірақ әрбір қосымша аппаратқа 4 м</w:t>
      </w:r>
      <w:r>
        <w:rPr>
          <w:rFonts w:ascii="Times New Roman"/>
          <w:b w:val="false"/>
          <w:i w:val="false"/>
          <w:color w:val="000000"/>
          <w:vertAlign w:val="superscript"/>
        </w:rPr>
        <w:t>2</w:t>
      </w:r>
      <w:r>
        <w:rPr>
          <w:rFonts w:ascii="Times New Roman"/>
          <w:b w:val="false"/>
          <w:i w:val="false"/>
          <w:color w:val="000000"/>
          <w:sz w:val="28"/>
        </w:rPr>
        <w:t xml:space="preserve"> кем болмауы тиіс.</w:t>
      </w:r>
      <w:r>
        <w:br/>
      </w:r>
      <w:r>
        <w:rPr>
          <w:rFonts w:ascii="Times New Roman"/>
          <w:b w:val="false"/>
          <w:i w:val="false"/>
          <w:color w:val="000000"/>
          <w:sz w:val="28"/>
        </w:rPr>
        <w:t>
</w:t>
      </w:r>
      <w:r>
        <w:rPr>
          <w:rFonts w:ascii="Times New Roman"/>
          <w:b w:val="false"/>
          <w:i w:val="false"/>
          <w:color w:val="000000"/>
          <w:sz w:val="28"/>
        </w:rPr>
        <w:t>
      116. Рентгеностоматологиялық зерттеулерге арналған үй-жайлардағы желдеткішке мынадай талаптар қойылады: Рентгеностоматологиялық кабинеттердегі ауа алмасу жиілігі сағатына кемінде сору бойынша 3 және тарату бойынша 2-ні құрауы тиіс.</w:t>
      </w:r>
      <w:r>
        <w:br/>
      </w:r>
      <w:r>
        <w:rPr>
          <w:rFonts w:ascii="Times New Roman"/>
          <w:b w:val="false"/>
          <w:i w:val="false"/>
          <w:color w:val="000000"/>
          <w:sz w:val="28"/>
        </w:rPr>
        <w:t>
</w:t>
      </w:r>
      <w:r>
        <w:rPr>
          <w:rFonts w:ascii="Times New Roman"/>
          <w:b w:val="false"/>
          <w:i w:val="false"/>
          <w:color w:val="000000"/>
          <w:sz w:val="28"/>
        </w:rPr>
        <w:t>
      117. Рентгеностоматологиялық зерттеулер жүргізілетін кабинетте осы санитариялық ережеге </w:t>
      </w:r>
      <w:r>
        <w:rPr>
          <w:rFonts w:ascii="Times New Roman"/>
          <w:b w:val="false"/>
          <w:i w:val="false"/>
          <w:color w:val="000000"/>
          <w:sz w:val="28"/>
        </w:rPr>
        <w:t>18-қосымшаға</w:t>
      </w:r>
      <w:r>
        <w:rPr>
          <w:rFonts w:ascii="Times New Roman"/>
          <w:b w:val="false"/>
          <w:i w:val="false"/>
          <w:color w:val="000000"/>
          <w:sz w:val="28"/>
        </w:rPr>
        <w:t xml:space="preserve"> сәйкес қызметкерді және науқасты қорғаудың жылжымалы және жеке құралының жиыны болуы тиіс.</w:t>
      </w:r>
      <w:r>
        <w:br/>
      </w:r>
      <w:r>
        <w:rPr>
          <w:rFonts w:ascii="Times New Roman"/>
          <w:b w:val="false"/>
          <w:i w:val="false"/>
          <w:color w:val="000000"/>
          <w:sz w:val="28"/>
        </w:rPr>
        <w:t>
</w:t>
      </w:r>
      <w:r>
        <w:rPr>
          <w:rFonts w:ascii="Times New Roman"/>
          <w:b w:val="false"/>
          <w:i w:val="false"/>
          <w:color w:val="000000"/>
          <w:sz w:val="28"/>
        </w:rPr>
        <w:t>
      118. Рентгендік емшара кезінде науқастың денесін қорғау мақсатында аппарат тубусының ұзындығы анод кернеулігінің неғұрлым жоғары мәні кезінде 70 кВ және 20 см дейінгі номиналды кернеулікпен аппаратқа арналған фокус-қабы қашықтығы кемінде 10 см қамтамасыз етуі тиіс.</w:t>
      </w:r>
    </w:p>
    <w:bookmarkEnd w:id="19"/>
    <w:bookmarkStart w:name="z200" w:id="20"/>
    <w:p>
      <w:pPr>
        <w:spacing w:after="0"/>
        <w:ind w:left="0"/>
        <w:jc w:val="left"/>
      </w:pPr>
      <w:r>
        <w:rPr>
          <w:rFonts w:ascii="Times New Roman"/>
          <w:b/>
          <w:i w:val="false"/>
          <w:color w:val="000000"/>
        </w:rPr>
        <w:t xml:space="preserve"> 
10. Радиациялық емес фактордан қорғануға қойылатын санитариялық-эпидемиологиялық талаптар</w:t>
      </w:r>
    </w:p>
    <w:bookmarkEnd w:id="20"/>
    <w:bookmarkStart w:name="z201" w:id="21"/>
    <w:p>
      <w:pPr>
        <w:spacing w:after="0"/>
        <w:ind w:left="0"/>
        <w:jc w:val="both"/>
      </w:pPr>
      <w:r>
        <w:rPr>
          <w:rFonts w:ascii="Times New Roman"/>
          <w:b w:val="false"/>
          <w:i w:val="false"/>
          <w:color w:val="000000"/>
          <w:sz w:val="28"/>
        </w:rPr>
        <w:t>
      119. Қызмектердің жұмыс станцияларындағы дербес компьютерлерді қоса алғанда техникалық жабдықтаудың электрлі қауіпсіздігі жерлендіру байланысы бар электр розеткаларын пайдалануды қамтамасыз етуі тиіс.</w:t>
      </w:r>
      <w:r>
        <w:br/>
      </w:r>
      <w:r>
        <w:rPr>
          <w:rFonts w:ascii="Times New Roman"/>
          <w:b w:val="false"/>
          <w:i w:val="false"/>
          <w:color w:val="000000"/>
          <w:sz w:val="28"/>
        </w:rPr>
        <w:t>
</w:t>
      </w:r>
      <w:r>
        <w:rPr>
          <w:rFonts w:ascii="Times New Roman"/>
          <w:b w:val="false"/>
          <w:i w:val="false"/>
          <w:color w:val="000000"/>
          <w:sz w:val="28"/>
        </w:rPr>
        <w:t>
      120. Кабинеттің емшара бөлмесінің жабдығы электр тізбегінің ашық ток жүретін бөліктеріне қызметкердің және науқастың жанасу мүмкіндігін болдырмауы тиіс. Жерлендірілген коммуникациялық құрылғыларға (жылу батареялар) қол жеткізу үшін жанасу оқшаулау қалқанымен жабылуы тиіс.</w:t>
      </w:r>
      <w:r>
        <w:br/>
      </w:r>
      <w:r>
        <w:rPr>
          <w:rFonts w:ascii="Times New Roman"/>
          <w:b w:val="false"/>
          <w:i w:val="false"/>
          <w:color w:val="000000"/>
          <w:sz w:val="28"/>
        </w:rPr>
        <w:t>
</w:t>
      </w:r>
      <w:r>
        <w:rPr>
          <w:rFonts w:ascii="Times New Roman"/>
          <w:b w:val="false"/>
          <w:i w:val="false"/>
          <w:color w:val="000000"/>
          <w:sz w:val="28"/>
        </w:rPr>
        <w:t>
      121. Басқару бөлмесінен емшара бөлмесіне дейінгі электр кабельдері мен желілерінің жабыны науқастың, қызметкердің және аппаратураның және шомбалдың орнын ауыстыру орындарында еденді бос қалдыра отырып, еден асты жолымен, еден үсті немесе қабырғалық жолдармен жүргізілуі тиіс. Рентген операция бөлмесіндегі еден асты каналдарының шығу люктері тығыз жабылған болуы тиіс.</w:t>
      </w:r>
      <w:r>
        <w:br/>
      </w:r>
      <w:r>
        <w:rPr>
          <w:rFonts w:ascii="Times New Roman"/>
          <w:b w:val="false"/>
          <w:i w:val="false"/>
          <w:color w:val="000000"/>
          <w:sz w:val="28"/>
        </w:rPr>
        <w:t>
</w:t>
      </w:r>
      <w:r>
        <w:rPr>
          <w:rFonts w:ascii="Times New Roman"/>
          <w:b w:val="false"/>
          <w:i w:val="false"/>
          <w:color w:val="000000"/>
          <w:sz w:val="28"/>
        </w:rPr>
        <w:t>
      122. Емшара бөлмесінде, басқару бөлмесінде және фотозертханада ғимараттың жерлендіру құрылғысына қосылған жарығы 4х25 мм кем емес темір сызықпен орындалған жерлендірудің жалпы шинасы (қайта жерлендіру сызығы) қабылдануы тиіс. Жерлендіретін құрылғының ағысына тартылу егер аппаратураның сипатында төмен мән көрсетілмеген болса, 10 Ом артық болмауы тиіс.</w:t>
      </w:r>
      <w:r>
        <w:br/>
      </w:r>
      <w:r>
        <w:rPr>
          <w:rFonts w:ascii="Times New Roman"/>
          <w:b w:val="false"/>
          <w:i w:val="false"/>
          <w:color w:val="000000"/>
          <w:sz w:val="28"/>
        </w:rPr>
        <w:t>
</w:t>
      </w:r>
      <w:r>
        <w:rPr>
          <w:rFonts w:ascii="Times New Roman"/>
          <w:b w:val="false"/>
          <w:i w:val="false"/>
          <w:color w:val="000000"/>
          <w:sz w:val="28"/>
        </w:rPr>
        <w:t>
      123. Рентгендік аппаратураның және жабдықтың барлық металл бөліктері (жоғары вольтты генератордың, төменгі вольтты шкаттың және штативтің, фотоөңдеуге арналған құрылғының, кептіру шкафының металл корпусы) жарығы 4 мм2 кем емес мыс желісімен жерлендіру шинасына қосылуы тиіс. Шина (қайта жерлендіру сызығы) коммутациялық аппарат желілік қуаттануының нейтралды желісіне берілуі тиіс. Қалған электр құралдары және аппараттар (дентальды, палаталық) қосымша жерлендіру байланысы бар штепсельді розетка арқылы жерлендіруге қосылуы тиіс.</w:t>
      </w:r>
      <w:r>
        <w:br/>
      </w:r>
      <w:r>
        <w:rPr>
          <w:rFonts w:ascii="Times New Roman"/>
          <w:b w:val="false"/>
          <w:i w:val="false"/>
          <w:color w:val="000000"/>
          <w:sz w:val="28"/>
        </w:rPr>
        <w:t>
</w:t>
      </w:r>
      <w:r>
        <w:rPr>
          <w:rFonts w:ascii="Times New Roman"/>
          <w:b w:val="false"/>
          <w:i w:val="false"/>
          <w:color w:val="000000"/>
          <w:sz w:val="28"/>
        </w:rPr>
        <w:t>
      124. Су құбыры және жылу желілерінің арматураларын жерлендіру ретінде пайдалануға рұқсат етілмейді. Рентгендік компьютерлік томографты қайта жерлендіру жүйесі басқа аппараттардан дара болуы тиіс. Егер, аппараттың құрылымында жерлендіру желісі көзделген болса, жерлендіру сызығының болуы талап етілмейді.</w:t>
      </w:r>
      <w:r>
        <w:br/>
      </w:r>
      <w:r>
        <w:rPr>
          <w:rFonts w:ascii="Times New Roman"/>
          <w:b w:val="false"/>
          <w:i w:val="false"/>
          <w:color w:val="000000"/>
          <w:sz w:val="28"/>
        </w:rPr>
        <w:t>
</w:t>
      </w:r>
      <w:r>
        <w:rPr>
          <w:rFonts w:ascii="Times New Roman"/>
          <w:b w:val="false"/>
          <w:i w:val="false"/>
          <w:color w:val="000000"/>
          <w:sz w:val="28"/>
        </w:rPr>
        <w:t>
      125. Рентгендік операциялық бөлмеде қайта қорғаныш жерлендіру сызығын барлық жерлендіру және жою желілерін пайдаланылатын аппаратурасына қосатын потенциалдарды түзету пластинасына ауыстыруға рұқсат етіледі.</w:t>
      </w:r>
      <w:r>
        <w:br/>
      </w:r>
      <w:r>
        <w:rPr>
          <w:rFonts w:ascii="Times New Roman"/>
          <w:b w:val="false"/>
          <w:i w:val="false"/>
          <w:color w:val="000000"/>
          <w:sz w:val="28"/>
        </w:rPr>
        <w:t>
</w:t>
      </w:r>
      <w:r>
        <w:rPr>
          <w:rFonts w:ascii="Times New Roman"/>
          <w:b w:val="false"/>
          <w:i w:val="false"/>
          <w:color w:val="000000"/>
          <w:sz w:val="28"/>
        </w:rPr>
        <w:t>
      126. Кабинеттің емшара бөлмесі электрі үш фазалы 380/220 В, 50 Гц желімен немесе қолданылатын аппараттарға байланысты желіні нөлдік желісін қайта жерлендіру арқылы бір фазалы 220 В, 50 Гц желісімен жабдықталу тиіс. Аппарат жұмыс істемей тұрған кезде желілік кернеуліктің номиналды мәннен ауытқуы + 10 %, ауытқу жиілігі + 1 Гц аспауы тиіс.</w:t>
      </w:r>
      <w:r>
        <w:br/>
      </w:r>
      <w:r>
        <w:rPr>
          <w:rFonts w:ascii="Times New Roman"/>
          <w:b w:val="false"/>
          <w:i w:val="false"/>
          <w:color w:val="000000"/>
          <w:sz w:val="28"/>
        </w:rPr>
        <w:t>
</w:t>
      </w:r>
      <w:r>
        <w:rPr>
          <w:rFonts w:ascii="Times New Roman"/>
          <w:b w:val="false"/>
          <w:i w:val="false"/>
          <w:color w:val="000000"/>
          <w:sz w:val="28"/>
        </w:rPr>
        <w:t>
      127. Желінің тартылуы түзетудің үш фазалы схемасы бар рентген аппаратының қуаттану блогының номиналды қуатына сәйкес болуы тиіс.</w:t>
      </w:r>
      <w:r>
        <w:br/>
      </w:r>
      <w:r>
        <w:rPr>
          <w:rFonts w:ascii="Times New Roman"/>
          <w:b w:val="false"/>
          <w:i w:val="false"/>
          <w:color w:val="000000"/>
          <w:sz w:val="28"/>
        </w:rPr>
        <w:t>
</w:t>
      </w:r>
      <w:r>
        <w:rPr>
          <w:rFonts w:ascii="Times New Roman"/>
          <w:b w:val="false"/>
          <w:i w:val="false"/>
          <w:color w:val="000000"/>
          <w:sz w:val="28"/>
        </w:rPr>
        <w:t>
      128. Рентгендік компьютерлік томография кабинеттерін қосу қолданылатын аппаратқа байланысты жеке фидер бойынша 380/220 В, 50 Гц кернеулікпен орындалуы тиіс.</w:t>
      </w:r>
      <w:r>
        <w:br/>
      </w:r>
      <w:r>
        <w:rPr>
          <w:rFonts w:ascii="Times New Roman"/>
          <w:b w:val="false"/>
          <w:i w:val="false"/>
          <w:color w:val="000000"/>
          <w:sz w:val="28"/>
        </w:rPr>
        <w:t>
</w:t>
      </w:r>
      <w:r>
        <w:rPr>
          <w:rFonts w:ascii="Times New Roman"/>
          <w:b w:val="false"/>
          <w:i w:val="false"/>
          <w:color w:val="000000"/>
          <w:sz w:val="28"/>
        </w:rPr>
        <w:t>
      129. Рентгендік аппаратура аппаратураның бөліктерін қоспағанда барлығы тоқсыздануы тиіс ажыратылуы (ажырату) кезінде желіге коммутациялық аппаратпен қосылуы тиіс. Коммутациялық аппараттың ажыратылған жағдайы нақты көрінуі тиіс. Коммутациялық аппарат (рубильник) пен рентгендік аппараттың басқару пультінің арасындағы қашықтық кемінде 1,05 м болуы тиіс. Коммутациялық аппаратты емшара бөлмесінде дәрігердің жұмыс орнынан 2 м артық емес қашықтықта айналмалы үстел-штативіне орналастыруға рұқсат етіледі.</w:t>
      </w:r>
      <w:r>
        <w:br/>
      </w:r>
      <w:r>
        <w:rPr>
          <w:rFonts w:ascii="Times New Roman"/>
          <w:b w:val="false"/>
          <w:i w:val="false"/>
          <w:color w:val="000000"/>
          <w:sz w:val="28"/>
        </w:rPr>
        <w:t>
</w:t>
      </w:r>
      <w:r>
        <w:rPr>
          <w:rFonts w:ascii="Times New Roman"/>
          <w:b w:val="false"/>
          <w:i w:val="false"/>
          <w:color w:val="000000"/>
          <w:sz w:val="28"/>
        </w:rPr>
        <w:t>
      130. Фотозертханаларда және рентгендік операциялық бөлмеде мутациялық құрылғыны және басқа да желілік қосқыштарды еден деңгейінен кемінде 1,6 м, жерлендіру байланысы бар желілік розеткалар - 1,2 м биіктікте орналасуы тиіс.</w:t>
      </w:r>
      <w:r>
        <w:br/>
      </w:r>
      <w:r>
        <w:rPr>
          <w:rFonts w:ascii="Times New Roman"/>
          <w:b w:val="false"/>
          <w:i w:val="false"/>
          <w:color w:val="000000"/>
          <w:sz w:val="28"/>
        </w:rPr>
        <w:t>
      Фотозертханалардағы штепселді розеткалар қорғаныш орындауымен қабылдануы тиіс.</w:t>
      </w:r>
      <w:r>
        <w:br/>
      </w:r>
      <w:r>
        <w:rPr>
          <w:rFonts w:ascii="Times New Roman"/>
          <w:b w:val="false"/>
          <w:i w:val="false"/>
          <w:color w:val="000000"/>
          <w:sz w:val="28"/>
        </w:rPr>
        <w:t>
</w:t>
      </w:r>
      <w:r>
        <w:rPr>
          <w:rFonts w:ascii="Times New Roman"/>
          <w:b w:val="false"/>
          <w:i w:val="false"/>
          <w:color w:val="000000"/>
          <w:sz w:val="28"/>
        </w:rPr>
        <w:t>
      131. Үй-жайлардағы рентгендік кабинетте ашық қорғасын немесе құрамында қорғасын бар беттердің болуына рұқсат етілмейді.</w:t>
      </w:r>
      <w:r>
        <w:br/>
      </w:r>
      <w:r>
        <w:rPr>
          <w:rFonts w:ascii="Times New Roman"/>
          <w:b w:val="false"/>
          <w:i w:val="false"/>
          <w:color w:val="000000"/>
          <w:sz w:val="28"/>
        </w:rPr>
        <w:t>
</w:t>
      </w:r>
      <w:r>
        <w:rPr>
          <w:rFonts w:ascii="Times New Roman"/>
          <w:b w:val="false"/>
          <w:i w:val="false"/>
          <w:color w:val="000000"/>
          <w:sz w:val="28"/>
        </w:rPr>
        <w:t>
      132. Техникалық жабдықтаудан болатын шудың деңгейі емшара бөлмесінде жабдық жұмыс істеп тұрған кезде 60 дБА артпауы тиіс.</w:t>
      </w:r>
      <w:r>
        <w:br/>
      </w:r>
      <w:r>
        <w:rPr>
          <w:rFonts w:ascii="Times New Roman"/>
          <w:b w:val="false"/>
          <w:i w:val="false"/>
          <w:color w:val="000000"/>
          <w:sz w:val="28"/>
        </w:rPr>
        <w:t>
</w:t>
      </w:r>
      <w:r>
        <w:rPr>
          <w:rFonts w:ascii="Times New Roman"/>
          <w:b w:val="false"/>
          <w:i w:val="false"/>
          <w:color w:val="000000"/>
          <w:sz w:val="28"/>
        </w:rPr>
        <w:t xml:space="preserve">
      133. Техникалық жабдықтау элементтерінің рұқсат етілген температурасы мынадай болуы тиіс: денеге енетін үшін 50 градус Цельсийдан (бұдан әрі - </w:t>
      </w:r>
      <w:r>
        <w:rPr>
          <w:rFonts w:ascii="Times New Roman"/>
          <w:b w:val="false"/>
          <w:i w:val="false"/>
          <w:color w:val="000000"/>
          <w:vertAlign w:val="superscript"/>
        </w:rPr>
        <w:t>0</w:t>
      </w:r>
      <w:r>
        <w:rPr>
          <w:rFonts w:ascii="Times New Roman"/>
          <w:b w:val="false"/>
          <w:i w:val="false"/>
          <w:color w:val="000000"/>
          <w:sz w:val="28"/>
        </w:rPr>
        <w:t>С) артпауы; жанасу үшін қол жеткізу - плюс 60</w:t>
      </w:r>
      <w:r>
        <w:rPr>
          <w:rFonts w:ascii="Times New Roman"/>
          <w:b w:val="false"/>
          <w:i w:val="false"/>
          <w:color w:val="000000"/>
          <w:vertAlign w:val="superscript"/>
        </w:rPr>
        <w:t>0</w:t>
      </w:r>
      <w:r>
        <w:rPr>
          <w:rFonts w:ascii="Times New Roman"/>
          <w:b w:val="false"/>
          <w:i w:val="false"/>
          <w:color w:val="000000"/>
          <w:sz w:val="28"/>
        </w:rPr>
        <w:t>С; рентегендік сәуле шығару корпусы - плюс 70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134. Техникалық жабдықтау элементтерін төбемен бекіту репажға сәйкес толық мөлшерде орындалуы тиіс және жүктемесі бойынша он жиіліктен кем емес артығы болуы тиіс. Аппараттарды жылжыту еденнің 150 дейінгі иілуі кезінде төзімділігін сақтауы тиіс. Аппараттың жылжымалы бөліктерінде 300 Н дейін сығу күшін шектегіші болуы тиіс. Тежелген элементтерді қайта орналастыру кезіндегі күш 40 Н аспауы тиіс.</w:t>
      </w:r>
      <w:r>
        <w:br/>
      </w:r>
      <w:r>
        <w:rPr>
          <w:rFonts w:ascii="Times New Roman"/>
          <w:b w:val="false"/>
          <w:i w:val="false"/>
          <w:color w:val="000000"/>
          <w:sz w:val="28"/>
        </w:rPr>
        <w:t>
</w:t>
      </w:r>
      <w:r>
        <w:rPr>
          <w:rFonts w:ascii="Times New Roman"/>
          <w:b w:val="false"/>
          <w:i w:val="false"/>
          <w:color w:val="000000"/>
          <w:sz w:val="28"/>
        </w:rPr>
        <w:t>
      135. Әрбір рентген кабинеті көмірқышқылды өрт сөндіргішпен қамтамасыз етілуі тиіс. Кабинетте ашық от ұстауға, жарамсыз бейнелерді және пленкалардың қиындыларын ашық күйде сақтауға, пленкаларды терезеге, электр шамдарына және жылу құралдарына жақын жинауға рұқсат етілмейді. Кабинетте 2 кг артық рентген пленкаларын сақтауға рұқсат етіледі.</w:t>
      </w:r>
    </w:p>
    <w:bookmarkEnd w:id="21"/>
    <w:bookmarkStart w:name="z218" w:id="22"/>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Бақылау-техникалық журнал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2729"/>
        <w:gridCol w:w="2731"/>
        <w:gridCol w:w="2730"/>
        <w:gridCol w:w="2161"/>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ескертпе және кейінгі пайдалану бойынша шешім қабылдау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түрі, қалпына келтіру тәсілі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мүмкіндігі және жағдайы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Техниктің қолы, күні</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23"/>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2-қосымша                </w:t>
      </w:r>
    </w:p>
    <w:bookmarkEnd w:id="23"/>
    <w:p>
      <w:pPr>
        <w:spacing w:after="0"/>
        <w:ind w:left="0"/>
        <w:jc w:val="left"/>
      </w:pPr>
      <w:r>
        <w:rPr>
          <w:rFonts w:ascii="Times New Roman"/>
          <w:b/>
          <w:i w:val="false"/>
          <w:color w:val="000000"/>
        </w:rPr>
        <w:t xml:space="preserve"> Пайдалануға қабылдау кезінде сәулелі диагностикалау және терапия кабинеттеріне қойылатын санитариялық-эпидемиологиялық талаптар</w:t>
      </w:r>
    </w:p>
    <w:bookmarkStart w:name="z236" w:id="24"/>
    <w:p>
      <w:pPr>
        <w:spacing w:after="0"/>
        <w:ind w:left="0"/>
        <w:jc w:val="both"/>
      </w:pPr>
      <w:r>
        <w:rPr>
          <w:rFonts w:ascii="Times New Roman"/>
          <w:b w:val="false"/>
          <w:i w:val="false"/>
          <w:color w:val="000000"/>
          <w:sz w:val="28"/>
        </w:rPr>
        <w:t>
      1. Рентген кабинетіне және/немесе жылжымалы (палаталық) аппаратқа арналған жобалық құжатты қызметтің осы түріне лицензиясы бар ұйым әзірлеуі тиіс.</w:t>
      </w:r>
      <w:r>
        <w:br/>
      </w:r>
      <w:r>
        <w:rPr>
          <w:rFonts w:ascii="Times New Roman"/>
          <w:b w:val="false"/>
          <w:i w:val="false"/>
          <w:color w:val="000000"/>
          <w:sz w:val="28"/>
        </w:rPr>
        <w:t>
</w:t>
      </w:r>
      <w:r>
        <w:rPr>
          <w:rFonts w:ascii="Times New Roman"/>
          <w:b w:val="false"/>
          <w:i w:val="false"/>
          <w:color w:val="000000"/>
          <w:sz w:val="28"/>
        </w:rPr>
        <w:t>
      2. Кабинетті пайдалануға қабылдау кезінде мынадай құжаттамалар ұсынылуы тиіс:</w:t>
      </w:r>
      <w:r>
        <w:br/>
      </w:r>
      <w:r>
        <w:rPr>
          <w:rFonts w:ascii="Times New Roman"/>
          <w:b w:val="false"/>
          <w:i w:val="false"/>
          <w:color w:val="000000"/>
          <w:sz w:val="28"/>
        </w:rPr>
        <w:t>
      1) рентген аппаратына арналған санитариялық-эпидемиологиялық қорытынды;</w:t>
      </w:r>
      <w:r>
        <w:br/>
      </w:r>
      <w:r>
        <w:rPr>
          <w:rFonts w:ascii="Times New Roman"/>
          <w:b w:val="false"/>
          <w:i w:val="false"/>
          <w:color w:val="000000"/>
          <w:sz w:val="28"/>
        </w:rPr>
        <w:t>
      2) ұйымның медициналық қызметке арналған лицензиясы;</w:t>
      </w:r>
      <w:r>
        <w:br/>
      </w:r>
      <w:r>
        <w:rPr>
          <w:rFonts w:ascii="Times New Roman"/>
          <w:b w:val="false"/>
          <w:i w:val="false"/>
          <w:color w:val="000000"/>
          <w:sz w:val="28"/>
        </w:rPr>
        <w:t>
      3) Қазақстан Республикасы азаматтарының денсаулығын сақтау саласындағы уәкілетті органның рентген аппаратына берген тіркеу куәлігінің расталған көшірмесі;</w:t>
      </w:r>
      <w:r>
        <w:br/>
      </w:r>
      <w:r>
        <w:rPr>
          <w:rFonts w:ascii="Times New Roman"/>
          <w:b w:val="false"/>
          <w:i w:val="false"/>
          <w:color w:val="000000"/>
          <w:sz w:val="28"/>
        </w:rPr>
        <w:t>
      4) рентген кабинетіне арналған технологиялық жоба;</w:t>
      </w:r>
      <w:r>
        <w:br/>
      </w:r>
      <w:r>
        <w:rPr>
          <w:rFonts w:ascii="Times New Roman"/>
          <w:b w:val="false"/>
          <w:i w:val="false"/>
          <w:color w:val="000000"/>
          <w:sz w:val="28"/>
        </w:rPr>
        <w:t>
      5) рентген кабинетінің жобасына арналған санитариялық-эпидемиологиялық қорытынды;</w:t>
      </w:r>
      <w:r>
        <w:br/>
      </w:r>
      <w:r>
        <w:rPr>
          <w:rFonts w:ascii="Times New Roman"/>
          <w:b w:val="false"/>
          <w:i w:val="false"/>
          <w:color w:val="000000"/>
          <w:sz w:val="28"/>
        </w:rPr>
        <w:t>
      6) жасырын жұмысқа арналған акті;</w:t>
      </w:r>
      <w:r>
        <w:br/>
      </w:r>
      <w:r>
        <w:rPr>
          <w:rFonts w:ascii="Times New Roman"/>
          <w:b w:val="false"/>
          <w:i w:val="false"/>
          <w:color w:val="000000"/>
          <w:sz w:val="28"/>
        </w:rPr>
        <w:t>
      7) рентген кабинетіне арналған пайдалану құжаттамасы;</w:t>
      </w:r>
      <w:r>
        <w:br/>
      </w:r>
      <w:r>
        <w:rPr>
          <w:rFonts w:ascii="Times New Roman"/>
          <w:b w:val="false"/>
          <w:i w:val="false"/>
          <w:color w:val="000000"/>
          <w:sz w:val="28"/>
        </w:rPr>
        <w:t>
      8) рентген кабинетіне арналған техникалық паспорт;</w:t>
      </w:r>
      <w:r>
        <w:br/>
      </w:r>
      <w:r>
        <w:rPr>
          <w:rFonts w:ascii="Times New Roman"/>
          <w:b w:val="false"/>
          <w:i w:val="false"/>
          <w:color w:val="000000"/>
          <w:sz w:val="28"/>
        </w:rPr>
        <w:t>
      9) дозиметриялық өлшемдер хаттамасы;</w:t>
      </w:r>
      <w:r>
        <w:br/>
      </w:r>
      <w:r>
        <w:rPr>
          <w:rFonts w:ascii="Times New Roman"/>
          <w:b w:val="false"/>
          <w:i w:val="false"/>
          <w:color w:val="000000"/>
          <w:sz w:val="28"/>
        </w:rPr>
        <w:t>
      10) аппараттың пайдалану параметрлерін бақылау хаттамасы;</w:t>
      </w:r>
      <w:r>
        <w:br/>
      </w:r>
      <w:r>
        <w:rPr>
          <w:rFonts w:ascii="Times New Roman"/>
          <w:b w:val="false"/>
          <w:i w:val="false"/>
          <w:color w:val="000000"/>
          <w:sz w:val="28"/>
        </w:rPr>
        <w:t>
      11) Радиациялық қорғаудың жеке және жылжымалы құралдарын сынау хаттамалары;</w:t>
      </w:r>
      <w:r>
        <w:br/>
      </w:r>
      <w:r>
        <w:rPr>
          <w:rFonts w:ascii="Times New Roman"/>
          <w:b w:val="false"/>
          <w:i w:val="false"/>
          <w:color w:val="000000"/>
          <w:sz w:val="28"/>
        </w:rPr>
        <w:t>
      12) рентгенотерапияны жоспарлауға арналған дозиметриялық өлшемдердің хаттамалары;</w:t>
      </w:r>
      <w:r>
        <w:br/>
      </w:r>
      <w:r>
        <w:rPr>
          <w:rFonts w:ascii="Times New Roman"/>
          <w:b w:val="false"/>
          <w:i w:val="false"/>
          <w:color w:val="000000"/>
          <w:sz w:val="28"/>
        </w:rPr>
        <w:t>
      13) (желдеткіш жүйелері болған кезде) желдеткіштің тиімділігін тексеру актісі;</w:t>
      </w:r>
      <w:r>
        <w:br/>
      </w:r>
      <w:r>
        <w:rPr>
          <w:rFonts w:ascii="Times New Roman"/>
          <w:b w:val="false"/>
          <w:i w:val="false"/>
          <w:color w:val="000000"/>
          <w:sz w:val="28"/>
        </w:rPr>
        <w:t>
      14) негізгі жерлендіргіштердің тогы ағуының тартылысын көрсету арқылы қорғаныш жерлендіру құралдарын сынау актілері, медициналық жабдықтардың және электрлі қондырғылардың жерлендіру желісінің жағдайын тексеру актілері, желілер мен кабельдердің оқшаулылығының тартылысын өлшеу хаттамалары;</w:t>
      </w:r>
      <w:r>
        <w:br/>
      </w:r>
      <w:r>
        <w:rPr>
          <w:rFonts w:ascii="Times New Roman"/>
          <w:b w:val="false"/>
          <w:i w:val="false"/>
          <w:color w:val="000000"/>
          <w:sz w:val="28"/>
        </w:rPr>
        <w:t>
      15) радиациялық қауіпсіздік бойынша, радиациялық апаттарды ескерту және жою бойынша талаптар енгізілетін еңбекті қорғау жөніндегі нұсқаулық;</w:t>
      </w:r>
      <w:r>
        <w:br/>
      </w:r>
      <w:r>
        <w:rPr>
          <w:rFonts w:ascii="Times New Roman"/>
          <w:b w:val="false"/>
          <w:i w:val="false"/>
          <w:color w:val="000000"/>
          <w:sz w:val="28"/>
        </w:rPr>
        <w:t>
      16) Рентген кабинетіне арналған бақылау-техникалық журналы;</w:t>
      </w:r>
      <w:r>
        <w:br/>
      </w:r>
      <w:r>
        <w:rPr>
          <w:rFonts w:ascii="Times New Roman"/>
          <w:b w:val="false"/>
          <w:i w:val="false"/>
          <w:color w:val="000000"/>
          <w:sz w:val="28"/>
        </w:rPr>
        <w:t>
      17) А және Б топтары қызметкерлеріне жататын жұмыс істеуші адамдар туралы бұйрық;</w:t>
      </w:r>
      <w:r>
        <w:br/>
      </w:r>
      <w:r>
        <w:rPr>
          <w:rFonts w:ascii="Times New Roman"/>
          <w:b w:val="false"/>
          <w:i w:val="false"/>
          <w:color w:val="000000"/>
          <w:sz w:val="28"/>
        </w:rPr>
        <w:t>
      18) радиациялық қауіпсіздікке жауап беретін адамдарды тағайындау туралы бұйрық, рентгендік аппараттарды есепке алу және сақтау, өндірістік радиациялық бақылау;</w:t>
      </w:r>
      <w:r>
        <w:br/>
      </w:r>
      <w:r>
        <w:rPr>
          <w:rFonts w:ascii="Times New Roman"/>
          <w:b w:val="false"/>
          <w:i w:val="false"/>
          <w:color w:val="000000"/>
          <w:sz w:val="28"/>
        </w:rPr>
        <w:t>
      19) қызметкерді радиациялық қауіпсіздікке оқыту туралы құжат;</w:t>
      </w:r>
      <w:r>
        <w:br/>
      </w:r>
      <w:r>
        <w:rPr>
          <w:rFonts w:ascii="Times New Roman"/>
          <w:b w:val="false"/>
          <w:i w:val="false"/>
          <w:color w:val="000000"/>
          <w:sz w:val="28"/>
        </w:rPr>
        <w:t>
      20) А тобындағы қызметкердің жұмысқа қабылданар алдында алдын ала және мерзімдік медициналық қараулардан өтуі туралы медициналық комиссияның қорытындысы;</w:t>
      </w:r>
      <w:r>
        <w:br/>
      </w:r>
      <w:r>
        <w:rPr>
          <w:rFonts w:ascii="Times New Roman"/>
          <w:b w:val="false"/>
          <w:i w:val="false"/>
          <w:color w:val="000000"/>
          <w:sz w:val="28"/>
        </w:rPr>
        <w:t>
      21) нұсқаушының жұмыс орнындағы тіркеу журналы;</w:t>
      </w:r>
      <w:r>
        <w:br/>
      </w:r>
      <w:r>
        <w:rPr>
          <w:rFonts w:ascii="Times New Roman"/>
          <w:b w:val="false"/>
          <w:i w:val="false"/>
          <w:color w:val="000000"/>
          <w:sz w:val="28"/>
        </w:rPr>
        <w:t>
      22) қызметкердің қабылдаған сәулесінің жеке мөлшерін есепке алу картішкесі;</w:t>
      </w:r>
      <w:r>
        <w:br/>
      </w:r>
      <w:r>
        <w:rPr>
          <w:rFonts w:ascii="Times New Roman"/>
          <w:b w:val="false"/>
          <w:i w:val="false"/>
          <w:color w:val="000000"/>
          <w:sz w:val="28"/>
        </w:rPr>
        <w:t>
      23) санитариялық ережелер, өзге де нормативтік және әдістемелік-нұсқау құжаттары.</w:t>
      </w:r>
      <w:r>
        <w:br/>
      </w:r>
      <w:r>
        <w:rPr>
          <w:rFonts w:ascii="Times New Roman"/>
          <w:b w:val="false"/>
          <w:i w:val="false"/>
          <w:color w:val="000000"/>
          <w:sz w:val="28"/>
        </w:rPr>
        <w:t>
</w:t>
      </w:r>
      <w:r>
        <w:rPr>
          <w:rFonts w:ascii="Times New Roman"/>
          <w:b w:val="false"/>
          <w:i w:val="false"/>
          <w:color w:val="000000"/>
          <w:sz w:val="28"/>
        </w:rPr>
        <w:t>
      3. Рентген кабинеті құрамында емдеу ұйымының өкілі, санитариялық-эпидемиологиялық қызмет мамандары, құрылыс, монтаж-жөндеу және өзге де ұйымдардың өкілдері бар комиссиямен пайдалануға қабылданады.</w:t>
      </w:r>
      <w:r>
        <w:br/>
      </w:r>
      <w:r>
        <w:rPr>
          <w:rFonts w:ascii="Times New Roman"/>
          <w:b w:val="false"/>
          <w:i w:val="false"/>
          <w:color w:val="000000"/>
          <w:sz w:val="28"/>
        </w:rPr>
        <w:t>
</w:t>
      </w:r>
      <w:r>
        <w:rPr>
          <w:rFonts w:ascii="Times New Roman"/>
          <w:b w:val="false"/>
          <w:i w:val="false"/>
          <w:color w:val="000000"/>
          <w:sz w:val="28"/>
        </w:rPr>
        <w:t>
      4. Қабылдау актісінің даналары медициналық ұйымда және мемлекеттік санитариялық-эпидемиологиялық қызмет органында сақталуы тиіс.</w:t>
      </w:r>
      <w:r>
        <w:br/>
      </w:r>
      <w:r>
        <w:rPr>
          <w:rFonts w:ascii="Times New Roman"/>
          <w:b w:val="false"/>
          <w:i w:val="false"/>
          <w:color w:val="000000"/>
          <w:sz w:val="28"/>
        </w:rPr>
        <w:t>
</w:t>
      </w:r>
      <w:r>
        <w:rPr>
          <w:rFonts w:ascii="Times New Roman"/>
          <w:b w:val="false"/>
          <w:i w:val="false"/>
          <w:color w:val="000000"/>
          <w:sz w:val="28"/>
        </w:rPr>
        <w:t>
      5. Кабинетті пайдалануға қабылдау актісінің негізінде рентген кабинетін пайдалану құқығына рұқсат болып табылатын ҒЗИ санитариялық паспорт ресімделуі тиіс. Санитариялық паспорт жылжымалы және тасымалданатын (палаталық) рентген аппараттарын және қондырғыларын пайдалану (сақтау) құқығын береді.</w:t>
      </w:r>
      <w:r>
        <w:br/>
      </w:r>
      <w:r>
        <w:rPr>
          <w:rFonts w:ascii="Times New Roman"/>
          <w:b w:val="false"/>
          <w:i w:val="false"/>
          <w:color w:val="000000"/>
          <w:sz w:val="28"/>
        </w:rPr>
        <w:t>
      Санитариялық паспортта көрсетілмеген рентген аппараттарын қолдануға және жұмыс жүргізуге рұқсат етілмейді.</w:t>
      </w:r>
    </w:p>
    <w:bookmarkEnd w:id="24"/>
    <w:bookmarkStart w:name="z220" w:id="25"/>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3-қосымша                 </w:t>
      </w:r>
    </w:p>
    <w:bookmarkEnd w:id="25"/>
    <w:p>
      <w:pPr>
        <w:spacing w:after="0"/>
        <w:ind w:left="0"/>
        <w:jc w:val="left"/>
      </w:pPr>
      <w:r>
        <w:rPr>
          <w:rFonts w:ascii="Times New Roman"/>
          <w:b/>
          <w:i w:val="false"/>
          <w:color w:val="000000"/>
        </w:rPr>
        <w:t xml:space="preserve"> Рентген аппараттарын орналастыруды қоса есептегендегі рентгендік кабинеттің ұсынылған ауданы</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6"/>
        <w:gridCol w:w="2584"/>
        <w:gridCol w:w="3710"/>
      </w:tblGrid>
      <w:tr>
        <w:trPr>
          <w:trHeight w:val="30" w:hRule="atLeast"/>
        </w:trPr>
        <w:tc>
          <w:tcPr>
            <w:tcW w:w="6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Шомбалды қолдануды қарастыру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Шомбалдықолданудың қарастырылмауы</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Штативтердің толық жиынымен (бұдан әрі - ТЖШ), суреттерге қоятын үстел, тіреу, штатив) рентгендік диагностика кешені (бұдан әрі - РДК)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РДК ПСШ-мен және әмбебап тіреумен штатив, кескіндемені сандық өңдеудің рентгендік диагностикалық аппараты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РДК ПСШ, дистанциялық басқармасы бар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 әдісімен рентгендік диагностикалауға арналған аппарат (суреттер қоятын үстел, А суреттерге арналған тіреу, суреттер штативі)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тіректі штативтермен рентгендік диагностикаға арналған аппарат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дистанциялық рентгенотерапияға арналған аппарат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дистанциялық рентгенотерапияға арналған аппарат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Маммографияға арналған аппарат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Остеоденситометрияға арналған аппарат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41" w:id="26"/>
    <w:p>
      <w:pPr>
        <w:spacing w:after="0"/>
        <w:ind w:left="0"/>
        <w:jc w:val="left"/>
      </w:pPr>
      <w:r>
        <w:rPr>
          <w:rFonts w:ascii="Times New Roman"/>
          <w:b/>
          <w:i w:val="false"/>
          <w:color w:val="000000"/>
        </w:rPr>
        <w:t xml:space="preserve"> 
Рентгендік диагностика кабинетінің үй-жай құрамы мен ауданы</w:t>
      </w:r>
    </w:p>
    <w:bookmarkEnd w:id="26"/>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5"/>
        <w:gridCol w:w="6305"/>
      </w:tblGrid>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атауы</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жалпы үй-жайы (кабинеттің)</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 меңгерушісінің кабинеті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 комнатасы</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(әрбір қосымша қызметкерге +3,5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Нәтижелерді (бейнелерді) қарау комнатасы</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Барий дайындауға арналған кабинет</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Күту орны</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Материалдарға арналған бөлме</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заттарға арналған бөлме</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Жинау құрал-саймандарына арналған қойма</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Рентген бейнелерін уақытша сақтауға арналған үй-жай (100 кг-нан жоғары емес)</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Қызметкердің жеке бас гигиенасына арналған комната</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Қызметкерлер мен науқастарға арналған әжетхана</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кабинаға 3-еу</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Компьютер бөлмесі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Инженерлік бөлме</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Рентгенодиагностика кабинеті</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тексеруге арналған флюорография кабинеті</w:t>
            </w:r>
            <w:r>
              <w:br/>
            </w:r>
            <w:r>
              <w:rPr>
                <w:rFonts w:ascii="Times New Roman"/>
                <w:b w:val="false"/>
                <w:i w:val="false"/>
                <w:color w:val="000000"/>
                <w:sz w:val="20"/>
              </w:rPr>
              <w:t>
ем-шара кабинеті</w:t>
            </w:r>
            <w:r>
              <w:br/>
            </w:r>
            <w:r>
              <w:rPr>
                <w:rFonts w:ascii="Times New Roman"/>
                <w:b w:val="false"/>
                <w:i w:val="false"/>
                <w:color w:val="000000"/>
                <w:sz w:val="20"/>
              </w:rPr>
              <w:t>
шешінетін орын</w:t>
            </w:r>
            <w:r>
              <w:br/>
            </w:r>
            <w:r>
              <w:rPr>
                <w:rFonts w:ascii="Times New Roman"/>
                <w:b w:val="false"/>
                <w:i w:val="false"/>
                <w:color w:val="000000"/>
                <w:sz w:val="20"/>
              </w:rPr>
              <w:t>
күту орны</w:t>
            </w:r>
            <w:r>
              <w:br/>
            </w:r>
            <w:r>
              <w:rPr>
                <w:rFonts w:ascii="Times New Roman"/>
                <w:b w:val="false"/>
                <w:i w:val="false"/>
                <w:color w:val="000000"/>
                <w:sz w:val="20"/>
              </w:rPr>
              <w:t>
фото зертхана</w:t>
            </w:r>
            <w:r>
              <w:rPr>
                <w:rFonts w:ascii="Times New Roman"/>
                <w:b w:val="false"/>
                <w:i w:val="false"/>
                <w:color w:val="000000"/>
                <w:vertAlign w:val="superscript"/>
              </w:rPr>
              <w:t>2)</w:t>
            </w:r>
            <w:r>
              <w:br/>
            </w:r>
            <w:r>
              <w:rPr>
                <w:rFonts w:ascii="Times New Roman"/>
                <w:b w:val="false"/>
                <w:i w:val="false"/>
                <w:color w:val="000000"/>
                <w:sz w:val="20"/>
              </w:rPr>
              <w:t>
қызметкер комнатасы</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Диагностикалық бейнеге арналған флюорография кабинеті</w:t>
            </w:r>
            <w:r>
              <w:br/>
            </w:r>
            <w:r>
              <w:rPr>
                <w:rFonts w:ascii="Times New Roman"/>
                <w:b w:val="false"/>
                <w:i w:val="false"/>
                <w:color w:val="000000"/>
                <w:sz w:val="20"/>
              </w:rPr>
              <w:t>
ем-шара кабинеті</w:t>
            </w:r>
            <w:r>
              <w:br/>
            </w:r>
            <w:r>
              <w:rPr>
                <w:rFonts w:ascii="Times New Roman"/>
                <w:b w:val="false"/>
                <w:i w:val="false"/>
                <w:color w:val="000000"/>
                <w:sz w:val="20"/>
              </w:rPr>
              <w:t>
басқару комнатасы (қорғаныш кабинасы болмағанда)</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шешінуге арналған кабина</w:t>
            </w:r>
            <w:r>
              <w:rPr>
                <w:rFonts w:ascii="Times New Roman"/>
                <w:b w:val="false"/>
                <w:i w:val="false"/>
                <w:color w:val="000000"/>
                <w:vertAlign w:val="superscript"/>
              </w:rPr>
              <w:t>1)</w:t>
            </w:r>
            <w:r>
              <w:br/>
            </w:r>
            <w:r>
              <w:rPr>
                <w:rFonts w:ascii="Times New Roman"/>
                <w:b w:val="false"/>
                <w:i w:val="false"/>
                <w:color w:val="000000"/>
                <w:sz w:val="20"/>
              </w:rPr>
              <w:t>
дәрігер кабинеті (кескінді цифрлы өңдеуге арналған аппарат)</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Рентгеноскопия және рентгенография әдісімен рентгенодиагностика кабинеті</w:t>
            </w:r>
            <w:r>
              <w:br/>
            </w:r>
            <w:r>
              <w:rPr>
                <w:rFonts w:ascii="Times New Roman"/>
                <w:b w:val="false"/>
                <w:i w:val="false"/>
                <w:color w:val="000000"/>
                <w:sz w:val="20"/>
              </w:rPr>
              <w:t>
1-ем-шара кабинеті</w:t>
            </w:r>
            <w:r>
              <w:br/>
            </w:r>
            <w:r>
              <w:rPr>
                <w:rFonts w:ascii="Times New Roman"/>
                <w:b w:val="false"/>
                <w:i w:val="false"/>
                <w:color w:val="000000"/>
                <w:sz w:val="20"/>
              </w:rPr>
              <w:t>
2-ем-шара кабинеті</w:t>
            </w:r>
            <w:r>
              <w:br/>
            </w:r>
            <w:r>
              <w:rPr>
                <w:rFonts w:ascii="Times New Roman"/>
                <w:b w:val="false"/>
                <w:i w:val="false"/>
                <w:color w:val="000000"/>
                <w:sz w:val="20"/>
              </w:rPr>
              <w:t>
басқару комнатасы</w:t>
            </w:r>
            <w:r>
              <w:br/>
            </w:r>
            <w:r>
              <w:rPr>
                <w:rFonts w:ascii="Times New Roman"/>
                <w:b w:val="false"/>
                <w:i w:val="false"/>
                <w:color w:val="000000"/>
                <w:sz w:val="20"/>
              </w:rPr>
              <w:t>
шешінуге арналған кабина</w:t>
            </w:r>
            <w:r>
              <w:rPr>
                <w:rFonts w:ascii="Times New Roman"/>
                <w:b w:val="false"/>
                <w:i w:val="false"/>
                <w:color w:val="000000"/>
                <w:vertAlign w:val="superscript"/>
              </w:rPr>
              <w:t>1)</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 бойынша 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 бойынша 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Асқазан-ішек жолдары ауруларының рентгенодиагностикалық кабинеті ем-шара кабинеті</w:t>
            </w:r>
            <w:r>
              <w:br/>
            </w:r>
            <w:r>
              <w:rPr>
                <w:rFonts w:ascii="Times New Roman"/>
                <w:b w:val="false"/>
                <w:i w:val="false"/>
                <w:color w:val="000000"/>
                <w:sz w:val="20"/>
              </w:rPr>
              <w:t>
басқару комнатасы</w:t>
            </w:r>
            <w:r>
              <w:br/>
            </w:r>
            <w:r>
              <w:rPr>
                <w:rFonts w:ascii="Times New Roman"/>
                <w:b w:val="false"/>
                <w:i w:val="false"/>
                <w:color w:val="000000"/>
                <w:sz w:val="20"/>
              </w:rPr>
              <w:t>
фотозертхана</w:t>
            </w:r>
            <w:r>
              <w:br/>
            </w:r>
            <w:r>
              <w:rPr>
                <w:rFonts w:ascii="Times New Roman"/>
                <w:b w:val="false"/>
                <w:i w:val="false"/>
                <w:color w:val="000000"/>
                <w:sz w:val="20"/>
              </w:rPr>
              <w:t>
науқастарға арналған деретхана</w:t>
            </w:r>
            <w:r>
              <w:br/>
            </w:r>
            <w:r>
              <w:rPr>
                <w:rFonts w:ascii="Times New Roman"/>
                <w:b w:val="false"/>
                <w:i w:val="false"/>
                <w:color w:val="000000"/>
                <w:sz w:val="20"/>
              </w:rPr>
              <w:t>
кушеткасы бар шешінуге арналған кабина</w:t>
            </w:r>
            <w:r>
              <w:rPr>
                <w:rFonts w:ascii="Times New Roman"/>
                <w:b w:val="false"/>
                <w:i w:val="false"/>
                <w:color w:val="000000"/>
                <w:vertAlign w:val="superscript"/>
              </w:rPr>
              <w:t>1)</w:t>
            </w:r>
            <w:r>
              <w:br/>
            </w:r>
            <w:r>
              <w:rPr>
                <w:rFonts w:ascii="Times New Roman"/>
                <w:b w:val="false"/>
                <w:i w:val="false"/>
                <w:color w:val="000000"/>
                <w:sz w:val="20"/>
              </w:rPr>
              <w:t>
дәрігер кабинеті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 бойынша 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Рентгенография және/немесе томография әдісімен рентгенодиагностика кабинеті 1-ем-шара жасау кабинеті басқару комнатасы</w:t>
            </w:r>
            <w:r>
              <w:br/>
            </w:r>
            <w:r>
              <w:rPr>
                <w:rFonts w:ascii="Times New Roman"/>
                <w:b w:val="false"/>
                <w:i w:val="false"/>
                <w:color w:val="000000"/>
                <w:sz w:val="20"/>
              </w:rPr>
              <w:t>
шешінуге арналған кабина</w:t>
            </w:r>
            <w:r>
              <w:rPr>
                <w:rFonts w:ascii="Times New Roman"/>
                <w:b w:val="false"/>
                <w:i w:val="false"/>
                <w:color w:val="000000"/>
                <w:vertAlign w:val="superscript"/>
              </w:rPr>
              <w:t>1)</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қызметкер бөлмесі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Маммография әдісімен сүт бездері ауруларының рентгендиагностикалық кабинеті</w:t>
            </w:r>
            <w:r>
              <w:br/>
            </w:r>
            <w:r>
              <w:rPr>
                <w:rFonts w:ascii="Times New Roman"/>
                <w:b w:val="false"/>
                <w:i w:val="false"/>
                <w:color w:val="000000"/>
                <w:sz w:val="20"/>
              </w:rPr>
              <w:t>
ем-шара кабинеті</w:t>
            </w:r>
            <w:r>
              <w:br/>
            </w:r>
            <w:r>
              <w:rPr>
                <w:rFonts w:ascii="Times New Roman"/>
                <w:b w:val="false"/>
                <w:i w:val="false"/>
                <w:color w:val="000000"/>
                <w:sz w:val="20"/>
              </w:rPr>
              <w:t>
мамандандырылған әдістермен (қажет болған жағдайда) ем-шара кабинеті шешінуге арналған кабина</w:t>
            </w:r>
            <w:r>
              <w:rPr>
                <w:rFonts w:ascii="Times New Roman"/>
                <w:b w:val="false"/>
                <w:i w:val="false"/>
                <w:color w:val="000000"/>
                <w:vertAlign w:val="superscript"/>
              </w:rPr>
              <w:t>1)</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Зәр шығару жүйелері ауруларының рентгендиагностикасының кабинеті ағызумен ем-шара жасау кабинеті басқару комнатасы</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кушеткасы бар шешінуге арналған кабина</w:t>
            </w:r>
            <w:r>
              <w:rPr>
                <w:rFonts w:ascii="Times New Roman"/>
                <w:b w:val="false"/>
                <w:i w:val="false"/>
                <w:color w:val="000000"/>
                <w:vertAlign w:val="superscript"/>
              </w:rPr>
              <w:t>1)</w:t>
            </w:r>
            <w:r>
              <w:br/>
            </w:r>
            <w:r>
              <w:rPr>
                <w:rFonts w:ascii="Times New Roman"/>
                <w:b w:val="false"/>
                <w:i w:val="false"/>
                <w:color w:val="000000"/>
                <w:sz w:val="20"/>
              </w:rPr>
              <w:t>
дәрігер кабинеті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 бойынша 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Жұқпалы аурулар бөлімінің рентгендиагностикалық кабинеті (бокс) бокске кірер алдындағы тамбур (бокске кірер алдындағы шлюз)</w:t>
            </w:r>
            <w:r>
              <w:br/>
            </w:r>
            <w:r>
              <w:rPr>
                <w:rFonts w:ascii="Times New Roman"/>
                <w:b w:val="false"/>
                <w:i w:val="false"/>
                <w:color w:val="000000"/>
                <w:sz w:val="20"/>
              </w:rPr>
              <w:t>
Күтетін жер</w:t>
            </w:r>
            <w:r>
              <w:br/>
            </w:r>
            <w:r>
              <w:rPr>
                <w:rFonts w:ascii="Times New Roman"/>
                <w:b w:val="false"/>
                <w:i w:val="false"/>
                <w:color w:val="000000"/>
                <w:sz w:val="20"/>
              </w:rPr>
              <w:t>
Күтетін жердегі әжетхана</w:t>
            </w:r>
            <w:r>
              <w:br/>
            </w:r>
            <w:r>
              <w:rPr>
                <w:rFonts w:ascii="Times New Roman"/>
                <w:b w:val="false"/>
                <w:i w:val="false"/>
                <w:color w:val="000000"/>
                <w:sz w:val="20"/>
              </w:rPr>
              <w:t>
емшара кабинеті</w:t>
            </w:r>
            <w:r>
              <w:br/>
            </w:r>
            <w:r>
              <w:rPr>
                <w:rFonts w:ascii="Times New Roman"/>
                <w:b w:val="false"/>
                <w:i w:val="false"/>
                <w:color w:val="000000"/>
                <w:sz w:val="20"/>
              </w:rPr>
              <w:t>
басқару комнатасы</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 бойынша 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Топометрия кабинеті (сәулелі терапияны жоспарлау)</w:t>
            </w:r>
            <w:r>
              <w:br/>
            </w:r>
            <w:r>
              <w:rPr>
                <w:rFonts w:ascii="Times New Roman"/>
                <w:b w:val="false"/>
                <w:i w:val="false"/>
                <w:color w:val="000000"/>
                <w:sz w:val="20"/>
              </w:rPr>
              <w:t>
емшара кабинеті</w:t>
            </w:r>
            <w:r>
              <w:br/>
            </w:r>
            <w:r>
              <w:rPr>
                <w:rFonts w:ascii="Times New Roman"/>
                <w:b w:val="false"/>
                <w:i w:val="false"/>
                <w:color w:val="000000"/>
                <w:sz w:val="20"/>
              </w:rPr>
              <w:t>
басқару комнатасы</w:t>
            </w:r>
            <w:r>
              <w:br/>
            </w:r>
            <w:r>
              <w:rPr>
                <w:rFonts w:ascii="Times New Roman"/>
                <w:b w:val="false"/>
                <w:i w:val="false"/>
                <w:color w:val="000000"/>
                <w:sz w:val="20"/>
              </w:rPr>
              <w:t>
барий дайындауға арналған кабинет</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r>
              <w:br/>
            </w:r>
            <w:r>
              <w:rPr>
                <w:rFonts w:ascii="Times New Roman"/>
                <w:b w:val="false"/>
                <w:i w:val="false"/>
                <w:color w:val="000000"/>
                <w:sz w:val="20"/>
              </w:rPr>
              <w:t>
дәретхана</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 бойынша 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Рентгеноперациялық блок</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Жүрек және қан тамыр ауруларының диагностикасының блогы рентгеноперациялық бөлме</w:t>
            </w:r>
            <w:r>
              <w:br/>
            </w:r>
            <w:r>
              <w:rPr>
                <w:rFonts w:ascii="Times New Roman"/>
                <w:b w:val="false"/>
                <w:i w:val="false"/>
                <w:color w:val="000000"/>
                <w:sz w:val="20"/>
              </w:rPr>
              <w:t>
басқару комнатасы</w:t>
            </w:r>
            <w:r>
              <w:br/>
            </w:r>
            <w:r>
              <w:rPr>
                <w:rFonts w:ascii="Times New Roman"/>
                <w:b w:val="false"/>
                <w:i w:val="false"/>
                <w:color w:val="000000"/>
                <w:sz w:val="20"/>
              </w:rPr>
              <w:t>
операция алдында дайындау бөлмесі</w:t>
            </w:r>
            <w:r>
              <w:br/>
            </w:r>
            <w:r>
              <w:rPr>
                <w:rFonts w:ascii="Times New Roman"/>
                <w:b w:val="false"/>
                <w:i w:val="false"/>
                <w:color w:val="000000"/>
                <w:sz w:val="20"/>
              </w:rPr>
              <w:t>
стерилизация бөлмесі</w:t>
            </w:r>
            <w:r>
              <w:rPr>
                <w:rFonts w:ascii="Times New Roman"/>
                <w:b w:val="false"/>
                <w:i w:val="false"/>
                <w:color w:val="000000"/>
                <w:vertAlign w:val="superscript"/>
              </w:rPr>
              <w:t>1)</w:t>
            </w:r>
            <w:r>
              <w:br/>
            </w:r>
            <w:r>
              <w:rPr>
                <w:rFonts w:ascii="Times New Roman"/>
                <w:b w:val="false"/>
                <w:i w:val="false"/>
                <w:color w:val="000000"/>
                <w:sz w:val="20"/>
              </w:rPr>
              <w:t>
зерттеуден кейін науқастың уақытша болатын комнатасы</w:t>
            </w:r>
            <w:r>
              <w:rPr>
                <w:rFonts w:ascii="Times New Roman"/>
                <w:b w:val="false"/>
                <w:i w:val="false"/>
                <w:color w:val="000000"/>
                <w:vertAlign w:val="superscript"/>
              </w:rPr>
              <w:t>1)</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Өкпе және кеуде қуысы ауруларының диагностикасына арналған кабинет рентгеноперация жасайтын бөлме</w:t>
            </w:r>
            <w:r>
              <w:br/>
            </w:r>
            <w:r>
              <w:rPr>
                <w:rFonts w:ascii="Times New Roman"/>
                <w:b w:val="false"/>
                <w:i w:val="false"/>
                <w:color w:val="000000"/>
                <w:sz w:val="20"/>
              </w:rPr>
              <w:t>
басқару комнатасы</w:t>
            </w:r>
            <w:r>
              <w:br/>
            </w:r>
            <w:r>
              <w:rPr>
                <w:rFonts w:ascii="Times New Roman"/>
                <w:b w:val="false"/>
                <w:i w:val="false"/>
                <w:color w:val="000000"/>
                <w:sz w:val="20"/>
              </w:rPr>
              <w:t>
операция алдында дайындау бөлмесі</w:t>
            </w:r>
            <w:r>
              <w:br/>
            </w:r>
            <w:r>
              <w:rPr>
                <w:rFonts w:ascii="Times New Roman"/>
                <w:b w:val="false"/>
                <w:i w:val="false"/>
                <w:color w:val="000000"/>
                <w:sz w:val="20"/>
              </w:rPr>
              <w:t>
стерилизация бөлмесі</w:t>
            </w:r>
            <w:r>
              <w:rPr>
                <w:rFonts w:ascii="Times New Roman"/>
                <w:b w:val="false"/>
                <w:i w:val="false"/>
                <w:color w:val="000000"/>
                <w:vertAlign w:val="superscript"/>
              </w:rPr>
              <w:t>1)</w:t>
            </w:r>
            <w:r>
              <w:br/>
            </w:r>
            <w:r>
              <w:rPr>
                <w:rFonts w:ascii="Times New Roman"/>
                <w:b w:val="false"/>
                <w:i w:val="false"/>
                <w:color w:val="000000"/>
                <w:sz w:val="20"/>
              </w:rPr>
              <w:t>
цитологиялық диагностикалар бөлмесі</w:t>
            </w:r>
            <w:r>
              <w:rPr>
                <w:rFonts w:ascii="Times New Roman"/>
                <w:b w:val="false"/>
                <w:i w:val="false"/>
                <w:color w:val="000000"/>
                <w:vertAlign w:val="superscript"/>
              </w:rPr>
              <w:t>1)</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бейнелерді қарау комнатасы</w:t>
            </w:r>
            <w:r>
              <w:rPr>
                <w:rFonts w:ascii="Times New Roman"/>
                <w:b w:val="false"/>
                <w:i w:val="false"/>
                <w:color w:val="000000"/>
                <w:vertAlign w:val="superscript"/>
              </w:rPr>
              <w:t>1)</w:t>
            </w:r>
            <w:r>
              <w:br/>
            </w:r>
            <w:r>
              <w:rPr>
                <w:rFonts w:ascii="Times New Roman"/>
                <w:b w:val="false"/>
                <w:i w:val="false"/>
                <w:color w:val="000000"/>
                <w:sz w:val="20"/>
              </w:rPr>
              <w:t>
дәрігер кабинеті</w:t>
            </w:r>
            <w:r>
              <w:br/>
            </w:r>
            <w:r>
              <w:rPr>
                <w:rFonts w:ascii="Times New Roman"/>
                <w:b w:val="false"/>
                <w:i w:val="false"/>
                <w:color w:val="000000"/>
                <w:sz w:val="20"/>
              </w:rPr>
              <w:t>
медбике комнатасы</w:t>
            </w:r>
            <w:r>
              <w:rPr>
                <w:rFonts w:ascii="Times New Roman"/>
                <w:b w:val="false"/>
                <w:i w:val="false"/>
                <w:color w:val="000000"/>
                <w:vertAlign w:val="superscript"/>
              </w:rPr>
              <w:t>1)</w:t>
            </w:r>
            <w:r>
              <w:br/>
            </w:r>
            <w:r>
              <w:rPr>
                <w:rFonts w:ascii="Times New Roman"/>
                <w:b w:val="false"/>
                <w:i w:val="false"/>
                <w:color w:val="000000"/>
                <w:sz w:val="20"/>
              </w:rPr>
              <w:t>
қызметкердің жеке бас гигиенасына арналған бөлме</w:t>
            </w:r>
            <w:r>
              <w:rPr>
                <w:rFonts w:ascii="Times New Roman"/>
                <w:b w:val="false"/>
                <w:i w:val="false"/>
                <w:color w:val="000000"/>
                <w:vertAlign w:val="superscript"/>
              </w:rPr>
              <w:t>1)</w:t>
            </w:r>
            <w:r>
              <w:br/>
            </w:r>
            <w:r>
              <w:rPr>
                <w:rFonts w:ascii="Times New Roman"/>
                <w:b w:val="false"/>
                <w:i w:val="false"/>
                <w:color w:val="000000"/>
                <w:sz w:val="20"/>
              </w:rPr>
              <w:t>
кір төсек жабдықтарын сақтайтын бөлме</w:t>
            </w:r>
            <w:r>
              <w:rPr>
                <w:rFonts w:ascii="Times New Roman"/>
                <w:b w:val="false"/>
                <w:i w:val="false"/>
                <w:color w:val="000000"/>
                <w:vertAlign w:val="superscript"/>
              </w:rPr>
              <w:t>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Урогениталды жүйелер ауруларының диагностикасының блогы</w:t>
            </w:r>
            <w:r>
              <w:br/>
            </w:r>
            <w:r>
              <w:rPr>
                <w:rFonts w:ascii="Times New Roman"/>
                <w:b w:val="false"/>
                <w:i w:val="false"/>
                <w:color w:val="000000"/>
                <w:sz w:val="20"/>
              </w:rPr>
              <w:t>
рентгендікоперация жасайтын бөлме</w:t>
            </w:r>
            <w:r>
              <w:br/>
            </w:r>
            <w:r>
              <w:rPr>
                <w:rFonts w:ascii="Times New Roman"/>
                <w:b w:val="false"/>
                <w:i w:val="false"/>
                <w:color w:val="000000"/>
                <w:sz w:val="20"/>
              </w:rPr>
              <w:t>
басқару комнатасы</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r>
              <w:br/>
            </w:r>
            <w:r>
              <w:rPr>
                <w:rFonts w:ascii="Times New Roman"/>
                <w:b w:val="false"/>
                <w:i w:val="false"/>
                <w:color w:val="000000"/>
                <w:sz w:val="20"/>
              </w:rPr>
              <w:t>
контрасты заттарды дайындау бөлмесі</w:t>
            </w:r>
            <w:r>
              <w:rPr>
                <w:rFonts w:ascii="Times New Roman"/>
                <w:b w:val="false"/>
                <w:i w:val="false"/>
                <w:color w:val="000000"/>
                <w:vertAlign w:val="superscript"/>
              </w:rPr>
              <w:t>1)</w:t>
            </w:r>
            <w:r>
              <w:br/>
            </w:r>
            <w:r>
              <w:rPr>
                <w:rFonts w:ascii="Times New Roman"/>
                <w:b w:val="false"/>
                <w:i w:val="false"/>
                <w:color w:val="000000"/>
                <w:sz w:val="20"/>
              </w:rPr>
              <w:t>
науқастарға арналған әжетхана</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Репродуктивті мүшелер ауруларының (сүт бездері) диагностикаларының блогы</w:t>
            </w:r>
            <w:r>
              <w:br/>
            </w:r>
            <w:r>
              <w:rPr>
                <w:rFonts w:ascii="Times New Roman"/>
                <w:b w:val="false"/>
                <w:i w:val="false"/>
                <w:color w:val="000000"/>
                <w:sz w:val="20"/>
              </w:rPr>
              <w:t>
рентгеноперация жасайтын бөлме</w:t>
            </w:r>
            <w:r>
              <w:br/>
            </w:r>
            <w:r>
              <w:rPr>
                <w:rFonts w:ascii="Times New Roman"/>
                <w:b w:val="false"/>
                <w:i w:val="false"/>
                <w:color w:val="000000"/>
                <w:sz w:val="20"/>
              </w:rPr>
              <w:t>
басқару комнатасы</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компьютерлік томография кабинеті</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Басты зерттеуге арналған РКТ кабинеті</w:t>
            </w:r>
            <w:r>
              <w:br/>
            </w:r>
            <w:r>
              <w:rPr>
                <w:rFonts w:ascii="Times New Roman"/>
                <w:b w:val="false"/>
                <w:i w:val="false"/>
                <w:color w:val="000000"/>
                <w:sz w:val="20"/>
              </w:rPr>
              <w:t>
емшара кабинеті</w:t>
            </w:r>
            <w:r>
              <w:br/>
            </w:r>
            <w:r>
              <w:rPr>
                <w:rFonts w:ascii="Times New Roman"/>
                <w:b w:val="false"/>
                <w:i w:val="false"/>
                <w:color w:val="000000"/>
                <w:sz w:val="20"/>
              </w:rPr>
              <w:t>
басқару комнатасы</w:t>
            </w:r>
            <w:r>
              <w:br/>
            </w:r>
            <w:r>
              <w:rPr>
                <w:rFonts w:ascii="Times New Roman"/>
                <w:b w:val="false"/>
                <w:i w:val="false"/>
                <w:color w:val="000000"/>
                <w:sz w:val="20"/>
              </w:rPr>
              <w:t>
генератор/компьютер бөлмесі</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Рутинді зерттеуге арналған РКТ кабинеті</w:t>
            </w:r>
            <w:r>
              <w:br/>
            </w:r>
            <w:r>
              <w:rPr>
                <w:rFonts w:ascii="Times New Roman"/>
                <w:b w:val="false"/>
                <w:i w:val="false"/>
                <w:color w:val="000000"/>
                <w:sz w:val="20"/>
              </w:rPr>
              <w:t>
емшара кабинеті</w:t>
            </w:r>
            <w:r>
              <w:br/>
            </w:r>
            <w:r>
              <w:rPr>
                <w:rFonts w:ascii="Times New Roman"/>
                <w:b w:val="false"/>
                <w:i w:val="false"/>
                <w:color w:val="000000"/>
                <w:sz w:val="20"/>
              </w:rPr>
              <w:t>
басқару комнатасы</w:t>
            </w:r>
            <w:r>
              <w:br/>
            </w:r>
            <w:r>
              <w:rPr>
                <w:rFonts w:ascii="Times New Roman"/>
                <w:b w:val="false"/>
                <w:i w:val="false"/>
                <w:color w:val="000000"/>
                <w:sz w:val="20"/>
              </w:rPr>
              <w:t>
генератор/компьютер бөлмесі</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r>
              <w:br/>
            </w:r>
            <w:r>
              <w:rPr>
                <w:rFonts w:ascii="Times New Roman"/>
                <w:b w:val="false"/>
                <w:i w:val="false"/>
                <w:color w:val="000000"/>
                <w:sz w:val="20"/>
              </w:rPr>
              <w:t>
шешінуге арналған кабина</w:t>
            </w:r>
            <w:r>
              <w:br/>
            </w:r>
            <w:r>
              <w:rPr>
                <w:rFonts w:ascii="Times New Roman"/>
                <w:b w:val="false"/>
                <w:i w:val="false"/>
                <w:color w:val="000000"/>
                <w:sz w:val="20"/>
              </w:rPr>
              <w:t>
қарау бөлмесі</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Рентгенхирургиялық зерттеуге арналған</w:t>
            </w:r>
            <w:r>
              <w:br/>
            </w:r>
            <w:r>
              <w:rPr>
                <w:rFonts w:ascii="Times New Roman"/>
                <w:b w:val="false"/>
                <w:i w:val="false"/>
                <w:color w:val="000000"/>
                <w:sz w:val="20"/>
              </w:rPr>
              <w:t>
РКТ кабинеті</w:t>
            </w:r>
            <w:r>
              <w:br/>
            </w:r>
            <w:r>
              <w:rPr>
                <w:rFonts w:ascii="Times New Roman"/>
                <w:b w:val="false"/>
                <w:i w:val="false"/>
                <w:color w:val="000000"/>
                <w:sz w:val="20"/>
              </w:rPr>
              <w:t>
емшара кабинеті</w:t>
            </w:r>
            <w:r>
              <w:br/>
            </w:r>
            <w:r>
              <w:rPr>
                <w:rFonts w:ascii="Times New Roman"/>
                <w:b w:val="false"/>
                <w:i w:val="false"/>
                <w:color w:val="000000"/>
                <w:sz w:val="20"/>
              </w:rPr>
              <w:t>
операция алдында дайындау бөлмесі</w:t>
            </w:r>
            <w:r>
              <w:br/>
            </w:r>
            <w:r>
              <w:rPr>
                <w:rFonts w:ascii="Times New Roman"/>
                <w:b w:val="false"/>
                <w:i w:val="false"/>
                <w:color w:val="000000"/>
                <w:sz w:val="20"/>
              </w:rPr>
              <w:t>
басқару комнатасы</w:t>
            </w:r>
            <w:r>
              <w:br/>
            </w:r>
            <w:r>
              <w:rPr>
                <w:rFonts w:ascii="Times New Roman"/>
                <w:b w:val="false"/>
                <w:i w:val="false"/>
                <w:color w:val="000000"/>
                <w:sz w:val="20"/>
              </w:rPr>
              <w:t>
генератор/компьютер бөлмесі</w:t>
            </w:r>
            <w:r>
              <w:br/>
            </w:r>
            <w:r>
              <w:rPr>
                <w:rFonts w:ascii="Times New Roman"/>
                <w:b w:val="false"/>
                <w:i w:val="false"/>
                <w:color w:val="000000"/>
                <w:sz w:val="20"/>
              </w:rPr>
              <w:t>
фотозертхана</w:t>
            </w:r>
            <w:r>
              <w:rPr>
                <w:rFonts w:ascii="Times New Roman"/>
                <w:b w:val="false"/>
                <w:i w:val="false"/>
                <w:color w:val="000000"/>
                <w:vertAlign w:val="superscript"/>
              </w:rPr>
              <w:t>2)</w:t>
            </w:r>
            <w:r>
              <w:br/>
            </w:r>
            <w:r>
              <w:rPr>
                <w:rFonts w:ascii="Times New Roman"/>
                <w:b w:val="false"/>
                <w:i w:val="false"/>
                <w:color w:val="000000"/>
                <w:sz w:val="20"/>
              </w:rPr>
              <w:t>
дәрігер кабинеті</w:t>
            </w:r>
            <w:r>
              <w:br/>
            </w:r>
            <w:r>
              <w:rPr>
                <w:rFonts w:ascii="Times New Roman"/>
                <w:b w:val="false"/>
                <w:i w:val="false"/>
                <w:color w:val="000000"/>
                <w:sz w:val="20"/>
              </w:rPr>
              <w:t>
қарау бөлмесі</w:t>
            </w:r>
            <w:r>
              <w:br/>
            </w:r>
            <w:r>
              <w:rPr>
                <w:rFonts w:ascii="Times New Roman"/>
                <w:b w:val="false"/>
                <w:i w:val="false"/>
                <w:color w:val="000000"/>
                <w:sz w:val="20"/>
              </w:rPr>
              <w:t>
контрасты заттарды дайындау бөлмесі</w:t>
            </w:r>
            <w:r>
              <w:rPr>
                <w:rFonts w:ascii="Times New Roman"/>
                <w:b w:val="false"/>
                <w:i w:val="false"/>
                <w:color w:val="000000"/>
                <w:vertAlign w:val="superscript"/>
              </w:rPr>
              <w:t>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дәретхана</w:t>
            </w:r>
            <w:r>
              <w:br/>
            </w:r>
            <w:r>
              <w:rPr>
                <w:rFonts w:ascii="Times New Roman"/>
                <w:b w:val="false"/>
                <w:i w:val="false"/>
                <w:color w:val="000000"/>
                <w:sz w:val="20"/>
              </w:rPr>
              <w:t>
медициналық қызметкерлерге арналған бөлме</w:t>
            </w:r>
            <w:r>
              <w:br/>
            </w:r>
            <w:r>
              <w:rPr>
                <w:rFonts w:ascii="Times New Roman"/>
                <w:b w:val="false"/>
                <w:i w:val="false"/>
                <w:color w:val="000000"/>
                <w:sz w:val="20"/>
              </w:rPr>
              <w:t>
инженерлер бөлмесі</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міндетті емес;</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цифрлы рентгенография және флюорографияға арналған аппараттарды қолданған кезде керек емес.</w:t>
            </w:r>
          </w:p>
        </w:tc>
      </w:tr>
    </w:tbl>
    <w:bookmarkStart w:name="z242" w:id="27"/>
    <w:p>
      <w:pPr>
        <w:spacing w:after="0"/>
        <w:ind w:left="0"/>
        <w:jc w:val="left"/>
      </w:pPr>
      <w:r>
        <w:rPr>
          <w:rFonts w:ascii="Times New Roman"/>
          <w:b/>
          <w:i w:val="false"/>
          <w:color w:val="000000"/>
        </w:rPr>
        <w:t xml:space="preserve"> 
Рентгендік терапия кабинетінің үй-жайлар құрамы және ауданы</w:t>
      </w:r>
    </w:p>
    <w:bookmarkEnd w:id="27"/>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6"/>
        <w:gridCol w:w="6334"/>
      </w:tblGrid>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r>
      <w:tr>
        <w:trPr>
          <w:trHeight w:val="30" w:hRule="atLeast"/>
        </w:trPr>
        <w:tc>
          <w:tcPr>
            <w:tcW w:w="6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қашықтықтағы рентгентерапия кабинеті</w:t>
            </w:r>
            <w:r>
              <w:br/>
            </w:r>
            <w:r>
              <w:rPr>
                <w:rFonts w:ascii="Times New Roman"/>
                <w:b w:val="false"/>
                <w:i w:val="false"/>
                <w:color w:val="000000"/>
                <w:sz w:val="20"/>
              </w:rPr>
              <w:t>
2-3 - сәуле шығарушымен емшара бөлмесі</w:t>
            </w:r>
            <w:r>
              <w:br/>
            </w:r>
            <w:r>
              <w:rPr>
                <w:rFonts w:ascii="Times New Roman"/>
                <w:b w:val="false"/>
                <w:i w:val="false"/>
                <w:color w:val="000000"/>
                <w:sz w:val="20"/>
              </w:rPr>
              <w:t>
1 - сәуле шығарушымен емшара бөлмесі</w:t>
            </w:r>
            <w:r>
              <w:br/>
            </w:r>
            <w:r>
              <w:rPr>
                <w:rFonts w:ascii="Times New Roman"/>
                <w:b w:val="false"/>
                <w:i w:val="false"/>
                <w:color w:val="000000"/>
                <w:sz w:val="20"/>
              </w:rPr>
              <w:t>
басқару бөлмесі</w:t>
            </w:r>
            <w:r>
              <w:br/>
            </w:r>
            <w:r>
              <w:rPr>
                <w:rFonts w:ascii="Times New Roman"/>
                <w:b w:val="false"/>
                <w:i w:val="false"/>
                <w:color w:val="000000"/>
                <w:sz w:val="20"/>
              </w:rPr>
              <w:t>
дәрігер кабинеті (қарау бөлмесі)</w:t>
            </w:r>
            <w:r>
              <w:br/>
            </w:r>
            <w:r>
              <w:rPr>
                <w:rFonts w:ascii="Times New Roman"/>
                <w:b w:val="false"/>
                <w:i w:val="false"/>
                <w:color w:val="000000"/>
                <w:sz w:val="20"/>
              </w:rPr>
              <w:t>
күту орны</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Алыс қашықтықтағы рентгентерапия кабинеті</w:t>
            </w:r>
            <w:r>
              <w:br/>
            </w:r>
            <w:r>
              <w:rPr>
                <w:rFonts w:ascii="Times New Roman"/>
                <w:b w:val="false"/>
                <w:i w:val="false"/>
                <w:color w:val="000000"/>
                <w:sz w:val="20"/>
              </w:rPr>
              <w:t>
емшара бөлмесі</w:t>
            </w:r>
            <w:r>
              <w:br/>
            </w:r>
            <w:r>
              <w:rPr>
                <w:rFonts w:ascii="Times New Roman"/>
                <w:b w:val="false"/>
                <w:i w:val="false"/>
                <w:color w:val="000000"/>
                <w:sz w:val="20"/>
              </w:rPr>
              <w:t>
басқару бөлмесі</w:t>
            </w:r>
            <w:r>
              <w:br/>
            </w:r>
            <w:r>
              <w:rPr>
                <w:rFonts w:ascii="Times New Roman"/>
                <w:b w:val="false"/>
                <w:i w:val="false"/>
                <w:color w:val="000000"/>
                <w:sz w:val="20"/>
              </w:rPr>
              <w:t>
дәрігер кабинеті (қарау)</w:t>
            </w:r>
            <w:r>
              <w:br/>
            </w:r>
            <w:r>
              <w:rPr>
                <w:rFonts w:ascii="Times New Roman"/>
                <w:b w:val="false"/>
                <w:i w:val="false"/>
                <w:color w:val="000000"/>
                <w:sz w:val="20"/>
              </w:rPr>
              <w:t>
күту орны</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Ауданы кіші үй-жайларды немесе құрамы қысқартылған үй-жайларды қолдануға мемлекеттік санитариялық-эпидемиологиялық қадағалау органдарымен келісім болуы тиіс.</w:t>
      </w:r>
    </w:p>
    <w:bookmarkStart w:name="z221" w:id="28"/>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кабинеттерін жобалауға, күтіп-ұстауға</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4-қосымша                 </w:t>
      </w:r>
    </w:p>
    <w:bookmarkEnd w:id="28"/>
    <w:p>
      <w:pPr>
        <w:spacing w:after="0"/>
        <w:ind w:left="0"/>
        <w:jc w:val="left"/>
      </w:pPr>
      <w:r>
        <w:rPr>
          <w:rFonts w:ascii="Times New Roman"/>
          <w:b/>
          <w:i w:val="false"/>
          <w:color w:val="000000"/>
        </w:rPr>
        <w:t xml:space="preserve"> Рентгендік диагностикалау кабинетінің үй-жайларындағы температура және ауа алмасу жиілігі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8"/>
        <w:gridCol w:w="2506"/>
        <w:gridCol w:w="2623"/>
        <w:gridCol w:w="2703"/>
      </w:tblGrid>
      <w:tr>
        <w:trPr>
          <w:trHeight w:val="30" w:hRule="atLeast"/>
        </w:trPr>
        <w:tc>
          <w:tcPr>
            <w:tcW w:w="5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сорылу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үй-жай</w:t>
            </w:r>
          </w:p>
        </w:tc>
      </w:tr>
      <w:tr>
        <w:trPr>
          <w:trHeight w:val="30" w:hRule="atLeast"/>
        </w:trPr>
        <w:tc>
          <w:tcPr>
            <w:tcW w:w="5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 меңгерушісінің кабинеті</w:t>
            </w:r>
            <w:r>
              <w:br/>
            </w:r>
            <w:r>
              <w:rPr>
                <w:rFonts w:ascii="Times New Roman"/>
                <w:b w:val="false"/>
                <w:i w:val="false"/>
                <w:color w:val="000000"/>
                <w:sz w:val="20"/>
              </w:rPr>
              <w:t>
2. Қызметкерлер комнатасы</w:t>
            </w:r>
            <w:r>
              <w:br/>
            </w:r>
            <w:r>
              <w:rPr>
                <w:rFonts w:ascii="Times New Roman"/>
                <w:b w:val="false"/>
                <w:i w:val="false"/>
                <w:color w:val="000000"/>
                <w:sz w:val="20"/>
              </w:rPr>
              <w:t>
3. Нәтижелерді қарау комнатасы (бейнелер)</w:t>
            </w:r>
            <w:r>
              <w:br/>
            </w:r>
            <w:r>
              <w:rPr>
                <w:rFonts w:ascii="Times New Roman"/>
                <w:b w:val="false"/>
                <w:i w:val="false"/>
                <w:color w:val="000000"/>
                <w:sz w:val="20"/>
              </w:rPr>
              <w:t>
4. Барий дайындауға арналған кабина</w:t>
            </w:r>
            <w:r>
              <w:br/>
            </w:r>
            <w:r>
              <w:rPr>
                <w:rFonts w:ascii="Times New Roman"/>
                <w:b w:val="false"/>
                <w:i w:val="false"/>
                <w:color w:val="000000"/>
                <w:sz w:val="20"/>
              </w:rPr>
              <w:t>
5. Күту орны</w:t>
            </w:r>
            <w:r>
              <w:br/>
            </w:r>
            <w:r>
              <w:rPr>
                <w:rFonts w:ascii="Times New Roman"/>
                <w:b w:val="false"/>
                <w:i w:val="false"/>
                <w:color w:val="000000"/>
                <w:sz w:val="20"/>
              </w:rPr>
              <w:t>
6. Материалдарға арналған бөлме</w:t>
            </w:r>
            <w:r>
              <w:br/>
            </w:r>
            <w:r>
              <w:rPr>
                <w:rFonts w:ascii="Times New Roman"/>
                <w:b w:val="false"/>
                <w:i w:val="false"/>
                <w:color w:val="000000"/>
                <w:sz w:val="20"/>
              </w:rPr>
              <w:t>
7. Қосалқы бөлшектерге арналған қойма</w:t>
            </w:r>
            <w:r>
              <w:br/>
            </w:r>
            <w:r>
              <w:rPr>
                <w:rFonts w:ascii="Times New Roman"/>
                <w:b w:val="false"/>
                <w:i w:val="false"/>
                <w:color w:val="000000"/>
                <w:sz w:val="20"/>
              </w:rPr>
              <w:t>
8. Жиыстыру заттарына арналған қойма</w:t>
            </w:r>
            <w:r>
              <w:br/>
            </w:r>
            <w:r>
              <w:rPr>
                <w:rFonts w:ascii="Times New Roman"/>
                <w:b w:val="false"/>
                <w:i w:val="false"/>
                <w:color w:val="000000"/>
                <w:sz w:val="20"/>
              </w:rPr>
              <w:t>
9. Рентген пленкаларын уақытша сақтауға арналған үй-жай (100 кг артық емес)</w:t>
            </w:r>
            <w:r>
              <w:br/>
            </w:r>
            <w:r>
              <w:rPr>
                <w:rFonts w:ascii="Times New Roman"/>
                <w:b w:val="false"/>
                <w:i w:val="false"/>
                <w:color w:val="000000"/>
                <w:sz w:val="20"/>
              </w:rPr>
              <w:t>
10. Қызметкерлердің жеке бас гигиенасына арналған комната</w:t>
            </w:r>
            <w:r>
              <w:br/>
            </w:r>
            <w:r>
              <w:rPr>
                <w:rFonts w:ascii="Times New Roman"/>
                <w:b w:val="false"/>
                <w:i w:val="false"/>
                <w:color w:val="000000"/>
                <w:sz w:val="20"/>
              </w:rPr>
              <w:t>
11. Қызметкерлерге немесе науқастарға арналған әжетхана</w:t>
            </w:r>
            <w:r>
              <w:br/>
            </w:r>
            <w:r>
              <w:rPr>
                <w:rFonts w:ascii="Times New Roman"/>
                <w:b w:val="false"/>
                <w:i w:val="false"/>
                <w:color w:val="000000"/>
                <w:sz w:val="20"/>
              </w:rPr>
              <w:t>
12. Компьютер бөлмесі</w:t>
            </w:r>
            <w:r>
              <w:br/>
            </w:r>
            <w:r>
              <w:rPr>
                <w:rFonts w:ascii="Times New Roman"/>
                <w:b w:val="false"/>
                <w:i w:val="false"/>
                <w:color w:val="000000"/>
                <w:sz w:val="20"/>
              </w:rPr>
              <w:t>
13. Инженер бөлмесі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унитазға 50 м</w:t>
            </w:r>
            <w:r>
              <w:rPr>
                <w:rFonts w:ascii="Times New Roman"/>
                <w:b w:val="false"/>
                <w:i w:val="false"/>
                <w:color w:val="000000"/>
                <w:vertAlign w:val="superscript"/>
              </w:rPr>
              <w:t>3</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Рентгендиагностикалар кабинеті</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Емшара кабинеті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Шешіну орны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Шешінуге арналған кабина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Тамбур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Шлюз</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Дәрігер кабинеті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Фотозертхана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операция жасау блогы</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Рентгендік операция жасау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Кіші операция бөлмесі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Шешінуге арналған кабина, науқастың уақытша болатын бөлмесі, жеке бас гигиенасына арналған бөлме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Дәрігер кабинеті, бейнелерді қарау бөлмесі, медбикелер бөлмесі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Қойма, материал қоятын бөлме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Науқастарға арналған дәретхана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3</w:t>
            </w:r>
          </w:p>
        </w:tc>
      </w:tr>
    </w:tbl>
    <w:bookmarkStart w:name="z243" w:id="29"/>
    <w:p>
      <w:pPr>
        <w:spacing w:after="0"/>
        <w:ind w:left="0"/>
        <w:jc w:val="left"/>
      </w:pPr>
      <w:r>
        <w:rPr>
          <w:rFonts w:ascii="Times New Roman"/>
          <w:b/>
          <w:i w:val="false"/>
          <w:color w:val="000000"/>
        </w:rPr>
        <w:t xml:space="preserve"> 
Рентгендік терапия кабинетінің үй-жайларындағы температура және ауа алмасу жиілігі</w:t>
      </w:r>
    </w:p>
    <w:bookmarkEnd w:id="29"/>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1"/>
        <w:gridCol w:w="2561"/>
        <w:gridCol w:w="2363"/>
        <w:gridCol w:w="2935"/>
      </w:tblGrid>
      <w:tr>
        <w:trPr>
          <w:trHeight w:val="30" w:hRule="atLeast"/>
        </w:trPr>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сорылу</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Емшара бөлмесі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Дәрігер кабинеті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44" w:id="30"/>
    <w:p>
      <w:pPr>
        <w:spacing w:after="0"/>
        <w:ind w:left="0"/>
        <w:jc w:val="left"/>
      </w:pPr>
      <w:r>
        <w:rPr>
          <w:rFonts w:ascii="Times New Roman"/>
          <w:b/>
          <w:i w:val="false"/>
          <w:color w:val="000000"/>
        </w:rPr>
        <w:t xml:space="preserve"> 
Рентген кабинетінің үй-жайларында жұмыс орнын жарықтандыру</w:t>
      </w:r>
    </w:p>
    <w:bookmarkEnd w:id="30"/>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0"/>
        <w:gridCol w:w="2632"/>
        <w:gridCol w:w="2688"/>
      </w:tblGrid>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жалпы үй-жайы</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 меңгерушісінің кабинеті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150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Қызыметкерлер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150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Нәтижелерді қарау бөлмесі (бейнелер)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Барий дайындауға арналған кабина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Күту орны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Материалдарға арналған бөлме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бөлшектерге арналған қойма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Жиыстыру заттарына арналған қойма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Рентген пленкаларын уақытша сақтауға арналған үй-жай (100 кг артық емес)</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Қызметкерлердің жеке бас гигиенасына арналған бөлме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Қызметкерлерге немесе науқастарға арналған әжетхана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Компьютер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Инженер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Фотозертхана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диагностика кабинеті</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Рентгеноскопия жасауға арналған емшара кабинеті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Рентгенография жасауға арналған емшара кабинеті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Флюорография жасауға арналған емшара кабинеті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75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Басқару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Шешіну орны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Шешінуге арналған кабина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75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Тамбур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30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Шлюз</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30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Дәрігер кабинеті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150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операция блогы</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Рентгендік операция жасау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200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 алдында дайындау бөлмесі, стерилизациялау бөлмесі, микроскоп тұратын бөлме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150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Шешінуге арналған кабина, науқастың уақытша болатын комнатасы, жеке бас гигиенасына арналған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Дәрігер кабинеті, бейнелерді қарау бөлмесі, медициналық бикелер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150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Қойма, материалдарға арналған бөлме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Науқастарға арналған әжетхана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компьютерлік томография кабинеті</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Емшара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150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Генератор бөлмесі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Шешінуге арналған кабинет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35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Дәрігер кабинеті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150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bl>
    <w:p>
      <w:pPr>
        <w:spacing w:after="0"/>
        <w:ind w:left="0"/>
        <w:jc w:val="both"/>
      </w:pPr>
      <w:r>
        <w:rPr>
          <w:rFonts w:ascii="Times New Roman"/>
          <w:b w:val="false"/>
          <w:i w:val="false"/>
          <w:color w:val="000000"/>
          <w:sz w:val="28"/>
        </w:rPr>
        <w:t>л. ш. - люминесценттік шамдары;</w:t>
      </w:r>
      <w:r>
        <w:br/>
      </w:r>
      <w:r>
        <w:rPr>
          <w:rFonts w:ascii="Times New Roman"/>
          <w:b w:val="false"/>
          <w:i w:val="false"/>
          <w:color w:val="000000"/>
          <w:sz w:val="28"/>
        </w:rPr>
        <w:t>
қ. ш. - қыздыру шамдары.</w:t>
      </w:r>
    </w:p>
    <w:bookmarkStart w:name="z245" w:id="31"/>
    <w:p>
      <w:pPr>
        <w:spacing w:after="0"/>
        <w:ind w:left="0"/>
        <w:jc w:val="left"/>
      </w:pPr>
      <w:r>
        <w:rPr>
          <w:rFonts w:ascii="Times New Roman"/>
          <w:b/>
          <w:i w:val="false"/>
          <w:color w:val="000000"/>
        </w:rPr>
        <w:t xml:space="preserve"> 
Рентген терапия кабинетінің үй-жайларында жұмыс орнын жарықтандыру</w:t>
      </w:r>
    </w:p>
    <w:bookmarkEnd w:id="31"/>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3321"/>
        <w:gridCol w:w="3990"/>
      </w:tblGrid>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лк</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көзі</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Емшара бөлмесі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150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бөлмесі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r>
        <w:trPr>
          <w:trHeight w:val="43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Дәрігер кабинеті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150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r>
              <w:br/>
            </w:r>
            <w:r>
              <w:rPr>
                <w:rFonts w:ascii="Times New Roman"/>
                <w:b w:val="false"/>
                <w:i w:val="false"/>
                <w:color w:val="000000"/>
                <w:sz w:val="20"/>
              </w:rPr>
              <w:t>
қ. ш.</w:t>
            </w:r>
          </w:p>
        </w:tc>
      </w:tr>
    </w:tbl>
    <w:p>
      <w:pPr>
        <w:spacing w:after="0"/>
        <w:ind w:left="0"/>
        <w:jc w:val="both"/>
      </w:pPr>
      <w:r>
        <w:rPr>
          <w:rFonts w:ascii="Times New Roman"/>
          <w:b w:val="false"/>
          <w:i w:val="false"/>
          <w:color w:val="000000"/>
          <w:sz w:val="28"/>
        </w:rPr>
        <w:t>Емшара жасау бөлмесіне табиғи жарық түспеген жағдайда 10 м</w:t>
      </w:r>
      <w:r>
        <w:rPr>
          <w:rFonts w:ascii="Times New Roman"/>
          <w:b w:val="false"/>
          <w:i w:val="false"/>
          <w:color w:val="000000"/>
          <w:vertAlign w:val="superscript"/>
        </w:rPr>
        <w:t>2</w:t>
      </w:r>
      <w:r>
        <w:br/>
      </w:r>
      <w:r>
        <w:rPr>
          <w:rFonts w:ascii="Times New Roman"/>
          <w:b w:val="false"/>
          <w:i w:val="false"/>
          <w:color w:val="000000"/>
          <w:sz w:val="28"/>
        </w:rPr>
        <w:t>
1 шамнан есептеп бактерицидті шамдар орнатылады.</w:t>
      </w:r>
    </w:p>
    <w:bookmarkStart w:name="z222" w:id="32"/>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5-қосымша                </w:t>
      </w:r>
    </w:p>
    <w:bookmarkEnd w:id="32"/>
    <w:p>
      <w:pPr>
        <w:spacing w:after="0"/>
        <w:ind w:left="0"/>
        <w:jc w:val="left"/>
      </w:pPr>
      <w:r>
        <w:rPr>
          <w:rFonts w:ascii="Times New Roman"/>
          <w:b/>
          <w:i w:val="false"/>
          <w:color w:val="000000"/>
        </w:rPr>
        <w:t xml:space="preserve"> Радиациялық қорғауды есептеу</w:t>
      </w:r>
    </w:p>
    <w:p>
      <w:pPr>
        <w:spacing w:after="0"/>
        <w:ind w:left="0"/>
        <w:jc w:val="both"/>
      </w:pPr>
      <w:r>
        <w:rPr>
          <w:rFonts w:ascii="Times New Roman"/>
          <w:b w:val="false"/>
          <w:i w:val="false"/>
          <w:color w:val="000000"/>
          <w:sz w:val="28"/>
        </w:rPr>
        <w:t>      Радиациялық қорғауды есептеу ауада осы нүктеде қорғау болмағанда ауадағы (бұдан әрі - ДМД) сіңірілген мөлшердің рұқсат етілген қуатының мәніне дейін рентген сәулесінің сіңірілген мөлшерінің (Dо) қуатын бәсеңдету жиілігін (K) анықтауға негізделген:</w:t>
      </w:r>
    </w:p>
    <w:p>
      <w:pPr>
        <w:spacing w:after="0"/>
        <w:ind w:left="0"/>
        <w:jc w:val="both"/>
      </w:pPr>
      <w:r>
        <w:rPr>
          <w:rFonts w:ascii="Times New Roman"/>
          <w:b w:val="false"/>
          <w:i w:val="false"/>
          <w:color w:val="000000"/>
          <w:sz w:val="28"/>
        </w:rPr>
        <w:t>D0 10</w:t>
      </w:r>
      <w:r>
        <w:rPr>
          <w:rFonts w:ascii="Times New Roman"/>
          <w:b w:val="false"/>
          <w:i w:val="false"/>
          <w:color w:val="000000"/>
          <w:vertAlign w:val="superscript"/>
        </w:rPr>
        <w:t>3</w:t>
      </w:r>
      <w:r>
        <w:rPr>
          <w:rFonts w:ascii="Times New Roman"/>
          <w:b w:val="false"/>
          <w:i w:val="false"/>
          <w:color w:val="000000"/>
          <w:sz w:val="28"/>
        </w:rPr>
        <w:t>. K</w:t>
      </w:r>
      <w:r>
        <w:rPr>
          <w:rFonts w:ascii="Times New Roman"/>
          <w:b w:val="false"/>
          <w:i w:val="false"/>
          <w:color w:val="000000"/>
          <w:vertAlign w:val="subscript"/>
        </w:rPr>
        <w:t>R</w:t>
      </w:r>
      <w:r>
        <w:rPr>
          <w:rFonts w:ascii="Times New Roman"/>
          <w:b w:val="false"/>
          <w:i w:val="false"/>
          <w:color w:val="000000"/>
          <w:sz w:val="28"/>
        </w:rPr>
        <w:t>. W. №</w:t>
      </w:r>
      <w:r>
        <w:br/>
      </w:r>
      <w:r>
        <w:rPr>
          <w:rFonts w:ascii="Times New Roman"/>
          <w:b w:val="false"/>
          <w:i w:val="false"/>
          <w:color w:val="000000"/>
          <w:sz w:val="28"/>
        </w:rPr>
        <w:t>
К = ---- = -----------------, мұндағы</w:t>
      </w:r>
      <w:r>
        <w:br/>
      </w:r>
      <w:r>
        <w:rPr>
          <w:rFonts w:ascii="Times New Roman"/>
          <w:b w:val="false"/>
          <w:i w:val="false"/>
          <w:color w:val="000000"/>
          <w:sz w:val="28"/>
        </w:rPr>
        <w:t>
ДМД 30. r</w:t>
      </w:r>
      <w:r>
        <w:rPr>
          <w:rFonts w:ascii="Times New Roman"/>
          <w:b w:val="false"/>
          <w:i w:val="false"/>
          <w:color w:val="000000"/>
          <w:vertAlign w:val="superscript"/>
        </w:rPr>
        <w:t>2</w:t>
      </w:r>
      <w:r>
        <w:rPr>
          <w:rFonts w:ascii="Times New Roman"/>
          <w:b w:val="false"/>
          <w:i w:val="false"/>
          <w:color w:val="000000"/>
          <w:sz w:val="28"/>
        </w:rPr>
        <w:t>. ДМД</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xml:space="preserve"> - дегеніміз - мГр-дың мкГр-ға ауысу коэффиценті;</w:t>
      </w:r>
      <w:r>
        <w:br/>
      </w:r>
      <w:r>
        <w:rPr>
          <w:rFonts w:ascii="Times New Roman"/>
          <w:b w:val="false"/>
          <w:i w:val="false"/>
          <w:color w:val="000000"/>
          <w:sz w:val="28"/>
        </w:rPr>
        <w:t>
      К</w:t>
      </w:r>
      <w:r>
        <w:rPr>
          <w:rFonts w:ascii="Times New Roman"/>
          <w:b w:val="false"/>
          <w:i w:val="false"/>
          <w:color w:val="000000"/>
          <w:vertAlign w:val="subscript"/>
        </w:rPr>
        <w:t>R</w:t>
      </w:r>
      <w:r>
        <w:rPr>
          <w:rFonts w:ascii="Times New Roman"/>
          <w:b w:val="false"/>
          <w:i w:val="false"/>
          <w:color w:val="000000"/>
          <w:sz w:val="28"/>
        </w:rPr>
        <w:t xml:space="preserve"> - радиациялық шығыс - түтік фокусынан 1 қашықтықта рентген сәулесінің бастапқы шоғырына ауа кермасының қуатының қатынасы, осы қашықтықтың шаршысына анод тогының күшіне көбейтілген, мГр */ (мА* мин);</w:t>
      </w:r>
      <w:r>
        <w:br/>
      </w:r>
      <w:r>
        <w:rPr>
          <w:rFonts w:ascii="Times New Roman"/>
          <w:b w:val="false"/>
          <w:i w:val="false"/>
          <w:color w:val="000000"/>
          <w:sz w:val="28"/>
        </w:rPr>
        <w:t>
      W - рентген аппаратының жұмыс күші, (мА *мин)/апта;</w:t>
      </w:r>
      <w:r>
        <w:br/>
      </w:r>
      <w:r>
        <w:rPr>
          <w:rFonts w:ascii="Times New Roman"/>
          <w:b w:val="false"/>
          <w:i w:val="false"/>
          <w:color w:val="000000"/>
          <w:sz w:val="28"/>
        </w:rPr>
        <w:t>
      № - бағытталған сәуленің коэффиценті, бірлік қатынасы;</w:t>
      </w:r>
      <w:r>
        <w:br/>
      </w:r>
      <w:r>
        <w:rPr>
          <w:rFonts w:ascii="Times New Roman"/>
          <w:b w:val="false"/>
          <w:i w:val="false"/>
          <w:color w:val="000000"/>
          <w:sz w:val="28"/>
        </w:rPr>
        <w:t>
      30 - А тобындағы қызметкерінің бір ауысымдық жұмыс кезінде рентген аппараты жұмысының аптасына нормаланған уақыт мәні, аптасына/сағ;</w:t>
      </w:r>
      <w:r>
        <w:br/>
      </w:r>
      <w:r>
        <w:rPr>
          <w:rFonts w:ascii="Times New Roman"/>
          <w:b w:val="false"/>
          <w:i w:val="false"/>
          <w:color w:val="000000"/>
          <w:sz w:val="28"/>
        </w:rPr>
        <w:t>
      r - рентген түтігінің фокусынан есептеу нүктесіне дейінгі қашықтық, м. Радиациялық шығыстың мәні К</w:t>
      </w:r>
      <w:r>
        <w:rPr>
          <w:rFonts w:ascii="Times New Roman"/>
          <w:b w:val="false"/>
          <w:i w:val="false"/>
          <w:color w:val="000000"/>
          <w:vertAlign w:val="subscript"/>
        </w:rPr>
        <w:t>R</w:t>
      </w:r>
      <w:r>
        <w:rPr>
          <w:rFonts w:ascii="Times New Roman"/>
          <w:b w:val="false"/>
          <w:i w:val="false"/>
          <w:color w:val="000000"/>
          <w:sz w:val="28"/>
        </w:rPr>
        <w:t xml:space="preserve"> нақты рентген сәулесінің техникалық құжатынан алынады. Осы деректер болмағанда рентген аппаратының жұмысы және онымен байланысты Б тобындағы қызметкердің, науқастың және халықтың сәуле қабылдау ұзақтығы, tр = tс. n;</w:t>
      </w:r>
      <w:r>
        <w:br/>
      </w:r>
      <w:r>
        <w:rPr>
          <w:rFonts w:ascii="Times New Roman"/>
          <w:b w:val="false"/>
          <w:i w:val="false"/>
          <w:color w:val="000000"/>
          <w:sz w:val="28"/>
        </w:rPr>
        <w:t>
      Т - адамдардың сәуле аймағында болуының максималды мүмкін уақытын есепке алатын үй-жайдағы әрекет коэффиценті.</w:t>
      </w:r>
      <w:r>
        <w:br/>
      </w:r>
      <w:r>
        <w:rPr>
          <w:rFonts w:ascii="Times New Roman"/>
          <w:b w:val="false"/>
          <w:i w:val="false"/>
          <w:color w:val="000000"/>
          <w:sz w:val="28"/>
        </w:rPr>
        <w:t>
      Стационарлық қорғауды жобалау кезінде осы санитариялық ережеге </w:t>
      </w:r>
      <w:r>
        <w:rPr>
          <w:rFonts w:ascii="Times New Roman"/>
          <w:b w:val="false"/>
          <w:i w:val="false"/>
          <w:color w:val="000000"/>
          <w:sz w:val="28"/>
        </w:rPr>
        <w:t>4-қосымшадағы</w:t>
      </w:r>
      <w:r>
        <w:rPr>
          <w:rFonts w:ascii="Times New Roman"/>
          <w:b w:val="false"/>
          <w:i w:val="false"/>
          <w:color w:val="000000"/>
          <w:sz w:val="28"/>
        </w:rPr>
        <w:t xml:space="preserve"> 1-кестедегі К</w:t>
      </w:r>
      <w:r>
        <w:rPr>
          <w:rFonts w:ascii="Times New Roman"/>
          <w:b w:val="false"/>
          <w:i w:val="false"/>
          <w:color w:val="000000"/>
          <w:vertAlign w:val="subscript"/>
        </w:rPr>
        <w:t>R</w:t>
      </w:r>
      <w:r>
        <w:rPr>
          <w:rFonts w:ascii="Times New Roman"/>
          <w:b w:val="false"/>
          <w:i w:val="false"/>
          <w:color w:val="000000"/>
          <w:sz w:val="28"/>
        </w:rPr>
        <w:t xml:space="preserve"> деректерінің мәні пайдаланылады. Рентген түтігіндегі кернеуліктердің басқа нысандар кезінде (6 - пульсті, 12 - түзетудің пульсті схемасы) радиациялық шығыс мәні тұрақты кернеулікке қарағанда төмен болады. Сондықтан қорғауды есептеу кезінде аталған кестедегі деректерді пайдалану қорғау материалы қалыңдығын төмендетілген мәнге келтіруі мүмкін.</w:t>
      </w:r>
      <w:r>
        <w:br/>
      </w:r>
      <w:r>
        <w:rPr>
          <w:rFonts w:ascii="Times New Roman"/>
          <w:b w:val="false"/>
          <w:i w:val="false"/>
          <w:color w:val="000000"/>
          <w:sz w:val="28"/>
        </w:rPr>
        <w:t>
      Рентген аппаратының типі мен мәніне байланысты жұмыс жүктемесінің мәні W осы санитариялық ережеге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Бағыт коэффиценті N рентген сәулесінің бастапқы шоғырының мүмкін бағытын есепке алады. Рентген сәулесінің бастапқы шоғырының бағытындағы N мәні 1-ге теңестіріліп қабылдануы, бейнені алу уақытындағы сәуленің жылжымалы көзі бар аппараттар (рентген компьютерлік томограф, панорамды томограф, көшірмелеу аппараты) үшін - 0,1. Шашыраған сәуле ғана түсетін барлық басқа бағыттардың N мәні 0,05-ке теңестіріліп қабылданады.</w:t>
      </w:r>
      <w:r>
        <w:br/>
      </w:r>
      <w:r>
        <w:rPr>
          <w:rFonts w:ascii="Times New Roman"/>
          <w:b w:val="false"/>
          <w:i w:val="false"/>
          <w:color w:val="000000"/>
          <w:sz w:val="28"/>
        </w:rPr>
        <w:t>
      ДМД ауасындағы мөлшердің рұқсат етілген қуатының мәні (мкГр/сағ) сәуле қабылдайтын адамдардың сәйкесті санаттары үшін РЕ тиімді мөлшерінің негізгі шектеулерінен және олардың әртүрлі мәндегі үй-жайларда немесе аумақтарда болудың мүмкін ұзақтығымен есептеледі:</w:t>
      </w:r>
    </w:p>
    <w:p>
      <w:pPr>
        <w:spacing w:after="0"/>
        <w:ind w:left="0"/>
        <w:jc w:val="both"/>
      </w:pPr>
      <w:r>
        <w:rPr>
          <w:rFonts w:ascii="Times New Roman"/>
          <w:b w:val="false"/>
          <w:i w:val="false"/>
          <w:color w:val="000000"/>
          <w:sz w:val="28"/>
        </w:rPr>
        <w:t>10</w:t>
      </w:r>
      <w:r>
        <w:rPr>
          <w:rFonts w:ascii="Times New Roman"/>
          <w:b w:val="false"/>
          <w:i w:val="false"/>
          <w:color w:val="000000"/>
          <w:vertAlign w:val="superscript"/>
        </w:rPr>
        <w:t>3</w:t>
      </w:r>
      <w:r>
        <w:rPr>
          <w:rFonts w:ascii="Times New Roman"/>
          <w:b w:val="false"/>
          <w:i w:val="false"/>
          <w:color w:val="000000"/>
          <w:sz w:val="28"/>
        </w:rPr>
        <w:t>. &amp;. ПД</w:t>
      </w:r>
      <w:r>
        <w:br/>
      </w:r>
      <w:r>
        <w:rPr>
          <w:rFonts w:ascii="Times New Roman"/>
          <w:b w:val="false"/>
          <w:i w:val="false"/>
          <w:color w:val="000000"/>
          <w:sz w:val="28"/>
        </w:rPr>
        <w:t>
ДМД = -------------, мұндағы</w:t>
      </w:r>
      <w:r>
        <w:br/>
      </w:r>
      <w:r>
        <w:rPr>
          <w:rFonts w:ascii="Times New Roman"/>
          <w:b w:val="false"/>
          <w:i w:val="false"/>
          <w:color w:val="000000"/>
          <w:sz w:val="28"/>
        </w:rPr>
        <w:t>
tc. n. T</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xml:space="preserve"> - дегеніміз - мГр-дың мкГр-ға ауысу коэффиценті;</w:t>
      </w:r>
      <w:r>
        <w:br/>
      </w:r>
      <w:r>
        <w:rPr>
          <w:rFonts w:ascii="Times New Roman"/>
          <w:b w:val="false"/>
          <w:i w:val="false"/>
          <w:color w:val="000000"/>
          <w:sz w:val="28"/>
        </w:rPr>
        <w:t>
      &amp; - тиімді мөлшер өлшемінің ауадағы сіңірілген мөлшер мәніне ауысу коэффиценті, мГр/м3в. Рентгендік сәуленің бәсеңдеу жиілігі бойынша екі реттік артықты есепке алу арқылы радиациялық қорғауды есептеу үшін Х мәні 1-ге теңестіріліп қабылданады;</w:t>
      </w:r>
      <w:r>
        <w:br/>
      </w:r>
      <w:r>
        <w:rPr>
          <w:rFonts w:ascii="Times New Roman"/>
          <w:b w:val="false"/>
          <w:i w:val="false"/>
          <w:color w:val="000000"/>
          <w:sz w:val="28"/>
        </w:rPr>
        <w:t>
      tс - А тобындағы қызметкердің бір ауысымдық жұмыс кезінде рентген аппаратының жыл бойы жұмысының стандартталған ұзақтығы, tс=1</w:t>
      </w:r>
      <w:r>
        <w:br/>
      </w:r>
      <w:r>
        <w:rPr>
          <w:rFonts w:ascii="Times New Roman"/>
          <w:b w:val="false"/>
          <w:i w:val="false"/>
          <w:color w:val="000000"/>
          <w:sz w:val="28"/>
        </w:rPr>
        <w:t>
      500 сағ/жыл;</w:t>
      </w:r>
      <w:r>
        <w:br/>
      </w:r>
      <w:r>
        <w:rPr>
          <w:rFonts w:ascii="Times New Roman"/>
          <w:b w:val="false"/>
          <w:i w:val="false"/>
          <w:color w:val="000000"/>
          <w:sz w:val="28"/>
        </w:rPr>
        <w:t>
      n - әртүрлі үй-жайлар үшін ДМД екі ауысымдық мүмкіндігін есепке алатын ауысым коэффиценті, осы санитариялық ережеге </w:t>
      </w:r>
      <w:r>
        <w:rPr>
          <w:rFonts w:ascii="Times New Roman"/>
          <w:b w:val="false"/>
          <w:i w:val="false"/>
          <w:color w:val="000000"/>
          <w:sz w:val="28"/>
        </w:rPr>
        <w:t>6-қосымшада</w:t>
      </w:r>
      <w:r>
        <w:rPr>
          <w:rFonts w:ascii="Times New Roman"/>
          <w:b w:val="false"/>
          <w:i w:val="false"/>
          <w:color w:val="000000"/>
          <w:sz w:val="28"/>
        </w:rPr>
        <w:t xml:space="preserve"> ұсынылған әрекет коэффицентінің мәні Т, ауысымдық n және сәулелену ұзақтығы tс</w:t>
      </w:r>
    </w:p>
    <w:bookmarkStart w:name="z223" w:id="33"/>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6-қосымша                </w:t>
      </w:r>
    </w:p>
    <w:bookmarkEnd w:id="33"/>
    <w:p>
      <w:pPr>
        <w:spacing w:after="0"/>
        <w:ind w:left="0"/>
        <w:jc w:val="left"/>
      </w:pPr>
      <w:r>
        <w:rPr>
          <w:rFonts w:ascii="Times New Roman"/>
          <w:b/>
          <w:i w:val="false"/>
          <w:color w:val="000000"/>
        </w:rPr>
        <w:t xml:space="preserve"> Рентгендік кабинеттердің стационарлық қорғауын есептеу үшін жұмыс жүктемесі W және аноидты кернеулік U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6"/>
        <w:gridCol w:w="2563"/>
        <w:gridCol w:w="2601"/>
      </w:tblGrid>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аппараттар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жүктемесі W, (мА - мин)/ апта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Анодты кернеулік, кВ</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Люминесцентті экранмен рентгендік флюорографиялық аппарат және кескінді оптикалық тасымалдау, пленкалық және цифрлық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rPr>
                <w:rFonts w:ascii="Times New Roman"/>
                <w:b w:val="false"/>
                <w:i w:val="false"/>
                <w:color w:val="000000"/>
                <w:vertAlign w:val="superscript"/>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Сканерлейтін сызғыш детекторлар және кескіндемені цифрлық өңдейтін рентгендік флюорографиялық аздозалық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rPr>
                <w:rFonts w:ascii="Times New Roman"/>
                <w:b w:val="false"/>
                <w:i w:val="false"/>
                <w:color w:val="000000"/>
                <w:vertAlign w:val="superscript"/>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УРС, ПЗС - матрициялық және кескіндемені цифрлық өңдейтін рентгендік флюорографиялық аз дозалық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 цифрлық өңдейтін рентгендік диагностикалық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Толық штативтер жиынымен рентгендік диагностикалық кешен (1-і, 2-і және 3-і жұмыс орындары)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Рентгеноскопияға арналған рентгендік аппарат (1-жұмыс орнына - айналмалы үстел штатив АҮШ)</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Рентгенографияға арналған рентгендік аппарат (2-і және 3-і жұмыс орны - бейнелер қоятын үстел және бейнелер қоятын баған)</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Ангиографикалық кешен</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Рентгендік компьютерлік томограф</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УРС-мен жылжымалы хирургиялық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Палаталық рентгендік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Рентгендік урология үстелі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Литотрипсияға арналған рентгендік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Маммографиялық рентгендік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Сәулелі терапияны жоспарлауға арналған (симулятор) рентгендік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Жақын қашықтықтағы рентгендік терапияға арналған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Алыс қашықтықтағы рентгендік терапияға арналған аппарат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Барлық денеге арналған остеоденситометр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Аяқ-қолға арналған остеоденситометр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Барлық денеге және оның бөліктеріне арналған, сәулеленудің қалың шоғыры және екі деңгейлі цифрлық детектор қолданылатын остеоденситометр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флюорографтарды қорғаныш кабинасымен жабдықтау кезінде, үй-жайды қорғауды есептеу, аппаратқа арналған пайдалану құжатында көрсетілген флюорографиялық кабинадағы рентгендік сәулені бәсеңдетуді есепке ала отырып жүргізіледі;</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кестеге енгізілмеген аппараттар үшін, сондай-ақ аталған W типіндегі аппараттардың стандартқа сай емес қолданылуы кезінде анод кернеулігінің стандарттандырылған мәні кезінде экспозицияның нақты мәні бойынша есептеледі. Кестеде көрсетілген максималды анод кернеулігінен төмен рентгендік аппараттар үшін есептеу және өлшеу кезінде аппаратқа арналған техникалық құжатта көрсетілген максимальды кернеулікті пайдалану қажет.</w:t>
      </w:r>
    </w:p>
    <w:bookmarkStart w:name="z224" w:id="34"/>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7-қосымша                </w:t>
      </w:r>
    </w:p>
    <w:bookmarkEnd w:id="34"/>
    <w:p>
      <w:pPr>
        <w:spacing w:after="0"/>
        <w:ind w:left="0"/>
        <w:jc w:val="left"/>
      </w:pPr>
      <w:r>
        <w:rPr>
          <w:rFonts w:ascii="Times New Roman"/>
          <w:b/>
          <w:i w:val="false"/>
          <w:color w:val="000000"/>
        </w:rPr>
        <w:t xml:space="preserve"> Рентгендік кабинеттің рентгендік сәулеленуінің стационарлық қорғау емшаралары үшін рұқсат етілген мөлшер қуаттылығы (бұдан әрі - РДҚ)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1560"/>
        <w:gridCol w:w="1780"/>
        <w:gridCol w:w="1719"/>
        <w:gridCol w:w="1641"/>
        <w:gridCol w:w="1560"/>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аумақ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РДҚ мкГр/сағ.</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салыс. бірлік.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салыс. бірлік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tp сағ./ жылына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ШД, м</w:t>
            </w:r>
            <w:r>
              <w:rPr>
                <w:rFonts w:ascii="Times New Roman"/>
                <w:b w:val="false"/>
                <w:i w:val="false"/>
                <w:color w:val="000000"/>
                <w:vertAlign w:val="superscript"/>
              </w:rPr>
              <w:t>З</w:t>
            </w:r>
            <w:r>
              <w:rPr>
                <w:rFonts w:ascii="Times New Roman"/>
                <w:b w:val="false"/>
                <w:i w:val="false"/>
                <w:color w:val="000000"/>
                <w:sz w:val="20"/>
              </w:rPr>
              <w:t>/ жылына</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тобының қызметкерлері тұрақты болатын үй-жайлар (емшара кабинеті, басқару комнатасы, барий дайындау комнатасы, фотозертхана, дәрігер кабинеті ж.б.)</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 тобы қызметкерлерінің тұрақты жұмыс орны бар, рентеген кабинетінің емшара бөлмесімен, тігінен және көлденеңінен көршілес үй-жай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Рентеген кабинетінің емшара бөлмесімен, бөгде жұмыс орнынсыз тігінен және көлденеңінен көршілес үй-жай (холл, киімілгіш, баспалдақ алаңшалары, дәліз, демалыс комнатасы, әжетхана, қойма және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 тобы қызметкерлерінің ауық-ауық болатын үй-жайлары (техникалық қабат, жертөле, шатырдың асты және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Рентеген кабинетінің емшара бөлмесімен, тігінен және көлденеңінен көршілес стационар палаталары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Рентеген кабинетінің емшара бөлмесінің сыртқы қабырғасына жапсарлас аумақ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Рентегендік тіс емдеу кабинетінің емшара бөлмесімен көршілес, тұрғын үй-жайлар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25" w:id="35"/>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8-қосымша                </w:t>
      </w:r>
    </w:p>
    <w:bookmarkEnd w:id="35"/>
    <w:p>
      <w:pPr>
        <w:spacing w:after="0"/>
        <w:ind w:left="0"/>
        <w:jc w:val="left"/>
      </w:pPr>
      <w:r>
        <w:rPr>
          <w:rFonts w:ascii="Times New Roman"/>
          <w:b/>
          <w:i w:val="false"/>
          <w:color w:val="000000"/>
        </w:rPr>
        <w:t xml:space="preserve"> Стационарлық қорғауды есептеуге арналған материалдар Рентгендік түтік фокусынан 1 м аралықта Kr-ның радиациялық шығу мәні (тұрақты анодты кернеу, анодты тоқтың күші - 1 мА, сүзгі -2 мм А1, 250 кВ үшін - Сu 0,5 мм)</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1231"/>
        <w:gridCol w:w="1032"/>
        <w:gridCol w:w="1272"/>
        <w:gridCol w:w="1292"/>
        <w:gridCol w:w="913"/>
        <w:gridCol w:w="853"/>
        <w:gridCol w:w="1112"/>
        <w:gridCol w:w="1292"/>
      </w:tblGrid>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Анодтың қуаттылығы, кВ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 -ның радиациялық шығуы, мГр м</w:t>
            </w:r>
            <w:r>
              <w:rPr>
                <w:rFonts w:ascii="Times New Roman"/>
                <w:b w:val="false"/>
                <w:i w:val="false"/>
                <w:color w:val="000000"/>
                <w:vertAlign w:val="superscript"/>
              </w:rPr>
              <w:t>2</w:t>
            </w:r>
            <w:r>
              <w:rPr>
                <w:rFonts w:ascii="Times New Roman"/>
                <w:b w:val="false"/>
                <w:i w:val="false"/>
                <w:color w:val="000000"/>
                <w:sz w:val="20"/>
              </w:rPr>
              <w:t>/(мА мин)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246" w:id="36"/>
    <w:p>
      <w:pPr>
        <w:spacing w:after="0"/>
        <w:ind w:left="0"/>
        <w:jc w:val="left"/>
      </w:pPr>
      <w:r>
        <w:rPr>
          <w:rFonts w:ascii="Times New Roman"/>
          <w:b/>
          <w:i w:val="false"/>
          <w:color w:val="000000"/>
        </w:rPr>
        <w:t xml:space="preserve"> 
Қорғасын эквиваленттерін қорғау К рентгендік сәулеленудің бәсеңдеу жиілігіне байланысты</w:t>
      </w:r>
    </w:p>
    <w:bookmarkEnd w:id="36"/>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985"/>
        <w:gridCol w:w="1985"/>
        <w:gridCol w:w="1985"/>
        <w:gridCol w:w="1985"/>
        <w:gridCol w:w="1986"/>
        <w:gridCol w:w="1170"/>
      </w:tblGrid>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салыс.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Анодтық кернеудегі (кВ) және сүзгідегі қорғасынның эквиваленті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мм А1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 0,5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Қорғасыннан қорғау қалыңдығы, d.Pb, мм</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6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bl>
    <w:bookmarkStart w:name="z247" w:id="37"/>
    <w:p>
      <w:pPr>
        <w:spacing w:after="0"/>
        <w:ind w:left="0"/>
        <w:jc w:val="left"/>
      </w:pPr>
      <w:r>
        <w:rPr>
          <w:rFonts w:ascii="Times New Roman"/>
          <w:b/>
          <w:i w:val="false"/>
          <w:color w:val="000000"/>
        </w:rPr>
        <w:t xml:space="preserve"> 
Рентгендік сәулеленуден қорғау үшін қолданылатын, құрылыс материалдарының қорғасындық эквиваленті</w:t>
      </w:r>
    </w:p>
    <w:bookmarkEnd w:id="37"/>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2293"/>
        <w:gridCol w:w="2292"/>
        <w:gridCol w:w="2293"/>
        <w:gridCol w:w="2293"/>
        <w:gridCol w:w="1621"/>
      </w:tblGrid>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г/cм3</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қалыңдығы,мм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түтігіндегі (кВ) кернеу кезінде материалдардың эквиваленттік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Баритобетон, Сылақ</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кірпіш</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кірпіш</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Гипсокартон</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Көбікбетон</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ҚЖБ құрылыс материалы (ауыр бетон)</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969"/>
        <w:gridCol w:w="1971"/>
        <w:gridCol w:w="1972"/>
        <w:gridCol w:w="1773"/>
        <w:gridCol w:w="1734"/>
        <w:gridCol w:w="16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түтігіндегі (кВ) кернеу кезінде материалдардың эквиваленттік қалыңдығы (мм)</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3,2</w:t>
            </w:r>
            <w:r>
              <w:br/>
            </w:r>
            <w:r>
              <w:rPr>
                <w:rFonts w:ascii="Times New Roman"/>
                <w:b w:val="false"/>
                <w:i w:val="false"/>
                <w:color w:val="000000"/>
                <w:sz w:val="20"/>
              </w:rPr>
              <w:t>
6</w:t>
            </w:r>
            <w:r>
              <w:br/>
            </w:r>
            <w:r>
              <w:rPr>
                <w:rFonts w:ascii="Times New Roman"/>
                <w:b w:val="false"/>
                <w:i w:val="false"/>
                <w:color w:val="000000"/>
                <w:sz w:val="20"/>
              </w:rPr>
              <w:t>
12</w:t>
            </w:r>
            <w:r>
              <w:br/>
            </w:r>
            <w:r>
              <w:rPr>
                <w:rFonts w:ascii="Times New Roman"/>
                <w:b w:val="false"/>
                <w:i w:val="false"/>
                <w:color w:val="000000"/>
                <w:sz w:val="20"/>
              </w:rPr>
              <w:t>
19</w:t>
            </w:r>
            <w:r>
              <w:br/>
            </w:r>
            <w:r>
              <w:rPr>
                <w:rFonts w:ascii="Times New Roman"/>
                <w:b w:val="false"/>
                <w:i w:val="false"/>
                <w:color w:val="000000"/>
                <w:sz w:val="20"/>
              </w:rPr>
              <w:t>
25</w:t>
            </w:r>
            <w:r>
              <w:br/>
            </w:r>
            <w:r>
              <w:rPr>
                <w:rFonts w:ascii="Times New Roman"/>
                <w:b w:val="false"/>
                <w:i w:val="false"/>
                <w:color w:val="000000"/>
                <w:sz w:val="20"/>
              </w:rPr>
              <w:t>
36</w:t>
            </w:r>
            <w:r>
              <w:br/>
            </w:r>
            <w:r>
              <w:rPr>
                <w:rFonts w:ascii="Times New Roman"/>
                <w:b w:val="false"/>
                <w:i w:val="false"/>
                <w:color w:val="000000"/>
                <w:sz w:val="20"/>
              </w:rPr>
              <w:t>
50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9</w:t>
            </w:r>
            <w:r>
              <w:br/>
            </w:r>
            <w:r>
              <w:rPr>
                <w:rFonts w:ascii="Times New Roman"/>
                <w:b w:val="false"/>
                <w:i w:val="false"/>
                <w:color w:val="000000"/>
                <w:sz w:val="20"/>
              </w:rPr>
              <w:t>
18,5</w:t>
            </w:r>
            <w:r>
              <w:br/>
            </w:r>
            <w:r>
              <w:rPr>
                <w:rFonts w:ascii="Times New Roman"/>
                <w:b w:val="false"/>
                <w:i w:val="false"/>
                <w:color w:val="000000"/>
                <w:sz w:val="20"/>
              </w:rPr>
              <w:t>
23</w:t>
            </w:r>
            <w:r>
              <w:br/>
            </w:r>
            <w:r>
              <w:rPr>
                <w:rFonts w:ascii="Times New Roman"/>
                <w:b w:val="false"/>
                <w:i w:val="false"/>
                <w:color w:val="000000"/>
                <w:sz w:val="20"/>
              </w:rPr>
              <w:t>
38</w:t>
            </w:r>
            <w:r>
              <w:br/>
            </w:r>
            <w:r>
              <w:rPr>
                <w:rFonts w:ascii="Times New Roman"/>
                <w:b w:val="false"/>
                <w:i w:val="false"/>
                <w:color w:val="000000"/>
                <w:sz w:val="20"/>
              </w:rPr>
              <w:t>
54</w:t>
            </w:r>
            <w:r>
              <w:br/>
            </w:r>
            <w:r>
              <w:rPr>
                <w:rFonts w:ascii="Times New Roman"/>
                <w:b w:val="false"/>
                <w:i w:val="false"/>
                <w:color w:val="000000"/>
                <w:sz w:val="20"/>
              </w:rPr>
              <w:t>
72</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6,6</w:t>
            </w:r>
            <w:r>
              <w:br/>
            </w:r>
            <w:r>
              <w:rPr>
                <w:rFonts w:ascii="Times New Roman"/>
                <w:b w:val="false"/>
                <w:i w:val="false"/>
                <w:color w:val="000000"/>
                <w:sz w:val="20"/>
              </w:rPr>
              <w:t>
12</w:t>
            </w:r>
            <w:r>
              <w:br/>
            </w:r>
            <w:r>
              <w:rPr>
                <w:rFonts w:ascii="Times New Roman"/>
                <w:b w:val="false"/>
                <w:i w:val="false"/>
                <w:color w:val="000000"/>
                <w:sz w:val="20"/>
              </w:rPr>
              <w:t>
25</w:t>
            </w:r>
            <w:r>
              <w:br/>
            </w:r>
            <w:r>
              <w:rPr>
                <w:rFonts w:ascii="Times New Roman"/>
                <w:b w:val="false"/>
                <w:i w:val="false"/>
                <w:color w:val="000000"/>
                <w:sz w:val="20"/>
              </w:rPr>
              <w:t>
37</w:t>
            </w:r>
            <w:r>
              <w:br/>
            </w:r>
            <w:r>
              <w:rPr>
                <w:rFonts w:ascii="Times New Roman"/>
                <w:b w:val="false"/>
                <w:i w:val="false"/>
                <w:color w:val="000000"/>
                <w:sz w:val="20"/>
              </w:rPr>
              <w:t>
50</w:t>
            </w:r>
            <w:r>
              <w:br/>
            </w:r>
            <w:r>
              <w:rPr>
                <w:rFonts w:ascii="Times New Roman"/>
                <w:b w:val="false"/>
                <w:i w:val="false"/>
                <w:color w:val="000000"/>
                <w:sz w:val="20"/>
              </w:rPr>
              <w:t>
71</w:t>
            </w:r>
            <w:r>
              <w:br/>
            </w:r>
            <w:r>
              <w:rPr>
                <w:rFonts w:ascii="Times New Roman"/>
                <w:b w:val="false"/>
                <w:i w:val="false"/>
                <w:color w:val="000000"/>
                <w:sz w:val="20"/>
              </w:rPr>
              <w:t>
93</w:t>
            </w:r>
            <w:r>
              <w:br/>
            </w:r>
            <w:r>
              <w:rPr>
                <w:rFonts w:ascii="Times New Roman"/>
                <w:b w:val="false"/>
                <w:i w:val="false"/>
                <w:color w:val="000000"/>
                <w:sz w:val="20"/>
              </w:rPr>
              <w:t>
119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12,5</w:t>
            </w:r>
            <w:r>
              <w:br/>
            </w:r>
            <w:r>
              <w:rPr>
                <w:rFonts w:ascii="Times New Roman"/>
                <w:b w:val="false"/>
                <w:i w:val="false"/>
                <w:color w:val="000000"/>
                <w:sz w:val="20"/>
              </w:rPr>
              <w:t>
26</w:t>
            </w:r>
            <w:r>
              <w:br/>
            </w:r>
            <w:r>
              <w:rPr>
                <w:rFonts w:ascii="Times New Roman"/>
                <w:b w:val="false"/>
                <w:i w:val="false"/>
                <w:color w:val="000000"/>
                <w:sz w:val="20"/>
              </w:rPr>
              <w:t>
39</w:t>
            </w:r>
            <w:r>
              <w:br/>
            </w:r>
            <w:r>
              <w:rPr>
                <w:rFonts w:ascii="Times New Roman"/>
                <w:b w:val="false"/>
                <w:i w:val="false"/>
                <w:color w:val="000000"/>
                <w:sz w:val="20"/>
              </w:rPr>
              <w:t>
53</w:t>
            </w:r>
            <w:r>
              <w:br/>
            </w:r>
            <w:r>
              <w:rPr>
                <w:rFonts w:ascii="Times New Roman"/>
                <w:b w:val="false"/>
                <w:i w:val="false"/>
                <w:color w:val="000000"/>
                <w:sz w:val="20"/>
              </w:rPr>
              <w:t>
76</w:t>
            </w:r>
            <w:r>
              <w:br/>
            </w:r>
            <w:r>
              <w:rPr>
                <w:rFonts w:ascii="Times New Roman"/>
                <w:b w:val="false"/>
                <w:i w:val="false"/>
                <w:color w:val="000000"/>
                <w:sz w:val="20"/>
              </w:rPr>
              <w:t>
100,5</w:t>
            </w:r>
            <w:r>
              <w:br/>
            </w:r>
            <w:r>
              <w:rPr>
                <w:rFonts w:ascii="Times New Roman"/>
                <w:b w:val="false"/>
                <w:i w:val="false"/>
                <w:color w:val="000000"/>
                <w:sz w:val="20"/>
              </w:rPr>
              <w:t>
130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7,6</w:t>
            </w:r>
            <w:r>
              <w:br/>
            </w:r>
            <w:r>
              <w:rPr>
                <w:rFonts w:ascii="Times New Roman"/>
                <w:b w:val="false"/>
                <w:i w:val="false"/>
                <w:color w:val="000000"/>
                <w:sz w:val="20"/>
              </w:rPr>
              <w:t>
13</w:t>
            </w:r>
            <w:r>
              <w:br/>
            </w:r>
            <w:r>
              <w:rPr>
                <w:rFonts w:ascii="Times New Roman"/>
                <w:b w:val="false"/>
                <w:i w:val="false"/>
                <w:color w:val="000000"/>
                <w:sz w:val="20"/>
              </w:rPr>
              <w:t>
27</w:t>
            </w:r>
            <w:r>
              <w:br/>
            </w:r>
            <w:r>
              <w:rPr>
                <w:rFonts w:ascii="Times New Roman"/>
                <w:b w:val="false"/>
                <w:i w:val="false"/>
                <w:color w:val="000000"/>
                <w:sz w:val="20"/>
              </w:rPr>
              <w:t>
40</w:t>
            </w:r>
            <w:r>
              <w:br/>
            </w:r>
            <w:r>
              <w:rPr>
                <w:rFonts w:ascii="Times New Roman"/>
                <w:b w:val="false"/>
                <w:i w:val="false"/>
                <w:color w:val="000000"/>
                <w:sz w:val="20"/>
              </w:rPr>
              <w:t>
55</w:t>
            </w:r>
            <w:r>
              <w:br/>
            </w:r>
            <w:r>
              <w:rPr>
                <w:rFonts w:ascii="Times New Roman"/>
                <w:b w:val="false"/>
                <w:i w:val="false"/>
                <w:color w:val="000000"/>
                <w:sz w:val="20"/>
              </w:rPr>
              <w:t>
80</w:t>
            </w:r>
            <w:r>
              <w:br/>
            </w:r>
            <w:r>
              <w:rPr>
                <w:rFonts w:ascii="Times New Roman"/>
                <w:b w:val="false"/>
                <w:i w:val="false"/>
                <w:color w:val="000000"/>
                <w:sz w:val="20"/>
              </w:rPr>
              <w:t>
108</w:t>
            </w:r>
            <w:r>
              <w:br/>
            </w:r>
            <w:r>
              <w:rPr>
                <w:rFonts w:ascii="Times New Roman"/>
                <w:b w:val="false"/>
                <w:i w:val="false"/>
                <w:color w:val="000000"/>
                <w:sz w:val="20"/>
              </w:rPr>
              <w:t>
140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12,5</w:t>
            </w:r>
            <w:r>
              <w:br/>
            </w:r>
            <w:r>
              <w:rPr>
                <w:rFonts w:ascii="Times New Roman"/>
                <w:b w:val="false"/>
                <w:i w:val="false"/>
                <w:color w:val="000000"/>
                <w:sz w:val="20"/>
              </w:rPr>
              <w:t>
24</w:t>
            </w:r>
            <w:r>
              <w:br/>
            </w:r>
            <w:r>
              <w:rPr>
                <w:rFonts w:ascii="Times New Roman"/>
                <w:b w:val="false"/>
                <w:i w:val="false"/>
                <w:color w:val="000000"/>
                <w:sz w:val="20"/>
              </w:rPr>
              <w:t>
34</w:t>
            </w:r>
            <w:r>
              <w:br/>
            </w:r>
            <w:r>
              <w:rPr>
                <w:rFonts w:ascii="Times New Roman"/>
                <w:b w:val="false"/>
                <w:i w:val="false"/>
                <w:color w:val="000000"/>
                <w:sz w:val="20"/>
              </w:rPr>
              <w:t>
45</w:t>
            </w:r>
            <w:r>
              <w:br/>
            </w:r>
            <w:r>
              <w:rPr>
                <w:rFonts w:ascii="Times New Roman"/>
                <w:b w:val="false"/>
                <w:i w:val="false"/>
                <w:color w:val="000000"/>
                <w:sz w:val="20"/>
              </w:rPr>
              <w:t>
64</w:t>
            </w:r>
            <w:r>
              <w:br/>
            </w:r>
            <w:r>
              <w:rPr>
                <w:rFonts w:ascii="Times New Roman"/>
                <w:b w:val="false"/>
                <w:i w:val="false"/>
                <w:color w:val="000000"/>
                <w:sz w:val="20"/>
              </w:rPr>
              <w:t>
84</w:t>
            </w:r>
            <w:r>
              <w:br/>
            </w:r>
            <w:r>
              <w:rPr>
                <w:rFonts w:ascii="Times New Roman"/>
                <w:b w:val="false"/>
                <w:i w:val="false"/>
                <w:color w:val="000000"/>
                <w:sz w:val="20"/>
              </w:rPr>
              <w:t>
108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r>
              <w:br/>
            </w:r>
            <w:r>
              <w:rPr>
                <w:rFonts w:ascii="Times New Roman"/>
                <w:b w:val="false"/>
                <w:i w:val="false"/>
                <w:color w:val="000000"/>
                <w:sz w:val="20"/>
              </w:rPr>
              <w:t>
12</w:t>
            </w:r>
            <w:r>
              <w:br/>
            </w:r>
            <w:r>
              <w:rPr>
                <w:rFonts w:ascii="Times New Roman"/>
                <w:b w:val="false"/>
                <w:i w:val="false"/>
                <w:color w:val="000000"/>
                <w:sz w:val="20"/>
              </w:rPr>
              <w:t>
20</w:t>
            </w:r>
            <w:r>
              <w:br/>
            </w:r>
            <w:r>
              <w:rPr>
                <w:rFonts w:ascii="Times New Roman"/>
                <w:b w:val="false"/>
                <w:i w:val="false"/>
                <w:color w:val="000000"/>
                <w:sz w:val="20"/>
              </w:rPr>
              <w:t>
28</w:t>
            </w:r>
            <w:r>
              <w:br/>
            </w:r>
            <w:r>
              <w:rPr>
                <w:rFonts w:ascii="Times New Roman"/>
                <w:b w:val="false"/>
                <w:i w:val="false"/>
                <w:color w:val="000000"/>
                <w:sz w:val="20"/>
              </w:rPr>
              <w:t>
35</w:t>
            </w:r>
            <w:r>
              <w:br/>
            </w:r>
            <w:r>
              <w:rPr>
                <w:rFonts w:ascii="Times New Roman"/>
                <w:b w:val="false"/>
                <w:i w:val="false"/>
                <w:color w:val="000000"/>
                <w:sz w:val="20"/>
              </w:rPr>
              <w:t>
48</w:t>
            </w:r>
            <w:r>
              <w:br/>
            </w:r>
            <w:r>
              <w:rPr>
                <w:rFonts w:ascii="Times New Roman"/>
                <w:b w:val="false"/>
                <w:i w:val="false"/>
                <w:color w:val="000000"/>
                <w:sz w:val="20"/>
              </w:rPr>
              <w:t>
60</w:t>
            </w:r>
            <w:r>
              <w:br/>
            </w:r>
            <w:r>
              <w:rPr>
                <w:rFonts w:ascii="Times New Roman"/>
                <w:b w:val="false"/>
                <w:i w:val="false"/>
                <w:color w:val="000000"/>
                <w:sz w:val="20"/>
              </w:rPr>
              <w:t>
75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160</w:t>
            </w:r>
            <w:r>
              <w:br/>
            </w:r>
            <w:r>
              <w:rPr>
                <w:rFonts w:ascii="Times New Roman"/>
                <w:b w:val="false"/>
                <w:i w:val="false"/>
                <w:color w:val="000000"/>
                <w:sz w:val="20"/>
              </w:rPr>
              <w:t>
210</w:t>
            </w:r>
            <w:r>
              <w:br/>
            </w:r>
            <w:r>
              <w:rPr>
                <w:rFonts w:ascii="Times New Roman"/>
                <w:b w:val="false"/>
                <w:i w:val="false"/>
                <w:color w:val="000000"/>
                <w:sz w:val="20"/>
              </w:rPr>
              <w:t>
355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160</w:t>
            </w:r>
            <w:r>
              <w:br/>
            </w:r>
            <w:r>
              <w:rPr>
                <w:rFonts w:ascii="Times New Roman"/>
                <w:b w:val="false"/>
                <w:i w:val="false"/>
                <w:color w:val="000000"/>
                <w:sz w:val="20"/>
              </w:rPr>
              <w:t>
220</w:t>
            </w:r>
            <w:r>
              <w:br/>
            </w:r>
            <w:r>
              <w:rPr>
                <w:rFonts w:ascii="Times New Roman"/>
                <w:b w:val="false"/>
                <w:i w:val="false"/>
                <w:color w:val="000000"/>
                <w:sz w:val="20"/>
              </w:rPr>
              <w:t>
345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160</w:t>
            </w:r>
            <w:r>
              <w:br/>
            </w:r>
            <w:r>
              <w:rPr>
                <w:rFonts w:ascii="Times New Roman"/>
                <w:b w:val="false"/>
                <w:i w:val="false"/>
                <w:color w:val="000000"/>
                <w:sz w:val="20"/>
              </w:rPr>
              <w:t>
230</w:t>
            </w:r>
            <w:r>
              <w:br/>
            </w:r>
            <w:r>
              <w:rPr>
                <w:rFonts w:ascii="Times New Roman"/>
                <w:b w:val="false"/>
                <w:i w:val="false"/>
                <w:color w:val="000000"/>
                <w:sz w:val="20"/>
              </w:rPr>
              <w:t>
290</w:t>
            </w:r>
            <w:r>
              <w:br/>
            </w:r>
            <w:r>
              <w:rPr>
                <w:rFonts w:ascii="Times New Roman"/>
                <w:b w:val="false"/>
                <w:i w:val="false"/>
                <w:color w:val="000000"/>
                <w:sz w:val="20"/>
              </w:rPr>
              <w:t>
450</w:t>
            </w:r>
            <w:r>
              <w:br/>
            </w:r>
            <w:r>
              <w:rPr>
                <w:rFonts w:ascii="Times New Roman"/>
                <w:b w:val="false"/>
                <w:i w:val="false"/>
                <w:color w:val="000000"/>
                <w:sz w:val="20"/>
              </w:rPr>
              <w:t>
5600</w:t>
            </w: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155</w:t>
            </w:r>
            <w:r>
              <w:br/>
            </w:r>
            <w:r>
              <w:rPr>
                <w:rFonts w:ascii="Times New Roman"/>
                <w:b w:val="false"/>
                <w:i w:val="false"/>
                <w:color w:val="000000"/>
                <w:sz w:val="20"/>
              </w:rPr>
              <w:t>
200</w:t>
            </w:r>
            <w:r>
              <w:br/>
            </w:r>
            <w:r>
              <w:rPr>
                <w:rFonts w:ascii="Times New Roman"/>
                <w:b w:val="false"/>
                <w:i w:val="false"/>
                <w:color w:val="000000"/>
                <w:sz w:val="20"/>
              </w:rPr>
              <w:t>
283</w:t>
            </w:r>
            <w:r>
              <w:br/>
            </w:r>
            <w:r>
              <w:rPr>
                <w:rFonts w:ascii="Times New Roman"/>
                <w:b w:val="false"/>
                <w:i w:val="false"/>
                <w:color w:val="000000"/>
                <w:sz w:val="20"/>
              </w:rPr>
              <w:t>
425</w:t>
            </w:r>
            <w:r>
              <w:br/>
            </w:r>
            <w:r>
              <w:rPr>
                <w:rFonts w:ascii="Times New Roman"/>
                <w:b w:val="false"/>
                <w:i w:val="false"/>
                <w:color w:val="000000"/>
                <w:sz w:val="20"/>
              </w:rPr>
              <w:t>
550</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150</w:t>
            </w:r>
            <w:r>
              <w:br/>
            </w:r>
            <w:r>
              <w:rPr>
                <w:rFonts w:ascii="Times New Roman"/>
                <w:b w:val="false"/>
                <w:i w:val="false"/>
                <w:color w:val="000000"/>
                <w:sz w:val="20"/>
              </w:rPr>
              <w:t>
210</w:t>
            </w:r>
            <w:r>
              <w:br/>
            </w:r>
            <w:r>
              <w:rPr>
                <w:rFonts w:ascii="Times New Roman"/>
                <w:b w:val="false"/>
                <w:i w:val="false"/>
                <w:color w:val="000000"/>
                <w:sz w:val="20"/>
              </w:rPr>
              <w:t>
275</w:t>
            </w:r>
            <w:r>
              <w:br/>
            </w:r>
            <w:r>
              <w:rPr>
                <w:rFonts w:ascii="Times New Roman"/>
                <w:b w:val="false"/>
                <w:i w:val="false"/>
                <w:color w:val="000000"/>
                <w:sz w:val="20"/>
              </w:rPr>
              <w:t>
400</w:t>
            </w:r>
            <w:r>
              <w:br/>
            </w:r>
            <w:r>
              <w:rPr>
                <w:rFonts w:ascii="Times New Roman"/>
                <w:b w:val="false"/>
                <w:i w:val="false"/>
                <w:color w:val="000000"/>
                <w:sz w:val="20"/>
              </w:rPr>
              <w:t>
540</w:t>
            </w:r>
            <w:r>
              <w:br/>
            </w:r>
            <w:r>
              <w:rPr>
                <w:rFonts w:ascii="Times New Roman"/>
                <w:b w:val="false"/>
                <w:i w:val="false"/>
                <w:color w:val="000000"/>
                <w:sz w:val="20"/>
              </w:rPr>
              <w:t>
670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123</w:t>
            </w:r>
            <w:r>
              <w:br/>
            </w:r>
            <w:r>
              <w:rPr>
                <w:rFonts w:ascii="Times New Roman"/>
                <w:b w:val="false"/>
                <w:i w:val="false"/>
                <w:color w:val="000000"/>
                <w:sz w:val="20"/>
              </w:rPr>
              <w:t>
168</w:t>
            </w:r>
            <w:r>
              <w:br/>
            </w:r>
            <w:r>
              <w:rPr>
                <w:rFonts w:ascii="Times New Roman"/>
                <w:b w:val="false"/>
                <w:i w:val="false"/>
                <w:color w:val="000000"/>
                <w:sz w:val="20"/>
              </w:rPr>
              <w:t>
213</w:t>
            </w:r>
            <w:r>
              <w:br/>
            </w:r>
            <w:r>
              <w:rPr>
                <w:rFonts w:ascii="Times New Roman"/>
                <w:b w:val="false"/>
                <w:i w:val="false"/>
                <w:color w:val="000000"/>
                <w:sz w:val="20"/>
              </w:rPr>
              <w:t>
305</w:t>
            </w:r>
            <w:r>
              <w:br/>
            </w:r>
            <w:r>
              <w:rPr>
                <w:rFonts w:ascii="Times New Roman"/>
                <w:b w:val="false"/>
                <w:i w:val="false"/>
                <w:color w:val="000000"/>
                <w:sz w:val="20"/>
              </w:rPr>
              <w:t>
400</w:t>
            </w:r>
            <w:r>
              <w:br/>
            </w:r>
            <w:r>
              <w:rPr>
                <w:rFonts w:ascii="Times New Roman"/>
                <w:b w:val="false"/>
                <w:i w:val="false"/>
                <w:color w:val="000000"/>
                <w:sz w:val="20"/>
              </w:rPr>
              <w:t>
485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95</w:t>
            </w:r>
            <w:r>
              <w:br/>
            </w:r>
            <w:r>
              <w:rPr>
                <w:rFonts w:ascii="Times New Roman"/>
                <w:b w:val="false"/>
                <w:i w:val="false"/>
                <w:color w:val="000000"/>
                <w:sz w:val="20"/>
              </w:rPr>
              <w:t>
125</w:t>
            </w:r>
            <w:r>
              <w:br/>
            </w:r>
            <w:r>
              <w:rPr>
                <w:rFonts w:ascii="Times New Roman"/>
                <w:b w:val="false"/>
                <w:i w:val="false"/>
                <w:color w:val="000000"/>
                <w:sz w:val="20"/>
              </w:rPr>
              <w:t>
150</w:t>
            </w:r>
            <w:r>
              <w:br/>
            </w:r>
            <w:r>
              <w:rPr>
                <w:rFonts w:ascii="Times New Roman"/>
                <w:b w:val="false"/>
                <w:i w:val="false"/>
                <w:color w:val="000000"/>
                <w:sz w:val="20"/>
              </w:rPr>
              <w:t>
210</w:t>
            </w:r>
            <w:r>
              <w:br/>
            </w:r>
            <w:r>
              <w:rPr>
                <w:rFonts w:ascii="Times New Roman"/>
                <w:b w:val="false"/>
                <w:i w:val="false"/>
                <w:color w:val="000000"/>
                <w:sz w:val="20"/>
              </w:rPr>
              <w:t>
260</w:t>
            </w:r>
            <w:r>
              <w:br/>
            </w:r>
            <w:r>
              <w:rPr>
                <w:rFonts w:ascii="Times New Roman"/>
                <w:b w:val="false"/>
                <w:i w:val="false"/>
                <w:color w:val="000000"/>
                <w:sz w:val="20"/>
              </w:rPr>
              <w:t>
300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10,5</w:t>
            </w:r>
            <w:r>
              <w:br/>
            </w:r>
            <w:r>
              <w:rPr>
                <w:rFonts w:ascii="Times New Roman"/>
                <w:b w:val="false"/>
                <w:i w:val="false"/>
                <w:color w:val="000000"/>
                <w:sz w:val="20"/>
              </w:rPr>
              <w:t>
20,4</w:t>
            </w:r>
            <w:r>
              <w:br/>
            </w:r>
            <w:r>
              <w:rPr>
                <w:rFonts w:ascii="Times New Roman"/>
                <w:b w:val="false"/>
                <w:i w:val="false"/>
                <w:color w:val="000000"/>
                <w:sz w:val="20"/>
              </w:rPr>
              <w:t>
29</w:t>
            </w:r>
            <w:r>
              <w:br/>
            </w:r>
            <w:r>
              <w:rPr>
                <w:rFonts w:ascii="Times New Roman"/>
                <w:b w:val="false"/>
                <w:i w:val="false"/>
                <w:color w:val="000000"/>
                <w:sz w:val="20"/>
              </w:rPr>
              <w:t>
36</w:t>
            </w:r>
            <w:r>
              <w:br/>
            </w:r>
            <w:r>
              <w:rPr>
                <w:rFonts w:ascii="Times New Roman"/>
                <w:b w:val="false"/>
                <w:i w:val="false"/>
                <w:color w:val="000000"/>
                <w:sz w:val="20"/>
              </w:rPr>
              <w:t>
55</w:t>
            </w:r>
            <w:r>
              <w:br/>
            </w:r>
            <w:r>
              <w:rPr>
                <w:rFonts w:ascii="Times New Roman"/>
                <w:b w:val="false"/>
                <w:i w:val="false"/>
                <w:color w:val="000000"/>
                <w:sz w:val="20"/>
              </w:rPr>
              <w:t>
68</w:t>
            </w:r>
            <w:r>
              <w:br/>
            </w:r>
            <w:r>
              <w:rPr>
                <w:rFonts w:ascii="Times New Roman"/>
                <w:b w:val="false"/>
                <w:i w:val="false"/>
                <w:color w:val="000000"/>
                <w:sz w:val="20"/>
              </w:rPr>
              <w:t>
84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22</w:t>
            </w:r>
            <w:r>
              <w:br/>
            </w:r>
            <w:r>
              <w:rPr>
                <w:rFonts w:ascii="Times New Roman"/>
                <w:b w:val="false"/>
                <w:i w:val="false"/>
                <w:color w:val="000000"/>
                <w:sz w:val="20"/>
              </w:rPr>
              <w:t>
38</w:t>
            </w:r>
            <w:r>
              <w:br/>
            </w:r>
            <w:r>
              <w:rPr>
                <w:rFonts w:ascii="Times New Roman"/>
                <w:b w:val="false"/>
                <w:i w:val="false"/>
                <w:color w:val="000000"/>
                <w:sz w:val="20"/>
              </w:rPr>
              <w:t>
62</w:t>
            </w:r>
            <w:r>
              <w:br/>
            </w:r>
            <w:r>
              <w:rPr>
                <w:rFonts w:ascii="Times New Roman"/>
                <w:b w:val="false"/>
                <w:i w:val="false"/>
                <w:color w:val="000000"/>
                <w:sz w:val="20"/>
              </w:rPr>
              <w:t>
90</w:t>
            </w:r>
            <w:r>
              <w:br/>
            </w:r>
            <w:r>
              <w:rPr>
                <w:rFonts w:ascii="Times New Roman"/>
                <w:b w:val="false"/>
                <w:i w:val="false"/>
                <w:color w:val="000000"/>
                <w:sz w:val="20"/>
              </w:rPr>
              <w:t>
20</w:t>
            </w:r>
            <w:r>
              <w:br/>
            </w:r>
            <w:r>
              <w:rPr>
                <w:rFonts w:ascii="Times New Roman"/>
                <w:b w:val="false"/>
                <w:i w:val="false"/>
                <w:color w:val="000000"/>
                <w:sz w:val="20"/>
              </w:rPr>
              <w:t>
156</w:t>
            </w:r>
            <w:r>
              <w:br/>
            </w:r>
            <w:r>
              <w:rPr>
                <w:rFonts w:ascii="Times New Roman"/>
                <w:b w:val="false"/>
                <w:i w:val="false"/>
                <w:color w:val="000000"/>
                <w:sz w:val="20"/>
              </w:rPr>
              <w:t>
188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25</w:t>
            </w:r>
            <w:r>
              <w:br/>
            </w:r>
            <w:r>
              <w:rPr>
                <w:rFonts w:ascii="Times New Roman"/>
                <w:b w:val="false"/>
                <w:i w:val="false"/>
                <w:color w:val="000000"/>
                <w:sz w:val="20"/>
              </w:rPr>
              <w:t>
46</w:t>
            </w:r>
            <w:r>
              <w:br/>
            </w:r>
            <w:r>
              <w:rPr>
                <w:rFonts w:ascii="Times New Roman"/>
                <w:b w:val="false"/>
                <w:i w:val="false"/>
                <w:color w:val="000000"/>
                <w:sz w:val="20"/>
              </w:rPr>
              <w:t>
68</w:t>
            </w:r>
            <w:r>
              <w:br/>
            </w:r>
            <w:r>
              <w:rPr>
                <w:rFonts w:ascii="Times New Roman"/>
                <w:b w:val="false"/>
                <w:i w:val="false"/>
                <w:color w:val="000000"/>
                <w:sz w:val="20"/>
              </w:rPr>
              <w:t>
90</w:t>
            </w:r>
            <w:r>
              <w:br/>
            </w:r>
            <w:r>
              <w:rPr>
                <w:rFonts w:ascii="Times New Roman"/>
                <w:b w:val="false"/>
                <w:i w:val="false"/>
                <w:color w:val="000000"/>
                <w:sz w:val="20"/>
              </w:rPr>
              <w:t>
26</w:t>
            </w:r>
            <w:r>
              <w:br/>
            </w:r>
            <w:r>
              <w:rPr>
                <w:rFonts w:ascii="Times New Roman"/>
                <w:b w:val="false"/>
                <w:i w:val="false"/>
                <w:color w:val="000000"/>
                <w:sz w:val="20"/>
              </w:rPr>
              <w:t>
165</w:t>
            </w:r>
            <w:r>
              <w:br/>
            </w:r>
            <w:r>
              <w:rPr>
                <w:rFonts w:ascii="Times New Roman"/>
                <w:b w:val="false"/>
                <w:i w:val="false"/>
                <w:color w:val="000000"/>
                <w:sz w:val="20"/>
              </w:rPr>
              <w:t>
205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23</w:t>
            </w:r>
            <w:r>
              <w:br/>
            </w:r>
            <w:r>
              <w:rPr>
                <w:rFonts w:ascii="Times New Roman"/>
                <w:b w:val="false"/>
                <w:i w:val="false"/>
                <w:color w:val="000000"/>
                <w:sz w:val="20"/>
              </w:rPr>
              <w:t>
45</w:t>
            </w:r>
            <w:r>
              <w:br/>
            </w:r>
            <w:r>
              <w:rPr>
                <w:rFonts w:ascii="Times New Roman"/>
                <w:b w:val="false"/>
                <w:i w:val="false"/>
                <w:color w:val="000000"/>
                <w:sz w:val="20"/>
              </w:rPr>
              <w:t>
64</w:t>
            </w:r>
            <w:r>
              <w:br/>
            </w:r>
            <w:r>
              <w:rPr>
                <w:rFonts w:ascii="Times New Roman"/>
                <w:b w:val="false"/>
                <w:i w:val="false"/>
                <w:color w:val="000000"/>
                <w:sz w:val="20"/>
              </w:rPr>
              <w:t>
75</w:t>
            </w:r>
            <w:r>
              <w:br/>
            </w:r>
            <w:r>
              <w:rPr>
                <w:rFonts w:ascii="Times New Roman"/>
                <w:b w:val="false"/>
                <w:i w:val="false"/>
                <w:color w:val="000000"/>
                <w:sz w:val="20"/>
              </w:rPr>
              <w:t>
116</w:t>
            </w:r>
            <w:r>
              <w:br/>
            </w:r>
            <w:r>
              <w:rPr>
                <w:rFonts w:ascii="Times New Roman"/>
                <w:b w:val="false"/>
                <w:i w:val="false"/>
                <w:color w:val="000000"/>
                <w:sz w:val="20"/>
              </w:rPr>
              <w:t>
140</w:t>
            </w:r>
            <w:r>
              <w:br/>
            </w:r>
            <w:r>
              <w:rPr>
                <w:rFonts w:ascii="Times New Roman"/>
                <w:b w:val="false"/>
                <w:i w:val="false"/>
                <w:color w:val="000000"/>
                <w:sz w:val="20"/>
              </w:rPr>
              <w:t>
165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120</w:t>
            </w:r>
            <w:r>
              <w:br/>
            </w:r>
            <w:r>
              <w:rPr>
                <w:rFonts w:ascii="Times New Roman"/>
                <w:b w:val="false"/>
                <w:i w:val="false"/>
                <w:color w:val="000000"/>
                <w:sz w:val="20"/>
              </w:rPr>
              <w:t>
195</w:t>
            </w:r>
            <w:r>
              <w:br/>
            </w:r>
            <w:r>
              <w:rPr>
                <w:rFonts w:ascii="Times New Roman"/>
                <w:b w:val="false"/>
                <w:i w:val="false"/>
                <w:color w:val="000000"/>
                <w:sz w:val="20"/>
              </w:rPr>
              <w:t>
260</w:t>
            </w:r>
            <w:r>
              <w:br/>
            </w:r>
            <w:r>
              <w:rPr>
                <w:rFonts w:ascii="Times New Roman"/>
                <w:b w:val="false"/>
                <w:i w:val="false"/>
                <w:color w:val="000000"/>
                <w:sz w:val="20"/>
              </w:rPr>
              <w:t>
330</w:t>
            </w:r>
            <w:r>
              <w:br/>
            </w:r>
            <w:r>
              <w:rPr>
                <w:rFonts w:ascii="Times New Roman"/>
                <w:b w:val="false"/>
                <w:i w:val="false"/>
                <w:color w:val="000000"/>
                <w:sz w:val="20"/>
              </w:rPr>
              <w:t>
450</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150</w:t>
            </w:r>
            <w:r>
              <w:br/>
            </w:r>
            <w:r>
              <w:rPr>
                <w:rFonts w:ascii="Times New Roman"/>
                <w:b w:val="false"/>
                <w:i w:val="false"/>
                <w:color w:val="000000"/>
                <w:sz w:val="20"/>
              </w:rPr>
              <w:t>
260</w:t>
            </w:r>
            <w:r>
              <w:br/>
            </w:r>
            <w:r>
              <w:rPr>
                <w:rFonts w:ascii="Times New Roman"/>
                <w:b w:val="false"/>
                <w:i w:val="false"/>
                <w:color w:val="000000"/>
                <w:sz w:val="20"/>
              </w:rPr>
              <w:t>
340</w:t>
            </w:r>
            <w:r>
              <w:br/>
            </w:r>
            <w:r>
              <w:rPr>
                <w:rFonts w:ascii="Times New Roman"/>
                <w:b w:val="false"/>
                <w:i w:val="false"/>
                <w:color w:val="000000"/>
                <w:sz w:val="20"/>
              </w:rPr>
              <w:t>
420</w:t>
            </w:r>
            <w:r>
              <w:br/>
            </w:r>
            <w:r>
              <w:rPr>
                <w:rFonts w:ascii="Times New Roman"/>
                <w:b w:val="false"/>
                <w:i w:val="false"/>
                <w:color w:val="000000"/>
                <w:sz w:val="20"/>
              </w:rPr>
              <w:t>
570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130</w:t>
            </w:r>
            <w:r>
              <w:br/>
            </w:r>
            <w:r>
              <w:rPr>
                <w:rFonts w:ascii="Times New Roman"/>
                <w:b w:val="false"/>
                <w:i w:val="false"/>
                <w:color w:val="000000"/>
                <w:sz w:val="20"/>
              </w:rPr>
              <w:t>
230</w:t>
            </w:r>
            <w:r>
              <w:br/>
            </w:r>
            <w:r>
              <w:rPr>
                <w:rFonts w:ascii="Times New Roman"/>
                <w:b w:val="false"/>
                <w:i w:val="false"/>
                <w:color w:val="000000"/>
                <w:sz w:val="20"/>
              </w:rPr>
              <w:t>
310</w:t>
            </w:r>
            <w:r>
              <w:br/>
            </w:r>
            <w:r>
              <w:rPr>
                <w:rFonts w:ascii="Times New Roman"/>
                <w:b w:val="false"/>
                <w:i w:val="false"/>
                <w:color w:val="000000"/>
                <w:sz w:val="20"/>
              </w:rPr>
              <w:t>
370</w:t>
            </w:r>
            <w:r>
              <w:br/>
            </w:r>
            <w:r>
              <w:rPr>
                <w:rFonts w:ascii="Times New Roman"/>
                <w:b w:val="false"/>
                <w:i w:val="false"/>
                <w:color w:val="000000"/>
                <w:sz w:val="20"/>
              </w:rPr>
              <w:t>
490</w:t>
            </w:r>
            <w:r>
              <w:br/>
            </w:r>
            <w:r>
              <w:rPr>
                <w:rFonts w:ascii="Times New Roman"/>
                <w:b w:val="false"/>
                <w:i w:val="false"/>
                <w:color w:val="000000"/>
                <w:sz w:val="20"/>
              </w:rPr>
              <w:t>
600</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120</w:t>
            </w:r>
            <w:r>
              <w:br/>
            </w:r>
            <w:r>
              <w:rPr>
                <w:rFonts w:ascii="Times New Roman"/>
                <w:b w:val="false"/>
                <w:i w:val="false"/>
                <w:color w:val="000000"/>
                <w:sz w:val="20"/>
              </w:rPr>
              <w:t>
190</w:t>
            </w:r>
            <w:r>
              <w:br/>
            </w:r>
            <w:r>
              <w:rPr>
                <w:rFonts w:ascii="Times New Roman"/>
                <w:b w:val="false"/>
                <w:i w:val="false"/>
                <w:color w:val="000000"/>
                <w:sz w:val="20"/>
              </w:rPr>
              <w:t>
250</w:t>
            </w:r>
            <w:r>
              <w:br/>
            </w:r>
            <w:r>
              <w:rPr>
                <w:rFonts w:ascii="Times New Roman"/>
                <w:b w:val="false"/>
                <w:i w:val="false"/>
                <w:color w:val="000000"/>
                <w:sz w:val="20"/>
              </w:rPr>
              <w:t>
300</w:t>
            </w:r>
            <w:r>
              <w:br/>
            </w:r>
            <w:r>
              <w:rPr>
                <w:rFonts w:ascii="Times New Roman"/>
                <w:b w:val="false"/>
                <w:i w:val="false"/>
                <w:color w:val="000000"/>
                <w:sz w:val="20"/>
              </w:rPr>
              <w:t>
390</w:t>
            </w:r>
            <w:r>
              <w:br/>
            </w:r>
            <w:r>
              <w:rPr>
                <w:rFonts w:ascii="Times New Roman"/>
                <w:b w:val="false"/>
                <w:i w:val="false"/>
                <w:color w:val="000000"/>
                <w:sz w:val="20"/>
              </w:rPr>
              <w:t>
470</w:t>
            </w:r>
            <w:r>
              <w:br/>
            </w:r>
            <w:r>
              <w:rPr>
                <w:rFonts w:ascii="Times New Roman"/>
                <w:b w:val="false"/>
                <w:i w:val="false"/>
                <w:color w:val="000000"/>
                <w:sz w:val="20"/>
              </w:rPr>
              <w:t>
540</w:t>
            </w:r>
            <w:r>
              <w:br/>
            </w:r>
            <w:r>
              <w:rPr>
                <w:rFonts w:ascii="Times New Roman"/>
                <w:b w:val="false"/>
                <w:i w:val="false"/>
                <w:color w:val="000000"/>
                <w:sz w:val="20"/>
              </w:rPr>
              <w:t>
610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135</w:t>
            </w:r>
            <w:r>
              <w:br/>
            </w:r>
            <w:r>
              <w:rPr>
                <w:rFonts w:ascii="Times New Roman"/>
                <w:b w:val="false"/>
                <w:i w:val="false"/>
                <w:color w:val="000000"/>
                <w:sz w:val="20"/>
              </w:rPr>
              <w:t>
220</w:t>
            </w:r>
            <w:r>
              <w:br/>
            </w:r>
            <w:r>
              <w:rPr>
                <w:rFonts w:ascii="Times New Roman"/>
                <w:b w:val="false"/>
                <w:i w:val="false"/>
                <w:color w:val="000000"/>
                <w:sz w:val="20"/>
              </w:rPr>
              <w:t>
290</w:t>
            </w:r>
            <w:r>
              <w:br/>
            </w:r>
            <w:r>
              <w:rPr>
                <w:rFonts w:ascii="Times New Roman"/>
                <w:b w:val="false"/>
                <w:i w:val="false"/>
                <w:color w:val="000000"/>
                <w:sz w:val="20"/>
              </w:rPr>
              <w:t>
370</w:t>
            </w:r>
            <w:r>
              <w:br/>
            </w:r>
            <w:r>
              <w:rPr>
                <w:rFonts w:ascii="Times New Roman"/>
                <w:b w:val="false"/>
                <w:i w:val="false"/>
                <w:color w:val="000000"/>
                <w:sz w:val="20"/>
              </w:rPr>
              <w:t>
505</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170</w:t>
            </w:r>
            <w:r>
              <w:br/>
            </w:r>
            <w:r>
              <w:rPr>
                <w:rFonts w:ascii="Times New Roman"/>
                <w:b w:val="false"/>
                <w:i w:val="false"/>
                <w:color w:val="000000"/>
                <w:sz w:val="20"/>
              </w:rPr>
              <w:t>
290</w:t>
            </w:r>
            <w:r>
              <w:br/>
            </w:r>
            <w:r>
              <w:rPr>
                <w:rFonts w:ascii="Times New Roman"/>
                <w:b w:val="false"/>
                <w:i w:val="false"/>
                <w:color w:val="000000"/>
                <w:sz w:val="20"/>
              </w:rPr>
              <w:t>
380</w:t>
            </w:r>
            <w:r>
              <w:br/>
            </w:r>
            <w:r>
              <w:rPr>
                <w:rFonts w:ascii="Times New Roman"/>
                <w:b w:val="false"/>
                <w:i w:val="false"/>
                <w:color w:val="000000"/>
                <w:sz w:val="20"/>
              </w:rPr>
              <w:t>
470</w:t>
            </w:r>
            <w:r>
              <w:br/>
            </w:r>
            <w:r>
              <w:rPr>
                <w:rFonts w:ascii="Times New Roman"/>
                <w:b w:val="false"/>
                <w:i w:val="false"/>
                <w:color w:val="000000"/>
                <w:sz w:val="20"/>
              </w:rPr>
              <w:t>
640</w:t>
            </w:r>
            <w:r>
              <w:br/>
            </w:r>
            <w:r>
              <w:rPr>
                <w:rFonts w:ascii="Times New Roman"/>
                <w:b w:val="false"/>
                <w:i w:val="false"/>
                <w:color w:val="000000"/>
                <w:sz w:val="20"/>
              </w:rPr>
              <w:t>
-</w:t>
            </w: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150</w:t>
            </w:r>
            <w:r>
              <w:br/>
            </w:r>
            <w:r>
              <w:rPr>
                <w:rFonts w:ascii="Times New Roman"/>
                <w:b w:val="false"/>
                <w:i w:val="false"/>
                <w:color w:val="000000"/>
                <w:sz w:val="20"/>
              </w:rPr>
              <w:t>
260</w:t>
            </w:r>
            <w:r>
              <w:br/>
            </w:r>
            <w:r>
              <w:rPr>
                <w:rFonts w:ascii="Times New Roman"/>
                <w:b w:val="false"/>
                <w:i w:val="false"/>
                <w:color w:val="000000"/>
                <w:sz w:val="20"/>
              </w:rPr>
              <w:t>
345</w:t>
            </w:r>
            <w:r>
              <w:br/>
            </w:r>
            <w:r>
              <w:rPr>
                <w:rFonts w:ascii="Times New Roman"/>
                <w:b w:val="false"/>
                <w:i w:val="false"/>
                <w:color w:val="000000"/>
                <w:sz w:val="20"/>
              </w:rPr>
              <w:t>
415</w:t>
            </w:r>
            <w:r>
              <w:br/>
            </w:r>
            <w:r>
              <w:rPr>
                <w:rFonts w:ascii="Times New Roman"/>
                <w:b w:val="false"/>
                <w:i w:val="false"/>
                <w:color w:val="000000"/>
                <w:sz w:val="20"/>
              </w:rPr>
              <w:t>
550</w:t>
            </w:r>
            <w:r>
              <w:br/>
            </w:r>
            <w:r>
              <w:rPr>
                <w:rFonts w:ascii="Times New Roman"/>
                <w:b w:val="false"/>
                <w:i w:val="false"/>
                <w:color w:val="000000"/>
                <w:sz w:val="20"/>
              </w:rPr>
              <w:t>
670</w:t>
            </w:r>
            <w:r>
              <w:br/>
            </w:r>
            <w:r>
              <w:rPr>
                <w:rFonts w:ascii="Times New Roman"/>
                <w:b w:val="false"/>
                <w:i w:val="false"/>
                <w:color w:val="000000"/>
                <w:sz w:val="20"/>
              </w:rPr>
              <w:t>
780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135</w:t>
            </w:r>
            <w:r>
              <w:br/>
            </w:r>
            <w:r>
              <w:rPr>
                <w:rFonts w:ascii="Times New Roman"/>
                <w:b w:val="false"/>
                <w:i w:val="false"/>
                <w:color w:val="000000"/>
                <w:sz w:val="20"/>
              </w:rPr>
              <w:t>
215</w:t>
            </w:r>
            <w:r>
              <w:br/>
            </w:r>
            <w:r>
              <w:rPr>
                <w:rFonts w:ascii="Times New Roman"/>
                <w:b w:val="false"/>
                <w:i w:val="false"/>
                <w:color w:val="000000"/>
                <w:sz w:val="20"/>
              </w:rPr>
              <w:t>
280</w:t>
            </w:r>
            <w:r>
              <w:br/>
            </w:r>
            <w:r>
              <w:rPr>
                <w:rFonts w:ascii="Times New Roman"/>
                <w:b w:val="false"/>
                <w:i w:val="false"/>
                <w:color w:val="000000"/>
                <w:sz w:val="20"/>
              </w:rPr>
              <w:t>
340</w:t>
            </w:r>
            <w:r>
              <w:br/>
            </w:r>
            <w:r>
              <w:rPr>
                <w:rFonts w:ascii="Times New Roman"/>
                <w:b w:val="false"/>
                <w:i w:val="false"/>
                <w:color w:val="000000"/>
                <w:sz w:val="20"/>
              </w:rPr>
              <w:t>
435</w:t>
            </w:r>
            <w:r>
              <w:br/>
            </w:r>
            <w:r>
              <w:rPr>
                <w:rFonts w:ascii="Times New Roman"/>
                <w:b w:val="false"/>
                <w:i w:val="false"/>
                <w:color w:val="000000"/>
                <w:sz w:val="20"/>
              </w:rPr>
              <w:t>
530</w:t>
            </w:r>
            <w:r>
              <w:br/>
            </w:r>
            <w:r>
              <w:rPr>
                <w:rFonts w:ascii="Times New Roman"/>
                <w:b w:val="false"/>
                <w:i w:val="false"/>
                <w:color w:val="000000"/>
                <w:sz w:val="20"/>
              </w:rPr>
              <w:t>
600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89</w:t>
            </w:r>
            <w:r>
              <w:br/>
            </w:r>
            <w:r>
              <w:rPr>
                <w:rFonts w:ascii="Times New Roman"/>
                <w:b w:val="false"/>
                <w:i w:val="false"/>
                <w:color w:val="000000"/>
                <w:sz w:val="20"/>
              </w:rPr>
              <w:t>
130</w:t>
            </w:r>
            <w:r>
              <w:br/>
            </w:r>
            <w:r>
              <w:rPr>
                <w:rFonts w:ascii="Times New Roman"/>
                <w:b w:val="false"/>
                <w:i w:val="false"/>
                <w:color w:val="000000"/>
                <w:sz w:val="20"/>
              </w:rPr>
              <w:t>
165</w:t>
            </w:r>
            <w:r>
              <w:br/>
            </w:r>
            <w:r>
              <w:rPr>
                <w:rFonts w:ascii="Times New Roman"/>
                <w:b w:val="false"/>
                <w:i w:val="false"/>
                <w:color w:val="000000"/>
                <w:sz w:val="20"/>
              </w:rPr>
              <w:t>
200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120</w:t>
            </w:r>
            <w:r>
              <w:br/>
            </w:r>
            <w:r>
              <w:rPr>
                <w:rFonts w:ascii="Times New Roman"/>
                <w:b w:val="false"/>
                <w:i w:val="false"/>
                <w:color w:val="000000"/>
                <w:sz w:val="20"/>
              </w:rPr>
              <w:t>
175</w:t>
            </w:r>
            <w:r>
              <w:br/>
            </w:r>
            <w:r>
              <w:rPr>
                <w:rFonts w:ascii="Times New Roman"/>
                <w:b w:val="false"/>
                <w:i w:val="false"/>
                <w:color w:val="000000"/>
                <w:sz w:val="20"/>
              </w:rPr>
              <w:t>
220</w:t>
            </w:r>
            <w:r>
              <w:br/>
            </w:r>
            <w:r>
              <w:rPr>
                <w:rFonts w:ascii="Times New Roman"/>
                <w:b w:val="false"/>
                <w:i w:val="false"/>
                <w:color w:val="000000"/>
                <w:sz w:val="20"/>
              </w:rPr>
              <w:t>
270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110</w:t>
            </w:r>
            <w:r>
              <w:br/>
            </w:r>
            <w:r>
              <w:rPr>
                <w:rFonts w:ascii="Times New Roman"/>
                <w:b w:val="false"/>
                <w:i w:val="false"/>
                <w:color w:val="000000"/>
                <w:sz w:val="20"/>
              </w:rPr>
              <w:t>
155</w:t>
            </w:r>
            <w:r>
              <w:br/>
            </w:r>
            <w:r>
              <w:rPr>
                <w:rFonts w:ascii="Times New Roman"/>
                <w:b w:val="false"/>
                <w:i w:val="false"/>
                <w:color w:val="000000"/>
                <w:sz w:val="20"/>
              </w:rPr>
              <w:t>
200</w:t>
            </w:r>
            <w:r>
              <w:br/>
            </w:r>
            <w:r>
              <w:rPr>
                <w:rFonts w:ascii="Times New Roman"/>
                <w:b w:val="false"/>
                <w:i w:val="false"/>
                <w:color w:val="000000"/>
                <w:sz w:val="20"/>
              </w:rPr>
              <w:t>
240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105</w:t>
            </w:r>
            <w:r>
              <w:br/>
            </w:r>
            <w:r>
              <w:rPr>
                <w:rFonts w:ascii="Times New Roman"/>
                <w:b w:val="false"/>
                <w:i w:val="false"/>
                <w:color w:val="000000"/>
                <w:sz w:val="20"/>
              </w:rPr>
              <w:t>
145</w:t>
            </w:r>
            <w:r>
              <w:br/>
            </w:r>
            <w:r>
              <w:rPr>
                <w:rFonts w:ascii="Times New Roman"/>
                <w:b w:val="false"/>
                <w:i w:val="false"/>
                <w:color w:val="000000"/>
                <w:sz w:val="20"/>
              </w:rPr>
              <w:t>
180</w:t>
            </w:r>
            <w:r>
              <w:br/>
            </w:r>
            <w:r>
              <w:rPr>
                <w:rFonts w:ascii="Times New Roman"/>
                <w:b w:val="false"/>
                <w:i w:val="false"/>
                <w:color w:val="000000"/>
                <w:sz w:val="20"/>
              </w:rPr>
              <w:t>
220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120</w:t>
            </w:r>
            <w:r>
              <w:br/>
            </w:r>
            <w:r>
              <w:rPr>
                <w:rFonts w:ascii="Times New Roman"/>
                <w:b w:val="false"/>
                <w:i w:val="false"/>
                <w:color w:val="000000"/>
                <w:sz w:val="20"/>
              </w:rPr>
              <w:t>
170</w:t>
            </w:r>
            <w:r>
              <w:br/>
            </w:r>
            <w:r>
              <w:rPr>
                <w:rFonts w:ascii="Times New Roman"/>
                <w:b w:val="false"/>
                <w:i w:val="false"/>
                <w:color w:val="000000"/>
                <w:sz w:val="20"/>
              </w:rPr>
              <w:t>
220</w:t>
            </w:r>
            <w:r>
              <w:br/>
            </w:r>
            <w:r>
              <w:rPr>
                <w:rFonts w:ascii="Times New Roman"/>
                <w:b w:val="false"/>
                <w:i w:val="false"/>
                <w:color w:val="000000"/>
                <w:sz w:val="20"/>
              </w:rPr>
              <w:t>
270</w:t>
            </w:r>
            <w:r>
              <w:br/>
            </w:r>
            <w:r>
              <w:rPr>
                <w:rFonts w:ascii="Times New Roman"/>
                <w:b w:val="false"/>
                <w:i w:val="false"/>
                <w:color w:val="000000"/>
                <w:sz w:val="20"/>
              </w:rPr>
              <w:t>
310</w:t>
            </w:r>
            <w:r>
              <w:br/>
            </w:r>
            <w:r>
              <w:rPr>
                <w:rFonts w:ascii="Times New Roman"/>
                <w:b w:val="false"/>
                <w:i w:val="false"/>
                <w:color w:val="000000"/>
                <w:sz w:val="20"/>
              </w:rPr>
              <w:t>
350</w:t>
            </w:r>
            <w:r>
              <w:br/>
            </w:r>
            <w:r>
              <w:rPr>
                <w:rFonts w:ascii="Times New Roman"/>
                <w:b w:val="false"/>
                <w:i w:val="false"/>
                <w:color w:val="000000"/>
                <w:sz w:val="20"/>
              </w:rPr>
              <w:t>
390</w:t>
            </w:r>
            <w:r>
              <w:br/>
            </w:r>
            <w:r>
              <w:rPr>
                <w:rFonts w:ascii="Times New Roman"/>
                <w:b w:val="false"/>
                <w:i w:val="false"/>
                <w:color w:val="000000"/>
                <w:sz w:val="20"/>
              </w:rPr>
              <w:t>
430</w:t>
            </w:r>
            <w:r>
              <w:br/>
            </w:r>
            <w:r>
              <w:rPr>
                <w:rFonts w:ascii="Times New Roman"/>
                <w:b w:val="false"/>
                <w:i w:val="false"/>
                <w:color w:val="000000"/>
                <w:sz w:val="20"/>
              </w:rPr>
              <w:t>
470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160</w:t>
            </w:r>
            <w:r>
              <w:br/>
            </w:r>
            <w:r>
              <w:rPr>
                <w:rFonts w:ascii="Times New Roman"/>
                <w:b w:val="false"/>
                <w:i w:val="false"/>
                <w:color w:val="000000"/>
                <w:sz w:val="20"/>
              </w:rPr>
              <w:t>
230</w:t>
            </w:r>
            <w:r>
              <w:br/>
            </w:r>
            <w:r>
              <w:rPr>
                <w:rFonts w:ascii="Times New Roman"/>
                <w:b w:val="false"/>
                <w:i w:val="false"/>
                <w:color w:val="000000"/>
                <w:sz w:val="20"/>
              </w:rPr>
              <w:t>
280</w:t>
            </w:r>
            <w:r>
              <w:br/>
            </w:r>
            <w:r>
              <w:rPr>
                <w:rFonts w:ascii="Times New Roman"/>
                <w:b w:val="false"/>
                <w:i w:val="false"/>
                <w:color w:val="000000"/>
                <w:sz w:val="20"/>
              </w:rPr>
              <w:t>
340</w:t>
            </w:r>
            <w:r>
              <w:br/>
            </w:r>
            <w:r>
              <w:rPr>
                <w:rFonts w:ascii="Times New Roman"/>
                <w:b w:val="false"/>
                <w:i w:val="false"/>
                <w:color w:val="000000"/>
                <w:sz w:val="20"/>
              </w:rPr>
              <w:t>
400</w:t>
            </w:r>
            <w:r>
              <w:br/>
            </w:r>
            <w:r>
              <w:rPr>
                <w:rFonts w:ascii="Times New Roman"/>
                <w:b w:val="false"/>
                <w:i w:val="false"/>
                <w:color w:val="000000"/>
                <w:sz w:val="20"/>
              </w:rPr>
              <w:t>
450</w:t>
            </w:r>
            <w:r>
              <w:br/>
            </w:r>
            <w:r>
              <w:rPr>
                <w:rFonts w:ascii="Times New Roman"/>
                <w:b w:val="false"/>
                <w:i w:val="false"/>
                <w:color w:val="000000"/>
                <w:sz w:val="20"/>
              </w:rPr>
              <w:t>
500</w:t>
            </w:r>
            <w:r>
              <w:br/>
            </w:r>
            <w:r>
              <w:rPr>
                <w:rFonts w:ascii="Times New Roman"/>
                <w:b w:val="false"/>
                <w:i w:val="false"/>
                <w:color w:val="000000"/>
                <w:sz w:val="20"/>
              </w:rPr>
              <w:t>
560</w:t>
            </w:r>
            <w:r>
              <w:br/>
            </w:r>
            <w:r>
              <w:rPr>
                <w:rFonts w:ascii="Times New Roman"/>
                <w:b w:val="false"/>
                <w:i w:val="false"/>
                <w:color w:val="000000"/>
                <w:sz w:val="20"/>
              </w:rPr>
              <w:t>
600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145</w:t>
            </w:r>
            <w:r>
              <w:br/>
            </w:r>
            <w:r>
              <w:rPr>
                <w:rFonts w:ascii="Times New Roman"/>
                <w:b w:val="false"/>
                <w:i w:val="false"/>
                <w:color w:val="000000"/>
                <w:sz w:val="20"/>
              </w:rPr>
              <w:t>
200</w:t>
            </w:r>
            <w:r>
              <w:br/>
            </w:r>
            <w:r>
              <w:rPr>
                <w:rFonts w:ascii="Times New Roman"/>
                <w:b w:val="false"/>
                <w:i w:val="false"/>
                <w:color w:val="000000"/>
                <w:sz w:val="20"/>
              </w:rPr>
              <w:t>
260</w:t>
            </w:r>
            <w:r>
              <w:br/>
            </w:r>
            <w:r>
              <w:rPr>
                <w:rFonts w:ascii="Times New Roman"/>
                <w:b w:val="false"/>
                <w:i w:val="false"/>
                <w:color w:val="000000"/>
                <w:sz w:val="20"/>
              </w:rPr>
              <w:t>
310</w:t>
            </w:r>
            <w:r>
              <w:br/>
            </w:r>
            <w:r>
              <w:rPr>
                <w:rFonts w:ascii="Times New Roman"/>
                <w:b w:val="false"/>
                <w:i w:val="false"/>
                <w:color w:val="000000"/>
                <w:sz w:val="20"/>
              </w:rPr>
              <w:t>
360</w:t>
            </w:r>
            <w:r>
              <w:br/>
            </w:r>
            <w:r>
              <w:rPr>
                <w:rFonts w:ascii="Times New Roman"/>
                <w:b w:val="false"/>
                <w:i w:val="false"/>
                <w:color w:val="000000"/>
                <w:sz w:val="20"/>
              </w:rPr>
              <w:t>
410</w:t>
            </w:r>
            <w:r>
              <w:br/>
            </w:r>
            <w:r>
              <w:rPr>
                <w:rFonts w:ascii="Times New Roman"/>
                <w:b w:val="false"/>
                <w:i w:val="false"/>
                <w:color w:val="000000"/>
                <w:sz w:val="20"/>
              </w:rPr>
              <w:t>
450</w:t>
            </w:r>
            <w:r>
              <w:br/>
            </w:r>
            <w:r>
              <w:rPr>
                <w:rFonts w:ascii="Times New Roman"/>
                <w:b w:val="false"/>
                <w:i w:val="false"/>
                <w:color w:val="000000"/>
                <w:sz w:val="20"/>
              </w:rPr>
              <w:t>
500</w:t>
            </w:r>
            <w:r>
              <w:br/>
            </w:r>
            <w:r>
              <w:rPr>
                <w:rFonts w:ascii="Times New Roman"/>
                <w:b w:val="false"/>
                <w:i w:val="false"/>
                <w:color w:val="000000"/>
                <w:sz w:val="20"/>
              </w:rPr>
              <w:t>
530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135</w:t>
            </w:r>
            <w:r>
              <w:br/>
            </w:r>
            <w:r>
              <w:rPr>
                <w:rFonts w:ascii="Times New Roman"/>
                <w:b w:val="false"/>
                <w:i w:val="false"/>
                <w:color w:val="000000"/>
                <w:sz w:val="20"/>
              </w:rPr>
              <w:t>
180</w:t>
            </w:r>
            <w:r>
              <w:br/>
            </w:r>
            <w:r>
              <w:rPr>
                <w:rFonts w:ascii="Times New Roman"/>
                <w:b w:val="false"/>
                <w:i w:val="false"/>
                <w:color w:val="000000"/>
                <w:sz w:val="20"/>
              </w:rPr>
              <w:t>
230</w:t>
            </w:r>
            <w:r>
              <w:br/>
            </w:r>
            <w:r>
              <w:rPr>
                <w:rFonts w:ascii="Times New Roman"/>
                <w:b w:val="false"/>
                <w:i w:val="false"/>
                <w:color w:val="000000"/>
                <w:sz w:val="20"/>
              </w:rPr>
              <w:t>
270</w:t>
            </w:r>
            <w:r>
              <w:br/>
            </w:r>
            <w:r>
              <w:rPr>
                <w:rFonts w:ascii="Times New Roman"/>
                <w:b w:val="false"/>
                <w:i w:val="false"/>
                <w:color w:val="000000"/>
                <w:sz w:val="20"/>
              </w:rPr>
              <w:t>
310</w:t>
            </w:r>
            <w:r>
              <w:br/>
            </w:r>
            <w:r>
              <w:rPr>
                <w:rFonts w:ascii="Times New Roman"/>
                <w:b w:val="false"/>
                <w:i w:val="false"/>
                <w:color w:val="000000"/>
                <w:sz w:val="20"/>
              </w:rPr>
              <w:t>
340</w:t>
            </w:r>
            <w:r>
              <w:br/>
            </w:r>
            <w:r>
              <w:rPr>
                <w:rFonts w:ascii="Times New Roman"/>
                <w:b w:val="false"/>
                <w:i w:val="false"/>
                <w:color w:val="000000"/>
                <w:sz w:val="20"/>
              </w:rPr>
              <w:t>
380</w:t>
            </w:r>
            <w:r>
              <w:br/>
            </w:r>
            <w:r>
              <w:rPr>
                <w:rFonts w:ascii="Times New Roman"/>
                <w:b w:val="false"/>
                <w:i w:val="false"/>
                <w:color w:val="000000"/>
                <w:sz w:val="20"/>
              </w:rPr>
              <w:t>
410</w:t>
            </w:r>
            <w:r>
              <w:br/>
            </w:r>
            <w:r>
              <w:rPr>
                <w:rFonts w:ascii="Times New Roman"/>
                <w:b w:val="false"/>
                <w:i w:val="false"/>
                <w:color w:val="000000"/>
                <w:sz w:val="20"/>
              </w:rPr>
              <w:t>
440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48</w:t>
            </w:r>
            <w:r>
              <w:br/>
            </w:r>
            <w:r>
              <w:rPr>
                <w:rFonts w:ascii="Times New Roman"/>
                <w:b w:val="false"/>
                <w:i w:val="false"/>
                <w:color w:val="000000"/>
                <w:sz w:val="20"/>
              </w:rPr>
              <w:t>
70</w:t>
            </w:r>
            <w:r>
              <w:br/>
            </w:r>
            <w:r>
              <w:rPr>
                <w:rFonts w:ascii="Times New Roman"/>
                <w:b w:val="false"/>
                <w:i w:val="false"/>
                <w:color w:val="000000"/>
                <w:sz w:val="20"/>
              </w:rPr>
              <w:t>
94</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48</w:t>
            </w:r>
            <w:r>
              <w:br/>
            </w:r>
            <w:r>
              <w:rPr>
                <w:rFonts w:ascii="Times New Roman"/>
                <w:b w:val="false"/>
                <w:i w:val="false"/>
                <w:color w:val="000000"/>
                <w:sz w:val="20"/>
              </w:rPr>
              <w:t>
70</w:t>
            </w:r>
            <w:r>
              <w:br/>
            </w:r>
            <w:r>
              <w:rPr>
                <w:rFonts w:ascii="Times New Roman"/>
                <w:b w:val="false"/>
                <w:i w:val="false"/>
                <w:color w:val="000000"/>
                <w:sz w:val="20"/>
              </w:rPr>
              <w:t>
94</w:t>
            </w:r>
            <w:r>
              <w:br/>
            </w:r>
            <w:r>
              <w:rPr>
                <w:rFonts w:ascii="Times New Roman"/>
                <w:b w:val="false"/>
                <w:i w:val="false"/>
                <w:color w:val="000000"/>
                <w:sz w:val="20"/>
              </w:rPr>
              <w:t>
132</w:t>
            </w:r>
            <w:r>
              <w:br/>
            </w:r>
            <w:r>
              <w:rPr>
                <w:rFonts w:ascii="Times New Roman"/>
                <w:b w:val="false"/>
                <w:i w:val="false"/>
                <w:color w:val="000000"/>
                <w:sz w:val="20"/>
              </w:rPr>
              <w:t>
172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Кестеде көрсетілмеген анодты кернеуліктің мәні үшін, материалдардың қорғасындық эквивалентін анықтау кезінде, сызықтық интерполяция әдісін қолдануға болады.</w:t>
      </w:r>
      <w:r>
        <w:br/>
      </w:r>
      <w:r>
        <w:rPr>
          <w:rFonts w:ascii="Times New Roman"/>
          <w:b w:val="false"/>
          <w:i w:val="false"/>
          <w:color w:val="000000"/>
          <w:sz w:val="28"/>
        </w:rPr>
        <w:t>
      Таблицада көрсетілген нақты қолданылатын материалдардың толықтығын, құрамы жағынан ұқсас материалдардан айыру кезінде, пропорционалды үлкейтеді немесе кішірейтеді.</w:t>
      </w:r>
    </w:p>
    <w:bookmarkStart w:name="z248" w:id="38"/>
    <w:p>
      <w:pPr>
        <w:spacing w:after="0"/>
        <w:ind w:left="0"/>
        <w:jc w:val="left"/>
      </w:pPr>
      <w:r>
        <w:rPr>
          <w:rFonts w:ascii="Times New Roman"/>
          <w:b/>
          <w:i w:val="false"/>
          <w:color w:val="000000"/>
        </w:rPr>
        <w:t xml:space="preserve"> 
Қорғасын жалатылған пластикадан ҚЖП-73 жасалған рентгендік қорғайтын материал</w:t>
      </w:r>
    </w:p>
    <w:bookmarkEnd w:id="38"/>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2715"/>
        <w:gridCol w:w="2745"/>
        <w:gridCol w:w="2717"/>
        <w:gridCol w:w="2194"/>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мм</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қалыңдығы, кг/м2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эквивален, мм</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7000х900х2,5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700х500х10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1000x500x10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49" w:id="39"/>
    <w:p>
      <w:pPr>
        <w:spacing w:after="0"/>
        <w:ind w:left="0"/>
        <w:jc w:val="left"/>
      </w:pPr>
      <w:r>
        <w:rPr>
          <w:rFonts w:ascii="Times New Roman"/>
          <w:b/>
          <w:i w:val="false"/>
          <w:color w:val="000000"/>
        </w:rPr>
        <w:t xml:space="preserve"> 
Маркалары ТФ 5 және ТФ 105 МЕМСТ 9541-75 рентгендік қорғаныш шынылары</w:t>
      </w:r>
    </w:p>
    <w:bookmarkEnd w:id="39"/>
    <w:p>
      <w:pPr>
        <w:spacing w:after="0"/>
        <w:ind w:left="0"/>
        <w:jc w:val="both"/>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6"/>
        <w:gridCol w:w="7634"/>
      </w:tblGrid>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Шынының қалыңдығы, мм</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180-200 кВ (кем емес) кернеу кезіндегі қорғасын эквиваленті (мм)</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bl>
    <w:bookmarkStart w:name="z250" w:id="40"/>
    <w:p>
      <w:pPr>
        <w:spacing w:after="0"/>
        <w:ind w:left="0"/>
        <w:jc w:val="left"/>
      </w:pPr>
      <w:r>
        <w:rPr>
          <w:rFonts w:ascii="Times New Roman"/>
          <w:b/>
          <w:i w:val="false"/>
          <w:color w:val="000000"/>
        </w:rPr>
        <w:t xml:space="preserve"> 
«Қорғасын жалатылған резина» Я-1002 және Я-1002 Т типі</w:t>
      </w:r>
    </w:p>
    <w:bookmarkEnd w:id="40"/>
    <w:p>
      <w:pPr>
        <w:spacing w:after="0"/>
        <w:ind w:left="0"/>
        <w:jc w:val="both"/>
      </w:pPr>
      <w:r>
        <w:rPr>
          <w:rFonts w:ascii="Times New Roman"/>
          <w:b w:val="false"/>
          <w:i w:val="false"/>
          <w:color w:val="000000"/>
          <w:sz w:val="28"/>
        </w:rPr>
        <w:t>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596"/>
        <w:gridCol w:w="2280"/>
        <w:gridCol w:w="2281"/>
        <w:gridCol w:w="2281"/>
        <w:gridCol w:w="1733"/>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Пластинаның қалыңдығы, мм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эквиваленті, мм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&gt;0,25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 Үлгісі</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Пластинаның қалыңдығы, мм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эквиваленті, мм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&gt;0,25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r>
    </w:tbl>
    <w:bookmarkStart w:name="z226" w:id="41"/>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9-қосымша                </w:t>
      </w:r>
    </w:p>
    <w:bookmarkEnd w:id="41"/>
    <w:p>
      <w:pPr>
        <w:spacing w:after="0"/>
        <w:ind w:left="0"/>
        <w:jc w:val="left"/>
      </w:pPr>
      <w:r>
        <w:rPr>
          <w:rFonts w:ascii="Times New Roman"/>
          <w:b/>
          <w:i w:val="false"/>
          <w:color w:val="000000"/>
        </w:rPr>
        <w:t xml:space="preserve"> Радиациялық қорғау құралы</w:t>
      </w:r>
    </w:p>
    <w:bookmarkStart w:name="z251" w:id="42"/>
    <w:p>
      <w:pPr>
        <w:spacing w:after="0"/>
        <w:ind w:left="0"/>
        <w:jc w:val="both"/>
      </w:pPr>
      <w:r>
        <w:rPr>
          <w:rFonts w:ascii="Times New Roman"/>
          <w:b w:val="false"/>
          <w:i w:val="false"/>
          <w:color w:val="000000"/>
          <w:sz w:val="28"/>
        </w:rPr>
        <w:t>
      1. Радиациялық қорғаудың жылжымалы құралдары мыналарды қамтиды:</w:t>
      </w:r>
      <w:r>
        <w:br/>
      </w:r>
      <w:r>
        <w:rPr>
          <w:rFonts w:ascii="Times New Roman"/>
          <w:b w:val="false"/>
          <w:i w:val="false"/>
          <w:color w:val="000000"/>
          <w:sz w:val="28"/>
        </w:rPr>
        <w:t>
      1) қызметкердің үлкен қорғаныш пердесі (бір-, екі-, үш жаппалы) - адамның барлық денесін сәуледен қорғауға арналған;</w:t>
      </w:r>
      <w:r>
        <w:br/>
      </w:r>
      <w:r>
        <w:rPr>
          <w:rFonts w:ascii="Times New Roman"/>
          <w:b w:val="false"/>
          <w:i w:val="false"/>
          <w:color w:val="000000"/>
          <w:sz w:val="28"/>
        </w:rPr>
        <w:t>
      2) қызметкердің кіші пердесі - адамның төменгі дене бөлігін қорғауға арналған;</w:t>
      </w:r>
      <w:r>
        <w:br/>
      </w:r>
      <w:r>
        <w:rPr>
          <w:rFonts w:ascii="Times New Roman"/>
          <w:b w:val="false"/>
          <w:i w:val="false"/>
          <w:color w:val="000000"/>
          <w:sz w:val="28"/>
        </w:rPr>
        <w:t>
      3) айналмалы қорғаныш экраны - адамның тұрғандағы, отырғандағы және жатқандағы денесінің кейбір бөліктерін қорғауға арналған;</w:t>
      </w:r>
      <w:r>
        <w:br/>
      </w:r>
      <w:r>
        <w:rPr>
          <w:rFonts w:ascii="Times New Roman"/>
          <w:b w:val="false"/>
          <w:i w:val="false"/>
          <w:color w:val="000000"/>
          <w:sz w:val="28"/>
        </w:rPr>
        <w:t>
      4) қорғау шымылдығы - барлық денені қорғауға арналған, үлкен қорғаныш пердесінің орнына қолдану мүмкін.</w:t>
      </w:r>
      <w:r>
        <w:br/>
      </w:r>
      <w:r>
        <w:rPr>
          <w:rFonts w:ascii="Times New Roman"/>
          <w:b w:val="false"/>
          <w:i w:val="false"/>
          <w:color w:val="000000"/>
          <w:sz w:val="28"/>
        </w:rPr>
        <w:t>
</w:t>
      </w:r>
      <w:r>
        <w:rPr>
          <w:rFonts w:ascii="Times New Roman"/>
          <w:b w:val="false"/>
          <w:i w:val="false"/>
          <w:color w:val="000000"/>
          <w:sz w:val="28"/>
        </w:rPr>
        <w:t>
      2. Радиациялық қорғаудың жеке құралы мыналарды қамтиды:</w:t>
      </w:r>
      <w:r>
        <w:br/>
      </w:r>
      <w:r>
        <w:rPr>
          <w:rFonts w:ascii="Times New Roman"/>
          <w:b w:val="false"/>
          <w:i w:val="false"/>
          <w:color w:val="000000"/>
          <w:sz w:val="28"/>
        </w:rPr>
        <w:t>
      1) қорғаныш қалпағы - бас бөлігін қорғауға арналған;</w:t>
      </w:r>
      <w:r>
        <w:br/>
      </w:r>
      <w:r>
        <w:rPr>
          <w:rFonts w:ascii="Times New Roman"/>
          <w:b w:val="false"/>
          <w:i w:val="false"/>
          <w:color w:val="000000"/>
          <w:sz w:val="28"/>
        </w:rPr>
        <w:t>
      2) қорғаныш көзілдірігі - көзді қорғау үшін;</w:t>
      </w:r>
      <w:r>
        <w:br/>
      </w:r>
      <w:r>
        <w:rPr>
          <w:rFonts w:ascii="Times New Roman"/>
          <w:b w:val="false"/>
          <w:i w:val="false"/>
          <w:color w:val="000000"/>
          <w:sz w:val="28"/>
        </w:rPr>
        <w:t>
      3) қорғаныш жаға - тамақ бездерін және мойын бөліктерін қорғауға арналған; мойын бөлігіне арналған жырығы бар кеудешелер және алжапқыштармен бірге қолдану тиіс;</w:t>
      </w:r>
      <w:r>
        <w:br/>
      </w:r>
      <w:r>
        <w:rPr>
          <w:rFonts w:ascii="Times New Roman"/>
          <w:b w:val="false"/>
          <w:i w:val="false"/>
          <w:color w:val="000000"/>
          <w:sz w:val="28"/>
        </w:rPr>
        <w:t>
      4) қорғаныш жапқыштар, пелерина - иықты және кеуде қуысының жоғарғы бөліктерін қорғау үшін;</w:t>
      </w:r>
      <w:r>
        <w:br/>
      </w:r>
      <w:r>
        <w:rPr>
          <w:rFonts w:ascii="Times New Roman"/>
          <w:b w:val="false"/>
          <w:i w:val="false"/>
          <w:color w:val="000000"/>
          <w:sz w:val="28"/>
        </w:rPr>
        <w:t>
      5) біржақты жеңіл және ауыр қорғаныш алжапқыштар - тамақтан бастап тізеге дейін дененің алдыңғы бөліктерін қорғау үшін (тізеден 10 см төмен);</w:t>
      </w:r>
      <w:r>
        <w:br/>
      </w:r>
      <w:r>
        <w:rPr>
          <w:rFonts w:ascii="Times New Roman"/>
          <w:b w:val="false"/>
          <w:i w:val="false"/>
          <w:color w:val="000000"/>
          <w:sz w:val="28"/>
        </w:rPr>
        <w:t>
      6) екі жақты қорғаныш алжапқышы - алдыңғы жақ тамақтан бастап иықты және шынтақты қоса алғанда тізеге дейін (тізеден 10 см төмен), артқы жақта жауырыннан бастап жамбас, белді қоса алғанда жанынан санға дейінгі дененің бөліктерін қорғау үшін (белден кемінде 10 см төмен);</w:t>
      </w:r>
      <w:r>
        <w:br/>
      </w:r>
      <w:r>
        <w:rPr>
          <w:rFonts w:ascii="Times New Roman"/>
          <w:b w:val="false"/>
          <w:i w:val="false"/>
          <w:color w:val="000000"/>
          <w:sz w:val="28"/>
        </w:rPr>
        <w:t>
      7) стоматологиялық қорғаныш алжапқышы - дентальды зерттеулер немесе жақты зерттеу кезінде гонод, жамбас сүйегін және қалқанша безді қоса алғанда дененің алдыңғы бөліктерін қорғау үшін;</w:t>
      </w:r>
      <w:r>
        <w:br/>
      </w:r>
      <w:r>
        <w:rPr>
          <w:rFonts w:ascii="Times New Roman"/>
          <w:b w:val="false"/>
          <w:i w:val="false"/>
          <w:color w:val="000000"/>
          <w:sz w:val="28"/>
        </w:rPr>
        <w:t>
      8) қорғаныш кеудешесі - иықтан бастап белге дейінгі кеуде қуысы мүшелерінің алдыңғы және артқы жағын қорғау үшін;</w:t>
      </w:r>
      <w:r>
        <w:br/>
      </w:r>
      <w:r>
        <w:rPr>
          <w:rFonts w:ascii="Times New Roman"/>
          <w:b w:val="false"/>
          <w:i w:val="false"/>
          <w:color w:val="000000"/>
          <w:sz w:val="28"/>
        </w:rPr>
        <w:t>
      1) жыныс қуыстарын және жамбас сүйегін қорғауға арналған алжапқыш - жыныс мүшелерін сәуле шоғырынан қорғау үшін;</w:t>
      </w:r>
      <w:r>
        <w:br/>
      </w:r>
      <w:r>
        <w:rPr>
          <w:rFonts w:ascii="Times New Roman"/>
          <w:b w:val="false"/>
          <w:i w:val="false"/>
          <w:color w:val="000000"/>
          <w:sz w:val="28"/>
        </w:rPr>
        <w:t>
      2) (жеңіл және ауыр) қорғаныш юбкасы - жыныс қуыстарын және жамбас сүйектерін барлық жақтан қорғау үшін ұзындығы (ересектер үшін) кемінде 35 см ұзындықта болуы тиіс;</w:t>
      </w:r>
      <w:r>
        <w:br/>
      </w:r>
      <w:r>
        <w:rPr>
          <w:rFonts w:ascii="Times New Roman"/>
          <w:b w:val="false"/>
          <w:i w:val="false"/>
          <w:color w:val="000000"/>
          <w:sz w:val="28"/>
        </w:rPr>
        <w:t>
      3) қорғаныш қолғаптары - білектің төменгі бөлігін, қолдың басын және саусақтарды қорғау үшін;</w:t>
      </w:r>
      <w:r>
        <w:br/>
      </w:r>
      <w:r>
        <w:rPr>
          <w:rFonts w:ascii="Times New Roman"/>
          <w:b w:val="false"/>
          <w:i w:val="false"/>
          <w:color w:val="000000"/>
          <w:sz w:val="28"/>
        </w:rPr>
        <w:t>
      4) (әртүрлі нысандағы жиындар түріндегі) қорғаныш пластиналар - дененің кейбір бөліктерін қорғау үшін;</w:t>
      </w:r>
      <w:r>
        <w:br/>
      </w:r>
      <w:r>
        <w:rPr>
          <w:rFonts w:ascii="Times New Roman"/>
          <w:b w:val="false"/>
          <w:i w:val="false"/>
          <w:color w:val="000000"/>
          <w:sz w:val="28"/>
        </w:rPr>
        <w:t>
      5) ерлердің және әйелдердің жыныс қуыстарын қорғау құралы - науқастардың жыныс бөліктерін қорғау үшін.</w:t>
      </w:r>
      <w:r>
        <w:br/>
      </w:r>
      <w:r>
        <w:rPr>
          <w:rFonts w:ascii="Times New Roman"/>
          <w:b w:val="false"/>
          <w:i w:val="false"/>
          <w:color w:val="000000"/>
          <w:sz w:val="28"/>
        </w:rPr>
        <w:t>
</w:t>
      </w:r>
      <w:r>
        <w:rPr>
          <w:rFonts w:ascii="Times New Roman"/>
          <w:b w:val="false"/>
          <w:i w:val="false"/>
          <w:color w:val="000000"/>
          <w:sz w:val="28"/>
        </w:rPr>
        <w:t>
      3. Балаларды қосымша қорғау құралдары мыналарды қамтиды:</w:t>
      </w:r>
      <w:r>
        <w:br/>
      </w:r>
      <w:r>
        <w:rPr>
          <w:rFonts w:ascii="Times New Roman"/>
          <w:b w:val="false"/>
          <w:i w:val="false"/>
          <w:color w:val="000000"/>
          <w:sz w:val="28"/>
        </w:rPr>
        <w:t>
      1) подгузник (ішкиім) - бала денесінің төменгі бөлігін қорғау үшін;</w:t>
      </w:r>
      <w:r>
        <w:br/>
      </w:r>
      <w:r>
        <w:rPr>
          <w:rFonts w:ascii="Times New Roman"/>
          <w:b w:val="false"/>
          <w:i w:val="false"/>
          <w:color w:val="000000"/>
          <w:sz w:val="28"/>
        </w:rPr>
        <w:t>
      2) жаялық - дененің әртүрлі бөліктерін және мүшелерін қорғау үшін;</w:t>
      </w:r>
      <w:r>
        <w:br/>
      </w:r>
      <w:r>
        <w:rPr>
          <w:rFonts w:ascii="Times New Roman"/>
          <w:b w:val="false"/>
          <w:i w:val="false"/>
          <w:color w:val="000000"/>
          <w:sz w:val="28"/>
        </w:rPr>
        <w:t>
      3) Тесігі бар жаялық - сол және одан өзге рентгендік зерттеулер жүргізу кезінде сәуле қабылдайтын дене бөлігін қоспағанда барлық денені қорғауға арналған.</w:t>
      </w:r>
    </w:p>
    <w:bookmarkEnd w:id="42"/>
    <w:bookmarkStart w:name="z254" w:id="43"/>
    <w:p>
      <w:pPr>
        <w:spacing w:after="0"/>
        <w:ind w:left="0"/>
        <w:jc w:val="left"/>
      </w:pPr>
      <w:r>
        <w:rPr>
          <w:rFonts w:ascii="Times New Roman"/>
          <w:b/>
          <w:i w:val="false"/>
          <w:color w:val="000000"/>
        </w:rPr>
        <w:t xml:space="preserve"> 
Міндетті радиациялық қорғаныш заттары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1696"/>
        <w:gridCol w:w="1538"/>
        <w:gridCol w:w="1855"/>
        <w:gridCol w:w="1736"/>
        <w:gridCol w:w="1341"/>
        <w:gridCol w:w="1440"/>
      </w:tblGrid>
      <w:tr>
        <w:trPr>
          <w:trHeight w:val="30" w:hRule="atLeast"/>
        </w:trPr>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қорғаныш заттары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кабинеттің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Рентгеноскопия</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Урография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Маммография, денси тометрия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Ангиография</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қорғаныш пердесі (басқару комнатасы немесе басқада заттар болмаған жағдайда)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қорғаныш пердесі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Біржақты қорғаныш алжапқышы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қорғаныш алжапқышы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жаға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юбкасымен қорғаныш жилет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юбкасы немесе гонадты қорғауға арналған алжапқыш</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шапкасы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көзілдірігі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қолғабы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пластиналар жиыны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Қабылданған медициналық технологияға байланысты басқада радиациялық қорғау құралдарын қолдануға рұқсат етіледі.</w:t>
      </w:r>
    </w:p>
    <w:bookmarkStart w:name="z227" w:id="44"/>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10-қосымша                </w:t>
      </w:r>
    </w:p>
    <w:bookmarkEnd w:id="44"/>
    <w:p>
      <w:pPr>
        <w:spacing w:after="0"/>
        <w:ind w:left="0"/>
        <w:jc w:val="left"/>
      </w:pPr>
      <w:r>
        <w:rPr>
          <w:rFonts w:ascii="Times New Roman"/>
          <w:b/>
          <w:i w:val="false"/>
          <w:color w:val="000000"/>
        </w:rPr>
        <w:t xml:space="preserve"> Радиациялық қорғаудың жылжымалы құралдарының қорғау тиімділігі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7"/>
        <w:gridCol w:w="7633"/>
      </w:tblGrid>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Қорғасындық эквиваленттің минималды мәні, мм Рb</w:t>
            </w:r>
          </w:p>
        </w:tc>
      </w:tr>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қорғаныш перде</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кіші қорғаныш пердесі</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кіші қорғаныш пердесі</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қорғаныш экраны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Перденің қорғағыштығы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bookmarkStart w:name="z255" w:id="45"/>
    <w:p>
      <w:pPr>
        <w:spacing w:after="0"/>
        <w:ind w:left="0"/>
        <w:jc w:val="left"/>
      </w:pPr>
      <w:r>
        <w:rPr>
          <w:rFonts w:ascii="Times New Roman"/>
          <w:b/>
          <w:i w:val="false"/>
          <w:color w:val="000000"/>
        </w:rPr>
        <w:t xml:space="preserve"> 
Жекелеген заттардың радиациялық қорғауының қорғау тиімділігі</w:t>
      </w:r>
    </w:p>
    <w:bookmarkEnd w:id="45"/>
    <w:p>
      <w:pPr>
        <w:spacing w:after="0"/>
        <w:ind w:left="0"/>
        <w:jc w:val="both"/>
      </w:pPr>
      <w:r>
        <w:rPr>
          <w:rFonts w:ascii="Times New Roman"/>
          <w:b w:val="false"/>
          <w:i w:val="false"/>
          <w:color w:val="000000"/>
          <w:sz w:val="28"/>
        </w:rPr>
        <w:t>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6"/>
        <w:gridCol w:w="7634"/>
      </w:tblGrid>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Қорғасындық эквиваленттің минималды мәні, мм Рb</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біржақты қорғаныш алжапқышы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біржақты қорғаныш алжапқышы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қорғаныш алжапқышы</w:t>
            </w:r>
            <w:r>
              <w:br/>
            </w:r>
            <w:r>
              <w:rPr>
                <w:rFonts w:ascii="Times New Roman"/>
                <w:b w:val="false"/>
                <w:i w:val="false"/>
                <w:color w:val="000000"/>
                <w:sz w:val="20"/>
              </w:rPr>
              <w:t>
Алдыңғы беті</w:t>
            </w:r>
            <w:r>
              <w:br/>
            </w:r>
            <w:r>
              <w:rPr>
                <w:rFonts w:ascii="Times New Roman"/>
                <w:b w:val="false"/>
                <w:i w:val="false"/>
                <w:color w:val="000000"/>
                <w:sz w:val="20"/>
              </w:rPr>
              <w:t>
Барлық қалған беті</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0,35</w:t>
            </w:r>
            <w:r>
              <w:br/>
            </w:r>
            <w:r>
              <w:rPr>
                <w:rFonts w:ascii="Times New Roman"/>
                <w:b w:val="false"/>
                <w:i w:val="false"/>
                <w:color w:val="000000"/>
                <w:sz w:val="20"/>
              </w:rPr>
              <w:t>
0,25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қорғаныш алжапқышы</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255"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жамылғы (пелерина)</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жаға</w:t>
            </w:r>
            <w:r>
              <w:br/>
            </w:r>
            <w:r>
              <w:rPr>
                <w:rFonts w:ascii="Times New Roman"/>
                <w:b w:val="false"/>
                <w:i w:val="false"/>
                <w:color w:val="000000"/>
                <w:sz w:val="20"/>
              </w:rPr>
              <w:t>
ауыр</w:t>
            </w:r>
            <w:r>
              <w:br/>
            </w:r>
            <w:r>
              <w:rPr>
                <w:rFonts w:ascii="Times New Roman"/>
                <w:b w:val="false"/>
                <w:i w:val="false"/>
                <w:color w:val="000000"/>
                <w:sz w:val="20"/>
              </w:rPr>
              <w:t>
жеңіл</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0,35</w:t>
            </w:r>
            <w:r>
              <w:br/>
            </w:r>
            <w:r>
              <w:rPr>
                <w:rFonts w:ascii="Times New Roman"/>
                <w:b w:val="false"/>
                <w:i w:val="false"/>
                <w:color w:val="000000"/>
                <w:sz w:val="20"/>
              </w:rPr>
              <w:t>
0,25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жилетінің алдынғы беті</w:t>
            </w:r>
            <w:r>
              <w:br/>
            </w:r>
            <w:r>
              <w:rPr>
                <w:rFonts w:ascii="Times New Roman"/>
                <w:b w:val="false"/>
                <w:i w:val="false"/>
                <w:color w:val="000000"/>
                <w:sz w:val="20"/>
              </w:rPr>
              <w:t>
ауыр</w:t>
            </w:r>
            <w:r>
              <w:br/>
            </w:r>
            <w:r>
              <w:rPr>
                <w:rFonts w:ascii="Times New Roman"/>
                <w:b w:val="false"/>
                <w:i w:val="false"/>
                <w:color w:val="000000"/>
                <w:sz w:val="20"/>
              </w:rPr>
              <w:t>
жеңіл</w:t>
            </w:r>
            <w:r>
              <w:br/>
            </w:r>
            <w:r>
              <w:rPr>
                <w:rFonts w:ascii="Times New Roman"/>
                <w:b w:val="false"/>
                <w:i w:val="false"/>
                <w:color w:val="000000"/>
                <w:sz w:val="20"/>
              </w:rPr>
              <w:t>
Қалған беті</w:t>
            </w:r>
            <w:r>
              <w:br/>
            </w:r>
            <w:r>
              <w:rPr>
                <w:rFonts w:ascii="Times New Roman"/>
                <w:b w:val="false"/>
                <w:i w:val="false"/>
                <w:color w:val="000000"/>
                <w:sz w:val="20"/>
              </w:rPr>
              <w:t>
ауыр</w:t>
            </w:r>
            <w:r>
              <w:br/>
            </w:r>
            <w:r>
              <w:rPr>
                <w:rFonts w:ascii="Times New Roman"/>
                <w:b w:val="false"/>
                <w:i w:val="false"/>
                <w:color w:val="000000"/>
                <w:sz w:val="20"/>
              </w:rPr>
              <w:t>
жеңіл</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0,35</w:t>
            </w:r>
            <w:r>
              <w:br/>
            </w:r>
            <w:r>
              <w:rPr>
                <w:rFonts w:ascii="Times New Roman"/>
                <w:b w:val="false"/>
                <w:i w:val="false"/>
                <w:color w:val="000000"/>
                <w:sz w:val="20"/>
              </w:rPr>
              <w:t>
0,25</w:t>
            </w:r>
            <w:r>
              <w:br/>
            </w:r>
            <w:r>
              <w:rPr>
                <w:rFonts w:ascii="Times New Roman"/>
                <w:b w:val="false"/>
                <w:i w:val="false"/>
                <w:color w:val="000000"/>
                <w:sz w:val="20"/>
              </w:rPr>
              <w:t>
 </w:t>
            </w:r>
            <w:r>
              <w:br/>
            </w:r>
            <w:r>
              <w:rPr>
                <w:rFonts w:ascii="Times New Roman"/>
                <w:b w:val="false"/>
                <w:i w:val="false"/>
                <w:color w:val="000000"/>
                <w:sz w:val="20"/>
              </w:rPr>
              <w:t>
0,25</w:t>
            </w:r>
            <w:r>
              <w:br/>
            </w:r>
            <w:r>
              <w:rPr>
                <w:rFonts w:ascii="Times New Roman"/>
                <w:b w:val="false"/>
                <w:i w:val="false"/>
                <w:color w:val="000000"/>
                <w:sz w:val="20"/>
              </w:rPr>
              <w:t>
0,15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юбкасы</w:t>
            </w:r>
            <w:r>
              <w:br/>
            </w:r>
            <w:r>
              <w:rPr>
                <w:rFonts w:ascii="Times New Roman"/>
                <w:b w:val="false"/>
                <w:i w:val="false"/>
                <w:color w:val="000000"/>
                <w:sz w:val="20"/>
              </w:rPr>
              <w:t>
Ауыр</w:t>
            </w:r>
            <w:r>
              <w:br/>
            </w:r>
            <w:r>
              <w:rPr>
                <w:rFonts w:ascii="Times New Roman"/>
                <w:b w:val="false"/>
                <w:i w:val="false"/>
                <w:color w:val="000000"/>
                <w:sz w:val="20"/>
              </w:rPr>
              <w:t>
жеңіл</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0,35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Гонадты қорғауға арналған</w:t>
            </w:r>
            <w:r>
              <w:br/>
            </w:r>
            <w:r>
              <w:rPr>
                <w:rFonts w:ascii="Times New Roman"/>
                <w:b w:val="false"/>
                <w:i w:val="false"/>
                <w:color w:val="000000"/>
                <w:sz w:val="20"/>
              </w:rPr>
              <w:t>
алжапқыш</w:t>
            </w:r>
            <w:r>
              <w:br/>
            </w:r>
            <w:r>
              <w:rPr>
                <w:rFonts w:ascii="Times New Roman"/>
                <w:b w:val="false"/>
                <w:i w:val="false"/>
                <w:color w:val="000000"/>
                <w:sz w:val="20"/>
              </w:rPr>
              <w:t>
ауыр</w:t>
            </w:r>
            <w:r>
              <w:br/>
            </w:r>
            <w:r>
              <w:rPr>
                <w:rFonts w:ascii="Times New Roman"/>
                <w:b w:val="false"/>
                <w:i w:val="false"/>
                <w:color w:val="000000"/>
                <w:sz w:val="20"/>
              </w:rPr>
              <w:t>
жеңіл</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0,35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шәпкесі (барлық беті)</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көзілдіргі</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қолғап</w:t>
            </w:r>
            <w:r>
              <w:br/>
            </w:r>
            <w:r>
              <w:rPr>
                <w:rFonts w:ascii="Times New Roman"/>
                <w:b w:val="false"/>
                <w:i w:val="false"/>
                <w:color w:val="000000"/>
                <w:sz w:val="20"/>
              </w:rPr>
              <w:t>
ауыр</w:t>
            </w:r>
            <w:r>
              <w:br/>
            </w:r>
            <w:r>
              <w:rPr>
                <w:rFonts w:ascii="Times New Roman"/>
                <w:b w:val="false"/>
                <w:i w:val="false"/>
                <w:color w:val="000000"/>
                <w:sz w:val="20"/>
              </w:rPr>
              <w:t>
жеңіл</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0,25</w:t>
            </w:r>
            <w:r>
              <w:br/>
            </w:r>
            <w:r>
              <w:rPr>
                <w:rFonts w:ascii="Times New Roman"/>
                <w:b w:val="false"/>
                <w:i w:val="false"/>
                <w:color w:val="000000"/>
                <w:sz w:val="20"/>
              </w:rPr>
              <w:t>
0,15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пластиналар</w:t>
            </w:r>
            <w:r>
              <w:br/>
            </w:r>
            <w:r>
              <w:rPr>
                <w:rFonts w:ascii="Times New Roman"/>
                <w:b w:val="false"/>
                <w:i w:val="false"/>
                <w:color w:val="000000"/>
                <w:sz w:val="20"/>
              </w:rPr>
              <w:t>
(әртүрлі үлгідегі жиын түрінде)</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Подгузник, жаялық, тесігі бар жаялық</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bl>
    <w:bookmarkStart w:name="z228" w:id="46"/>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11-қосымша                </w:t>
      </w:r>
    </w:p>
    <w:bookmarkEnd w:id="4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Жұмыс орнындағы нұсқаулықты тіркейтін журнал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3812"/>
        <w:gridCol w:w="2731"/>
        <w:gridCol w:w="2987"/>
        <w:gridCol w:w="1943"/>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Нұсқаулықтан өтушінің тегі аты, жөні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Нұсқаулықтан өтушінің мамандығы, лауазымы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жұмыс орнында;</w:t>
            </w:r>
            <w:r>
              <w:br/>
            </w:r>
            <w:r>
              <w:rPr>
                <w:rFonts w:ascii="Times New Roman"/>
                <w:b w:val="false"/>
                <w:i w:val="false"/>
                <w:color w:val="000000"/>
                <w:sz w:val="20"/>
              </w:rPr>
              <w:t>
бірінші;</w:t>
            </w:r>
            <w:r>
              <w:br/>
            </w:r>
            <w:r>
              <w:rPr>
                <w:rFonts w:ascii="Times New Roman"/>
                <w:b w:val="false"/>
                <w:i w:val="false"/>
                <w:color w:val="000000"/>
                <w:sz w:val="20"/>
              </w:rPr>
              <w:t>
қайталап;</w:t>
            </w:r>
            <w:r>
              <w:br/>
            </w:r>
            <w:r>
              <w:rPr>
                <w:rFonts w:ascii="Times New Roman"/>
                <w:b w:val="false"/>
                <w:i w:val="false"/>
                <w:color w:val="000000"/>
                <w:sz w:val="20"/>
              </w:rPr>
              <w:t>
жоспардан тыс;</w:t>
            </w:r>
            <w:r>
              <w:br/>
            </w:r>
            <w:r>
              <w:rPr>
                <w:rFonts w:ascii="Times New Roman"/>
                <w:b w:val="false"/>
                <w:i w:val="false"/>
                <w:color w:val="000000"/>
                <w:sz w:val="20"/>
              </w:rPr>
              <w:t>
ағымды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нөмірі немесе оның аты</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705"/>
        <w:gridCol w:w="2705"/>
        <w:gridCol w:w="2707"/>
        <w:gridCol w:w="2257"/>
      </w:tblGrid>
      <w:tr>
        <w:trPr>
          <w:trHeight w:val="30" w:hRule="atLeast"/>
        </w:trPr>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Нұсқаулықтан өткізушінің тегі, аты, жөні,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Нұсқаулықтан өткізушінің</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Нұсқаулықтан өтушінің</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 лауазымы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47"/>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12-қосымша                </w:t>
      </w:r>
    </w:p>
    <w:bookmarkEnd w:id="4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Рентгендік тексеру кезіндегі науқастың дозалық жүктемесін есепке алу парағы</w:t>
      </w:r>
    </w:p>
    <w:p>
      <w:pPr>
        <w:spacing w:after="0"/>
        <w:ind w:left="0"/>
        <w:jc w:val="both"/>
      </w:pPr>
      <w:r>
        <w:rPr>
          <w:rFonts w:ascii="Times New Roman"/>
          <w:b w:val="false"/>
          <w:i w:val="false"/>
          <w:color w:val="000000"/>
          <w:sz w:val="28"/>
        </w:rPr>
        <w:t>Ф.А.Ж. 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2725"/>
        <w:gridCol w:w="2726"/>
        <w:gridCol w:w="2728"/>
        <w:gridCol w:w="2176"/>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түрі, саны және емшара түрі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 үшін тиімді доза, м3в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Парақ амбулаторлық аурудың медициналық картасына немесе баланың даму тарихын жазатын картасына жапсырылуы тиіс.</w:t>
      </w:r>
    </w:p>
    <w:bookmarkStart w:name="z230" w:id="48"/>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13-қосымша                </w:t>
      </w:r>
    </w:p>
    <w:bookmarkEnd w:id="48"/>
    <w:p>
      <w:pPr>
        <w:spacing w:after="0"/>
        <w:ind w:left="0"/>
        <w:jc w:val="left"/>
      </w:pPr>
      <w:r>
        <w:rPr>
          <w:rFonts w:ascii="Times New Roman"/>
          <w:b/>
          <w:i w:val="false"/>
          <w:color w:val="000000"/>
        </w:rPr>
        <w:t xml:space="preserve"> Минималды рұқсат етілген фокус-қабы қашықтығы (ТФҚ)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7"/>
        <w:gridCol w:w="3643"/>
      </w:tblGrid>
      <w:tr>
        <w:trPr>
          <w:trHeight w:val="30" w:hRule="atLeast"/>
        </w:trPr>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ТФҚ, см</w:t>
            </w:r>
          </w:p>
        </w:tc>
      </w:tr>
      <w:tr>
        <w:trPr>
          <w:trHeight w:val="30" w:hRule="atLeast"/>
        </w:trPr>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Маммография (үлкейткішімен)</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жылжымалы, хирургиялық аппараттардағы рентгенография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аппараттағы рентгеноскопия (УРТ-мен)</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аппараттағы рентгеноскопия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стационарлы бейнелейтін рентгенография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231" w:id="49"/>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14-қосымша                </w:t>
      </w:r>
    </w:p>
    <w:bookmarkEnd w:id="49"/>
    <w:p>
      <w:pPr>
        <w:spacing w:after="0"/>
        <w:ind w:left="0"/>
        <w:jc w:val="left"/>
      </w:pPr>
      <w:r>
        <w:rPr>
          <w:rFonts w:ascii="Times New Roman"/>
          <w:b/>
          <w:i w:val="false"/>
          <w:color w:val="000000"/>
        </w:rPr>
        <w:t xml:space="preserve"> Рентгенді кабинеттерде радиациялық бақылау жүргізу</w:t>
      </w:r>
    </w:p>
    <w:bookmarkStart w:name="z256" w:id="50"/>
    <w:p>
      <w:pPr>
        <w:spacing w:after="0"/>
        <w:ind w:left="0"/>
        <w:jc w:val="both"/>
      </w:pPr>
      <w:r>
        <w:rPr>
          <w:rFonts w:ascii="Times New Roman"/>
          <w:b w:val="false"/>
          <w:i w:val="false"/>
          <w:color w:val="000000"/>
          <w:sz w:val="28"/>
        </w:rPr>
        <w:t>
      1. Радиациялық бақылау мынадай:</w:t>
      </w:r>
      <w:r>
        <w:br/>
      </w:r>
      <w:r>
        <w:rPr>
          <w:rFonts w:ascii="Times New Roman"/>
          <w:b w:val="false"/>
          <w:i w:val="false"/>
          <w:color w:val="000000"/>
          <w:sz w:val="28"/>
        </w:rPr>
        <w:t>
      жалпы мақсаттағы рентген диагностикалау аппараты;</w:t>
      </w:r>
      <w:r>
        <w:br/>
      </w:r>
      <w:r>
        <w:rPr>
          <w:rFonts w:ascii="Times New Roman"/>
          <w:b w:val="false"/>
          <w:i w:val="false"/>
          <w:color w:val="000000"/>
          <w:sz w:val="28"/>
        </w:rPr>
        <w:t>
      флюрографиялық аппарат;</w:t>
      </w:r>
      <w:r>
        <w:br/>
      </w:r>
      <w:r>
        <w:rPr>
          <w:rFonts w:ascii="Times New Roman"/>
          <w:b w:val="false"/>
          <w:i w:val="false"/>
          <w:color w:val="000000"/>
          <w:sz w:val="28"/>
        </w:rPr>
        <w:t>
      рентген стоматологиялық аппарат;</w:t>
      </w:r>
      <w:r>
        <w:br/>
      </w:r>
      <w:r>
        <w:rPr>
          <w:rFonts w:ascii="Times New Roman"/>
          <w:b w:val="false"/>
          <w:i w:val="false"/>
          <w:color w:val="000000"/>
          <w:sz w:val="28"/>
        </w:rPr>
        <w:t>
      маммографиялық аппарат;</w:t>
      </w:r>
      <w:r>
        <w:br/>
      </w:r>
      <w:r>
        <w:rPr>
          <w:rFonts w:ascii="Times New Roman"/>
          <w:b w:val="false"/>
          <w:i w:val="false"/>
          <w:color w:val="000000"/>
          <w:sz w:val="28"/>
        </w:rPr>
        <w:t>
      рентгендік компьютерлік томограф;</w:t>
      </w:r>
      <w:r>
        <w:br/>
      </w:r>
      <w:r>
        <w:rPr>
          <w:rFonts w:ascii="Times New Roman"/>
          <w:b w:val="false"/>
          <w:i w:val="false"/>
          <w:color w:val="000000"/>
          <w:sz w:val="28"/>
        </w:rPr>
        <w:t>
      ангиографиялық аппарат;</w:t>
      </w:r>
      <w:r>
        <w:br/>
      </w:r>
      <w:r>
        <w:rPr>
          <w:rFonts w:ascii="Times New Roman"/>
          <w:b w:val="false"/>
          <w:i w:val="false"/>
          <w:color w:val="000000"/>
          <w:sz w:val="28"/>
        </w:rPr>
        <w:t>
      остеоденситометрлер;</w:t>
      </w:r>
      <w:r>
        <w:br/>
      </w:r>
      <w:r>
        <w:rPr>
          <w:rFonts w:ascii="Times New Roman"/>
          <w:b w:val="false"/>
          <w:i w:val="false"/>
          <w:color w:val="000000"/>
          <w:sz w:val="28"/>
        </w:rPr>
        <w:t>
      стационарлық емес (палаталық) рентген диагностикалау аппараты;</w:t>
      </w:r>
      <w:r>
        <w:br/>
      </w:r>
      <w:r>
        <w:rPr>
          <w:rFonts w:ascii="Times New Roman"/>
          <w:b w:val="false"/>
          <w:i w:val="false"/>
          <w:color w:val="000000"/>
          <w:sz w:val="28"/>
        </w:rPr>
        <w:t>
      литотрипсияға арналған рентген аппараты;</w:t>
      </w:r>
      <w:r>
        <w:br/>
      </w:r>
      <w:r>
        <w:rPr>
          <w:rFonts w:ascii="Times New Roman"/>
          <w:b w:val="false"/>
          <w:i w:val="false"/>
          <w:color w:val="000000"/>
          <w:sz w:val="28"/>
        </w:rPr>
        <w:t>
      рентгендік аппараттардың басқа да түрлері орналасқан кабинеттерде жүргізіледі.</w:t>
      </w:r>
      <w:r>
        <w:br/>
      </w:r>
      <w:r>
        <w:rPr>
          <w:rFonts w:ascii="Times New Roman"/>
          <w:b w:val="false"/>
          <w:i w:val="false"/>
          <w:color w:val="000000"/>
          <w:sz w:val="28"/>
        </w:rPr>
        <w:t>
</w:t>
      </w:r>
      <w:r>
        <w:rPr>
          <w:rFonts w:ascii="Times New Roman"/>
          <w:b w:val="false"/>
          <w:i w:val="false"/>
          <w:color w:val="000000"/>
          <w:sz w:val="28"/>
        </w:rPr>
        <w:t>
      2. Радиациялық бақылау мынадай жағдайларда жүргізіледі:</w:t>
      </w:r>
      <w:r>
        <w:br/>
      </w:r>
      <w:r>
        <w:rPr>
          <w:rFonts w:ascii="Times New Roman"/>
          <w:b w:val="false"/>
          <w:i w:val="false"/>
          <w:color w:val="000000"/>
          <w:sz w:val="28"/>
        </w:rPr>
        <w:t>
      санитариялық-эпидемиологиялық қорытындыны ресімдеу;</w:t>
      </w:r>
      <w:r>
        <w:br/>
      </w:r>
      <w:r>
        <w:rPr>
          <w:rFonts w:ascii="Times New Roman"/>
          <w:b w:val="false"/>
          <w:i w:val="false"/>
          <w:color w:val="000000"/>
          <w:sz w:val="28"/>
        </w:rPr>
        <w:t>
      кабинетті пайдалануға қабылдау;</w:t>
      </w:r>
      <w:r>
        <w:br/>
      </w:r>
      <w:r>
        <w:rPr>
          <w:rFonts w:ascii="Times New Roman"/>
          <w:b w:val="false"/>
          <w:i w:val="false"/>
          <w:color w:val="000000"/>
          <w:sz w:val="28"/>
        </w:rPr>
        <w:t>
      техникалық паспорт беру;</w:t>
      </w:r>
      <w:r>
        <w:br/>
      </w:r>
      <w:r>
        <w:rPr>
          <w:rFonts w:ascii="Times New Roman"/>
          <w:b w:val="false"/>
          <w:i w:val="false"/>
          <w:color w:val="000000"/>
          <w:sz w:val="28"/>
        </w:rPr>
        <w:t>
      санитариялық паспорт беру;</w:t>
      </w:r>
      <w:r>
        <w:br/>
      </w:r>
      <w:r>
        <w:rPr>
          <w:rFonts w:ascii="Times New Roman"/>
          <w:b w:val="false"/>
          <w:i w:val="false"/>
          <w:color w:val="000000"/>
          <w:sz w:val="28"/>
        </w:rPr>
        <w:t>
      кабинетті пайдалан шарттары өзгергенде;</w:t>
      </w:r>
      <w:r>
        <w:br/>
      </w:r>
      <w:r>
        <w:rPr>
          <w:rFonts w:ascii="Times New Roman"/>
          <w:b w:val="false"/>
          <w:i w:val="false"/>
          <w:color w:val="000000"/>
          <w:sz w:val="28"/>
        </w:rPr>
        <w:t>
      жоспарлы тәртіппен немесе қажеттілік жағдайда (мысалы, радиациялық апат немесе штаттық емес басқа жағдайлар).</w:t>
      </w:r>
      <w:r>
        <w:br/>
      </w:r>
      <w:r>
        <w:rPr>
          <w:rFonts w:ascii="Times New Roman"/>
          <w:b w:val="false"/>
          <w:i w:val="false"/>
          <w:color w:val="000000"/>
          <w:sz w:val="28"/>
        </w:rPr>
        <w:t>
</w:t>
      </w:r>
      <w:r>
        <w:rPr>
          <w:rFonts w:ascii="Times New Roman"/>
          <w:b w:val="false"/>
          <w:i w:val="false"/>
          <w:color w:val="000000"/>
          <w:sz w:val="28"/>
        </w:rPr>
        <w:t>
      3. Кабинеттердегі радиациялық бақылау рентген аппарат(тар)ына санитариялық-эпидемиологиялық қорытынды болған кезде жүргізіледі.</w:t>
      </w:r>
      <w:r>
        <w:br/>
      </w:r>
      <w:r>
        <w:rPr>
          <w:rFonts w:ascii="Times New Roman"/>
          <w:b w:val="false"/>
          <w:i w:val="false"/>
          <w:color w:val="000000"/>
          <w:sz w:val="28"/>
        </w:rPr>
        <w:t>
</w:t>
      </w:r>
      <w:r>
        <w:rPr>
          <w:rFonts w:ascii="Times New Roman"/>
          <w:b w:val="false"/>
          <w:i w:val="false"/>
          <w:color w:val="000000"/>
          <w:sz w:val="28"/>
        </w:rPr>
        <w:t>
      4. Әртүрлі мақсаттағы үй-жайлардағы және жанасатын аумақтағы радиациялық бақылау рентген аппаратын пайдалану кезінде мөлшер қуаты көлемінің ДМД тиімді мөлшердің рұқсат етілген қуатының мәніне сәйкестігін анықтау мақсатында жүргізіледі (</w:t>
      </w:r>
      <w:r>
        <w:rPr>
          <w:rFonts w:ascii="Times New Roman"/>
          <w:b w:val="false"/>
          <w:i w:val="false"/>
          <w:color w:val="000000"/>
          <w:sz w:val="28"/>
        </w:rPr>
        <w:t>2-кесте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Радиациялық бақылау жүргізу кезінде мөлшердің қуатын өлшеу:</w:t>
      </w:r>
      <w:r>
        <w:br/>
      </w:r>
      <w:r>
        <w:rPr>
          <w:rFonts w:ascii="Times New Roman"/>
          <w:b w:val="false"/>
          <w:i w:val="false"/>
          <w:color w:val="000000"/>
          <w:sz w:val="28"/>
        </w:rPr>
        <w:t>
      қызметкердің жұмыс орнында (емшара бөлмесі, басқару бөлмесі, барий дайындау бөлмесі, фотозертхана және т.б.);</w:t>
      </w:r>
      <w:r>
        <w:br/>
      </w:r>
      <w:r>
        <w:rPr>
          <w:rFonts w:ascii="Times New Roman"/>
          <w:b w:val="false"/>
          <w:i w:val="false"/>
          <w:color w:val="000000"/>
          <w:sz w:val="28"/>
        </w:rPr>
        <w:t>
      үй-жайлардағы рентген кабинеттерінің емшара бөлмесімен тік және көлденең бойынша аралас үй-жайда (дәрігердің кабинеті, холл, баспалдақ жолы, дәліз, демалыс бөлмесі, дәретхана, қойма және т.б.);</w:t>
      </w:r>
      <w:r>
        <w:br/>
      </w:r>
      <w:r>
        <w:rPr>
          <w:rFonts w:ascii="Times New Roman"/>
          <w:b w:val="false"/>
          <w:i w:val="false"/>
          <w:color w:val="000000"/>
          <w:sz w:val="28"/>
        </w:rPr>
        <w:t>
      емшара бөлмесіне жақын аумақта;</w:t>
      </w:r>
      <w:r>
        <w:br/>
      </w:r>
      <w:r>
        <w:rPr>
          <w:rFonts w:ascii="Times New Roman"/>
          <w:b w:val="false"/>
          <w:i w:val="false"/>
          <w:color w:val="000000"/>
          <w:sz w:val="28"/>
        </w:rPr>
        <w:t>
      стационарлық емес аппараттарды пайдалану кезінде аурухана палаталарында жүргізіледі.</w:t>
      </w:r>
      <w:r>
        <w:br/>
      </w:r>
      <w:r>
        <w:rPr>
          <w:rFonts w:ascii="Times New Roman"/>
          <w:b w:val="false"/>
          <w:i w:val="false"/>
          <w:color w:val="000000"/>
          <w:sz w:val="28"/>
        </w:rPr>
        <w:t>
      радиациялық бақылау жүргізу шарттары</w:t>
      </w:r>
      <w:r>
        <w:br/>
      </w:r>
      <w:r>
        <w:rPr>
          <w:rFonts w:ascii="Times New Roman"/>
          <w:b w:val="false"/>
          <w:i w:val="false"/>
          <w:color w:val="000000"/>
          <w:sz w:val="28"/>
        </w:rPr>
        <w:t>
</w:t>
      </w:r>
      <w:r>
        <w:rPr>
          <w:rFonts w:ascii="Times New Roman"/>
          <w:b w:val="false"/>
          <w:i w:val="false"/>
          <w:color w:val="000000"/>
          <w:sz w:val="28"/>
        </w:rPr>
        <w:t>
      6. Радиациялық (дозиметриялық) бақылау оны жүргізуге құқығы бар мамандармен жүзеге асырылады.</w:t>
      </w:r>
      <w:r>
        <w:br/>
      </w:r>
      <w:r>
        <w:rPr>
          <w:rFonts w:ascii="Times New Roman"/>
          <w:b w:val="false"/>
          <w:i w:val="false"/>
          <w:color w:val="000000"/>
          <w:sz w:val="28"/>
        </w:rPr>
        <w:t>
</w:t>
      </w:r>
      <w:r>
        <w:rPr>
          <w:rFonts w:ascii="Times New Roman"/>
          <w:b w:val="false"/>
          <w:i w:val="false"/>
          <w:color w:val="000000"/>
          <w:sz w:val="28"/>
        </w:rPr>
        <w:t>
      7. Радиациялық бақылау көлемі оны жүргізу мақсатымен анықталады.</w:t>
      </w:r>
      <w:r>
        <w:br/>
      </w:r>
      <w:r>
        <w:rPr>
          <w:rFonts w:ascii="Times New Roman"/>
          <w:b w:val="false"/>
          <w:i w:val="false"/>
          <w:color w:val="000000"/>
          <w:sz w:val="28"/>
        </w:rPr>
        <w:t>
</w:t>
      </w:r>
      <w:r>
        <w:rPr>
          <w:rFonts w:ascii="Times New Roman"/>
          <w:b w:val="false"/>
          <w:i w:val="false"/>
          <w:color w:val="000000"/>
          <w:sz w:val="28"/>
        </w:rPr>
        <w:t>
      8. Радиациялық бақылау жүргізу кезінде тексерілетін мекеменің әкімшілігі барлық бақыланатын үй-жайлар (аумақ) бойынша бақылауды жүзеге асыратын студенттердің еркін орын ауыстыруын қамтамасыз етеді.</w:t>
      </w:r>
      <w:r>
        <w:br/>
      </w:r>
      <w:r>
        <w:rPr>
          <w:rFonts w:ascii="Times New Roman"/>
          <w:b w:val="false"/>
          <w:i w:val="false"/>
          <w:color w:val="000000"/>
          <w:sz w:val="28"/>
        </w:rPr>
        <w:t>
</w:t>
      </w:r>
      <w:r>
        <w:rPr>
          <w:rFonts w:ascii="Times New Roman"/>
          <w:b w:val="false"/>
          <w:i w:val="false"/>
          <w:color w:val="000000"/>
          <w:sz w:val="28"/>
        </w:rPr>
        <w:t>
      9. Радиациялық бақылау емдеу-профилактикалық мекемесінің әкімшілігінің және оған өкілетті тұлғаның қатысуымен жүргізіледі.</w:t>
      </w:r>
      <w:r>
        <w:br/>
      </w:r>
      <w:r>
        <w:rPr>
          <w:rFonts w:ascii="Times New Roman"/>
          <w:b w:val="false"/>
          <w:i w:val="false"/>
          <w:color w:val="000000"/>
          <w:sz w:val="28"/>
        </w:rPr>
        <w:t>
</w:t>
      </w:r>
      <w:r>
        <w:rPr>
          <w:rFonts w:ascii="Times New Roman"/>
          <w:b w:val="false"/>
          <w:i w:val="false"/>
          <w:color w:val="000000"/>
          <w:sz w:val="28"/>
        </w:rPr>
        <w:t>
      10. Тексерілетін мекеменің әкімшілігі радиациялық бақылауды жүзеге асыратын кабинеттегі адамдарға жеке қорғаныш құралдарын береді.</w:t>
      </w:r>
      <w:r>
        <w:br/>
      </w:r>
      <w:r>
        <w:rPr>
          <w:rFonts w:ascii="Times New Roman"/>
          <w:b w:val="false"/>
          <w:i w:val="false"/>
          <w:color w:val="000000"/>
          <w:sz w:val="28"/>
        </w:rPr>
        <w:t>
      Радиациялық бақылауды жүргізу тәртібі</w:t>
      </w:r>
      <w:r>
        <w:br/>
      </w:r>
      <w:r>
        <w:rPr>
          <w:rFonts w:ascii="Times New Roman"/>
          <w:b w:val="false"/>
          <w:i w:val="false"/>
          <w:color w:val="000000"/>
          <w:sz w:val="28"/>
        </w:rPr>
        <w:t>
</w:t>
      </w:r>
      <w:r>
        <w:rPr>
          <w:rFonts w:ascii="Times New Roman"/>
          <w:b w:val="false"/>
          <w:i w:val="false"/>
          <w:color w:val="000000"/>
          <w:sz w:val="28"/>
        </w:rPr>
        <w:t>
      11. Өлшемді рентген аппараты ажыратылған кезде радиациялық фон мөлшерінің қуаттылығын анықтаудан басталуы керек. Одан әрі фон егер өлшем құралымен фонның компенсациясы көзделмеген болса мөлшердің өлшенген қуаттылығының көлемінен алынып тасталады. Рентген жабдықтарының техникалық жағдайларын мерзімдік бақылау жылына кемінде 1 рет жүргізіледі.</w:t>
      </w:r>
      <w:r>
        <w:br/>
      </w:r>
      <w:r>
        <w:rPr>
          <w:rFonts w:ascii="Times New Roman"/>
          <w:b w:val="false"/>
          <w:i w:val="false"/>
          <w:color w:val="000000"/>
          <w:sz w:val="28"/>
        </w:rPr>
        <w:t>
</w:t>
      </w:r>
      <w:r>
        <w:rPr>
          <w:rFonts w:ascii="Times New Roman"/>
          <w:b w:val="false"/>
          <w:i w:val="false"/>
          <w:color w:val="000000"/>
          <w:sz w:val="28"/>
        </w:rPr>
        <w:t>
      12. Қызметкердің жұмыс орнындағы, аралас үй-жайлардағы және жақын аумақтағы мөлшер қуаттылығын өлшеу мынадай жағдайларда жүргізіледі:</w:t>
      </w:r>
      <w:r>
        <w:br/>
      </w:r>
      <w:r>
        <w:rPr>
          <w:rFonts w:ascii="Times New Roman"/>
          <w:b w:val="false"/>
          <w:i w:val="false"/>
          <w:color w:val="000000"/>
          <w:sz w:val="28"/>
        </w:rPr>
        <w:t>
      жалпы сүзгінің қалыңдығы аппаратқа арналған пайдалану құжатында көрсетілген мәнге сәйкес болуы тиіс;</w:t>
      </w:r>
      <w:r>
        <w:br/>
      </w:r>
      <w:r>
        <w:rPr>
          <w:rFonts w:ascii="Times New Roman"/>
          <w:b w:val="false"/>
          <w:i w:val="false"/>
          <w:color w:val="000000"/>
          <w:sz w:val="28"/>
        </w:rPr>
        <w:t>
      анод кернеулігінің стандарттық мәні </w:t>
      </w:r>
      <w:r>
        <w:rPr>
          <w:rFonts w:ascii="Times New Roman"/>
          <w:b w:val="false"/>
          <w:i w:val="false"/>
          <w:color w:val="000000"/>
          <w:sz w:val="28"/>
        </w:rPr>
        <w:t>1-кестеде</w:t>
      </w:r>
      <w:r>
        <w:rPr>
          <w:rFonts w:ascii="Times New Roman"/>
          <w:b w:val="false"/>
          <w:i w:val="false"/>
          <w:color w:val="000000"/>
          <w:sz w:val="28"/>
        </w:rPr>
        <w:t xml:space="preserve"> көрсетілген мәнге сәйкес болуы тиіс;</w:t>
      </w:r>
      <w:r>
        <w:br/>
      </w:r>
      <w:r>
        <w:rPr>
          <w:rFonts w:ascii="Times New Roman"/>
          <w:b w:val="false"/>
          <w:i w:val="false"/>
          <w:color w:val="000000"/>
          <w:sz w:val="28"/>
        </w:rPr>
        <w:t>
      мөлшердің қуаттылығын өлшеу нәтижелерінің растығын қамтамасыз ететін экспозициядағы максималды мәні кезінде (бірақ рентгенскопия кезінде кемінде 2мА) анод тогының минималды мәні белгіленуі тиіс.</w:t>
      </w:r>
      <w:r>
        <w:br/>
      </w:r>
      <w:r>
        <w:rPr>
          <w:rFonts w:ascii="Times New Roman"/>
          <w:b w:val="false"/>
          <w:i w:val="false"/>
          <w:color w:val="000000"/>
          <w:sz w:val="28"/>
        </w:rPr>
        <w:t>
</w:t>
      </w:r>
      <w:r>
        <w:rPr>
          <w:rFonts w:ascii="Times New Roman"/>
          <w:b w:val="false"/>
          <w:i w:val="false"/>
          <w:color w:val="000000"/>
          <w:sz w:val="28"/>
        </w:rPr>
        <w:t>
      13. Қуаттылық дозасын өлшеу келесі мөлшердегі тканеэквивалентті (сулы) фантомдармен:</w:t>
      </w:r>
      <w:r>
        <w:br/>
      </w:r>
      <w:r>
        <w:rPr>
          <w:rFonts w:ascii="Times New Roman"/>
          <w:b w:val="false"/>
          <w:i w:val="false"/>
          <w:color w:val="000000"/>
          <w:sz w:val="28"/>
        </w:rPr>
        <w:t>
      жалпы мақсаттағы рентген диагностикалау кабинеттерінде, рентген терапиялық кабинеттерде, сондай-ақ палаталық рентген аппараттарын бақылау кезінде: 205х205х75 мм;</w:t>
      </w:r>
      <w:r>
        <w:br/>
      </w:r>
      <w:r>
        <w:rPr>
          <w:rFonts w:ascii="Times New Roman"/>
          <w:b w:val="false"/>
          <w:i w:val="false"/>
          <w:color w:val="000000"/>
          <w:sz w:val="28"/>
        </w:rPr>
        <w:t>
      флюрографиялық кабинеттерде: 250х250х75мм;</w:t>
      </w:r>
      <w:r>
        <w:br/>
      </w:r>
      <w:r>
        <w:rPr>
          <w:rFonts w:ascii="Times New Roman"/>
          <w:b w:val="false"/>
          <w:i w:val="false"/>
          <w:color w:val="000000"/>
          <w:sz w:val="28"/>
        </w:rPr>
        <w:t>
      ангиографиялық кабинеттерде: 250х250х225мм;</w:t>
      </w:r>
      <w:r>
        <w:br/>
      </w:r>
      <w:r>
        <w:rPr>
          <w:rFonts w:ascii="Times New Roman"/>
          <w:b w:val="false"/>
          <w:i w:val="false"/>
          <w:color w:val="000000"/>
          <w:sz w:val="28"/>
        </w:rPr>
        <w:t>
      рентгенстоматологиялық кабинеттерде - диаметрі 150 және биіктігі 200 мм;</w:t>
      </w:r>
      <w:r>
        <w:br/>
      </w:r>
      <w:r>
        <w:rPr>
          <w:rFonts w:ascii="Times New Roman"/>
          <w:b w:val="false"/>
          <w:i w:val="false"/>
          <w:color w:val="000000"/>
          <w:sz w:val="28"/>
        </w:rPr>
        <w:t>
      маммография кабинеттерінде - рентген аппаратына берілетін шаттық фантомаммен (фантом ретінде сумен толтырылған көлемі 200 мл пластиктен жасалған пакеттерді пайдалануға рұқсат етіледі);</w:t>
      </w:r>
      <w:r>
        <w:br/>
      </w:r>
      <w:r>
        <w:rPr>
          <w:rFonts w:ascii="Times New Roman"/>
          <w:b w:val="false"/>
          <w:i w:val="false"/>
          <w:color w:val="000000"/>
          <w:sz w:val="28"/>
        </w:rPr>
        <w:t>
      компьютерлік томография және остеоденситометрия кабинеттерінде - аппарат жиынына енетін штаттық фантоммен жүргізіледі</w:t>
      </w:r>
      <w:r>
        <w:br/>
      </w:r>
      <w:r>
        <w:rPr>
          <w:rFonts w:ascii="Times New Roman"/>
          <w:b w:val="false"/>
          <w:i w:val="false"/>
          <w:color w:val="000000"/>
          <w:sz w:val="28"/>
        </w:rPr>
        <w:t>
</w:t>
      </w:r>
      <w:r>
        <w:rPr>
          <w:rFonts w:ascii="Times New Roman"/>
          <w:b w:val="false"/>
          <w:i w:val="false"/>
          <w:color w:val="000000"/>
          <w:sz w:val="28"/>
        </w:rPr>
        <w:t>
      14. Фантом рентгендік зерттеу жүргізу кезінде (сәуленің шоғырлану орталығына) науқастың орнына қойылуы тиіс. Оларды орнату кезінде қол құралдарын пайдалану керек.</w:t>
      </w:r>
      <w:r>
        <w:br/>
      </w:r>
      <w:r>
        <w:rPr>
          <w:rFonts w:ascii="Times New Roman"/>
          <w:b w:val="false"/>
          <w:i w:val="false"/>
          <w:color w:val="000000"/>
          <w:sz w:val="28"/>
        </w:rPr>
        <w:t>
</w:t>
      </w:r>
      <w:r>
        <w:rPr>
          <w:rFonts w:ascii="Times New Roman"/>
          <w:b w:val="false"/>
          <w:i w:val="false"/>
          <w:color w:val="000000"/>
          <w:sz w:val="28"/>
        </w:rPr>
        <w:t>
      15. Бақылау жүргізу кезінде диафрагманың көмегімен бейнені қабылдағышқа 180х180 мм немесе рентген сәулесінің шоғыры фантоммен толық жабылатындай кіші мөлшердегі рентген сәулесінің жарық өрісін орнату керек.</w:t>
      </w:r>
      <w:r>
        <w:br/>
      </w:r>
      <w:r>
        <w:rPr>
          <w:rFonts w:ascii="Times New Roman"/>
          <w:b w:val="false"/>
          <w:i w:val="false"/>
          <w:color w:val="000000"/>
          <w:sz w:val="28"/>
        </w:rPr>
        <w:t>
</w:t>
      </w:r>
      <w:r>
        <w:rPr>
          <w:rFonts w:ascii="Times New Roman"/>
          <w:b w:val="false"/>
          <w:i w:val="false"/>
          <w:color w:val="000000"/>
          <w:sz w:val="28"/>
        </w:rPr>
        <w:t>
      16. Рентген кабинетінің емшара бөлмесіндегі қызметкердің жұмыс орындарындағы рентген аппаратына тікелей жақын радиациялық бақылау айналмалы үстел-штативтің тік және көлденең жағдайы кезінде 60х60 см мөлшердегі учаскелерде жүргізледі.</w:t>
      </w:r>
      <w:r>
        <w:br/>
      </w:r>
      <w:r>
        <w:rPr>
          <w:rFonts w:ascii="Times New Roman"/>
          <w:b w:val="false"/>
          <w:i w:val="false"/>
          <w:color w:val="000000"/>
          <w:sz w:val="28"/>
        </w:rPr>
        <w:t>
</w:t>
      </w:r>
      <w:r>
        <w:rPr>
          <w:rFonts w:ascii="Times New Roman"/>
          <w:b w:val="false"/>
          <w:i w:val="false"/>
          <w:color w:val="000000"/>
          <w:sz w:val="28"/>
        </w:rPr>
        <w:t>
      17. Басқару бөлмесімен жабдықталмаған флюрографиялық кабинеттердегі радиациялық бақылау кезінде мөлшердің қуаттылығын өлшеу қорғаныш кабинасының және флюрографиялық камераның үстінен 20 см қашықтықта жүргізіледі. Көлденең сызықтағы нүктелер арасындағы қашықтықты өлшеу 50 см артық болмауы тиіс.</w:t>
      </w:r>
      <w:r>
        <w:br/>
      </w:r>
      <w:r>
        <w:rPr>
          <w:rFonts w:ascii="Times New Roman"/>
          <w:b w:val="false"/>
          <w:i w:val="false"/>
          <w:color w:val="000000"/>
          <w:sz w:val="28"/>
        </w:rPr>
        <w:t>
</w:t>
      </w:r>
      <w:r>
        <w:rPr>
          <w:rFonts w:ascii="Times New Roman"/>
          <w:b w:val="false"/>
          <w:i w:val="false"/>
          <w:color w:val="000000"/>
          <w:sz w:val="28"/>
        </w:rPr>
        <w:t>
      18. 19 және 20-тармақтардағы өлшемдер еденнен (см) деңгейдегі биіктікте орналасқан нүктелерде жүргізіледі: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173"/>
        <w:gridCol w:w="3173"/>
        <w:gridCol w:w="283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гонод</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bl>
    <w:bookmarkStart w:name="z274" w:id="51"/>
    <w:p>
      <w:pPr>
        <w:spacing w:after="0"/>
        <w:ind w:left="0"/>
        <w:jc w:val="both"/>
      </w:pPr>
      <w:r>
        <w:rPr>
          <w:rFonts w:ascii="Times New Roman"/>
          <w:b w:val="false"/>
          <w:i w:val="false"/>
          <w:color w:val="000000"/>
          <w:sz w:val="28"/>
        </w:rPr>
        <w:t>      Әрбір нүктеге кемінде 3 өлшем жүргізу, ал алынған нәтижелерді бағалау үшін осы нүктедегі өлшем саны бойынша мөлшердің қуаттылығының орташа мәнін пайдалану қажет.</w:t>
      </w:r>
      <w:r>
        <w:br/>
      </w:r>
      <w:r>
        <w:rPr>
          <w:rFonts w:ascii="Times New Roman"/>
          <w:b w:val="false"/>
          <w:i w:val="false"/>
          <w:color w:val="000000"/>
          <w:sz w:val="28"/>
        </w:rPr>
        <w:t>
      19. Рентген кабинетінің емшара бөлмесімен аралас үй-жайларда мөлшердің қуаттылығын өлшеу:</w:t>
      </w:r>
      <w:r>
        <w:br/>
      </w:r>
      <w:r>
        <w:rPr>
          <w:rFonts w:ascii="Times New Roman"/>
          <w:b w:val="false"/>
          <w:i w:val="false"/>
          <w:color w:val="000000"/>
          <w:sz w:val="28"/>
        </w:rPr>
        <w:t>
      1-2 м қадаммен тікбұрыш торының нүктелеріндегі еденнен 80 см биіктікте емшара бөлмесінің үстімен;</w:t>
      </w:r>
      <w:r>
        <w:br/>
      </w:r>
      <w:r>
        <w:rPr>
          <w:rFonts w:ascii="Times New Roman"/>
          <w:b w:val="false"/>
          <w:i w:val="false"/>
          <w:color w:val="000000"/>
          <w:sz w:val="28"/>
        </w:rPr>
        <w:t>
      1-2 м қадаммен тікбұрыш торының нүктелеріндегі еденнен 120 см биіктікте емшара бөлмесінің астымен;</w:t>
      </w:r>
      <w:r>
        <w:br/>
      </w:r>
      <w:r>
        <w:rPr>
          <w:rFonts w:ascii="Times New Roman"/>
          <w:b w:val="false"/>
          <w:i w:val="false"/>
          <w:color w:val="000000"/>
          <w:sz w:val="28"/>
        </w:rPr>
        <w:t>
      көлденең бойынша - 1-2 м қадаммен қабырғаның барлық ұзындығы бойынша 80 және 120 см биіктікте қабырғаға таяу жүргізіледі.</w:t>
      </w:r>
      <w:r>
        <w:br/>
      </w:r>
      <w:r>
        <w:rPr>
          <w:rFonts w:ascii="Times New Roman"/>
          <w:b w:val="false"/>
          <w:i w:val="false"/>
          <w:color w:val="000000"/>
          <w:sz w:val="28"/>
        </w:rPr>
        <w:t>
</w:t>
      </w:r>
      <w:r>
        <w:rPr>
          <w:rFonts w:ascii="Times New Roman"/>
          <w:b w:val="false"/>
          <w:i w:val="false"/>
          <w:color w:val="000000"/>
          <w:sz w:val="28"/>
        </w:rPr>
        <w:t>
      20. Мөлшердің қуаттылығын өлшеу қорғаныш қоршауының, есік жақтауларының, қарау терезелерінің және технологиялық мақсаттағы саңылауларының түйіскен жерлерінде жүргізіледі.</w:t>
      </w:r>
      <w:r>
        <w:br/>
      </w:r>
      <w:r>
        <w:rPr>
          <w:rFonts w:ascii="Times New Roman"/>
          <w:b w:val="false"/>
          <w:i w:val="false"/>
          <w:color w:val="000000"/>
          <w:sz w:val="28"/>
        </w:rPr>
        <w:t>
</w:t>
      </w:r>
      <w:r>
        <w:rPr>
          <w:rFonts w:ascii="Times New Roman"/>
          <w:b w:val="false"/>
          <w:i w:val="false"/>
          <w:color w:val="000000"/>
          <w:sz w:val="28"/>
        </w:rPr>
        <w:t>
      21. Дентальды, ангиоргафиялық, маммографиялық, хирургиялық және өзге да стационарлық емес рентген аппараттары орналасқан кабинеттерде радиациялық бақылау кезінде мөлшердің қуаттылығын өлшеу рентгендік зерттеулер жүргізу уақытында қызметкердің нақты болатын орындарында жүргізледі.</w:t>
      </w:r>
      <w:r>
        <w:br/>
      </w:r>
      <w:r>
        <w:rPr>
          <w:rFonts w:ascii="Times New Roman"/>
          <w:b w:val="false"/>
          <w:i w:val="false"/>
          <w:color w:val="000000"/>
          <w:sz w:val="28"/>
        </w:rPr>
        <w:t>
</w:t>
      </w:r>
      <w:r>
        <w:rPr>
          <w:rFonts w:ascii="Times New Roman"/>
          <w:b w:val="false"/>
          <w:i w:val="false"/>
          <w:color w:val="000000"/>
          <w:sz w:val="28"/>
        </w:rPr>
        <w:t>
      22. Тұрғын үй-жайлармен аралас орналасқан рентгенстоматологиялық кабинеттерде радиациялық бақылау кезінде мөлшердің қуаттылығын өлшеу рентгенстоматологиялық кабинет шегінде жүргізіледі. Өлшемдердің нәтижелерін бағалауды кабинетке арналған технологиялық жобада ұсынылған радиациялық қорғауды есептеуге сәйкес рентген сәулесінің бәсеңдеу жиілігін есепке алумен жүргізіледі.</w:t>
      </w:r>
      <w:r>
        <w:br/>
      </w:r>
      <w:r>
        <w:rPr>
          <w:rFonts w:ascii="Times New Roman"/>
          <w:b w:val="false"/>
          <w:i w:val="false"/>
          <w:color w:val="000000"/>
          <w:sz w:val="28"/>
        </w:rPr>
        <w:t>
</w:t>
      </w:r>
      <w:r>
        <w:rPr>
          <w:rFonts w:ascii="Times New Roman"/>
          <w:b w:val="false"/>
          <w:i w:val="false"/>
          <w:color w:val="000000"/>
          <w:sz w:val="28"/>
        </w:rPr>
        <w:t>
      23. Рентгендік терапиялық кабинеттердегі радиациялық бақылау кезінде өлшем емшара бөлмесімен аралас үй-жайларда және аумақта ғана жүргізіледі.</w:t>
      </w:r>
      <w:r>
        <w:br/>
      </w:r>
      <w:r>
        <w:rPr>
          <w:rFonts w:ascii="Times New Roman"/>
          <w:b w:val="false"/>
          <w:i w:val="false"/>
          <w:color w:val="000000"/>
          <w:sz w:val="28"/>
        </w:rPr>
        <w:t>
</w:t>
      </w:r>
      <w:r>
        <w:rPr>
          <w:rFonts w:ascii="Times New Roman"/>
          <w:b w:val="false"/>
          <w:i w:val="false"/>
          <w:color w:val="000000"/>
          <w:sz w:val="28"/>
        </w:rPr>
        <w:t>
      24. Мөлшердің қуаттылығының өлшенген мәні мына формула </w:t>
      </w:r>
      <w:r>
        <w:rPr>
          <w:rFonts w:ascii="Times New Roman"/>
          <w:b w:val="false"/>
          <w:i w:val="false"/>
          <w:color w:val="000000"/>
          <w:sz w:val="28"/>
        </w:rPr>
        <w:t>1-кестеде</w:t>
      </w:r>
      <w:r>
        <w:rPr>
          <w:rFonts w:ascii="Times New Roman"/>
          <w:b w:val="false"/>
          <w:i w:val="false"/>
          <w:color w:val="000000"/>
          <w:sz w:val="28"/>
        </w:rPr>
        <w:t xml:space="preserve"> келтірілген стандартты жұмыс жүктемесі мәнімен жүргізіледі:</w:t>
      </w:r>
    </w:p>
    <w:bookmarkEnd w:id="51"/>
    <w:p>
      <w:pPr>
        <w:spacing w:after="0"/>
        <w:ind w:left="0"/>
        <w:jc w:val="both"/>
      </w:pPr>
      <w:r>
        <w:rPr>
          <w:rFonts w:ascii="Times New Roman"/>
          <w:b w:val="false"/>
          <w:i/>
          <w:color w:val="000000"/>
          <w:sz w:val="28"/>
        </w:rPr>
        <w:t>      Dприв = Dизм / Іизм х W/1800, мкГр/сағ, мұндағы</w:t>
      </w:r>
      <w:r>
        <w:rPr>
          <w:rFonts w:ascii="Times New Roman"/>
          <w:b w:val="false"/>
          <w:i w:val="false"/>
          <w:color w:val="000000"/>
          <w:sz w:val="28"/>
        </w:rPr>
        <w:t>,</w:t>
      </w:r>
    </w:p>
    <w:bookmarkStart w:name="z280" w:id="52"/>
    <w:p>
      <w:pPr>
        <w:spacing w:after="0"/>
        <w:ind w:left="0"/>
        <w:jc w:val="both"/>
      </w:pPr>
      <w:r>
        <w:rPr>
          <w:rFonts w:ascii="Times New Roman"/>
          <w:b w:val="false"/>
          <w:i w:val="false"/>
          <w:color w:val="000000"/>
          <w:sz w:val="28"/>
        </w:rPr>
        <w:t>      Dприв - аппараттың стандарттық жұмыс жүктемесіне келтірілген мөлшердің қуаттылық мәні, мкГр/сағ;</w:t>
      </w:r>
      <w:r>
        <w:br/>
      </w:r>
      <w:r>
        <w:rPr>
          <w:rFonts w:ascii="Times New Roman"/>
          <w:b w:val="false"/>
          <w:i w:val="false"/>
          <w:color w:val="000000"/>
          <w:sz w:val="28"/>
        </w:rPr>
        <w:t>
      Dизм - мөлшердің қуаттылығының өлшенген мәні, мкГр/сағ;</w:t>
      </w:r>
      <w:r>
        <w:br/>
      </w:r>
      <w:r>
        <w:rPr>
          <w:rFonts w:ascii="Times New Roman"/>
          <w:b w:val="false"/>
          <w:i w:val="false"/>
          <w:color w:val="000000"/>
          <w:sz w:val="28"/>
        </w:rPr>
        <w:t>
      W - апталық жұмыс жүктемесі, (мА•мин) /апта (1-кесте);</w:t>
      </w:r>
      <w:r>
        <w:br/>
      </w:r>
      <w:r>
        <w:rPr>
          <w:rFonts w:ascii="Times New Roman"/>
          <w:b w:val="false"/>
          <w:i w:val="false"/>
          <w:color w:val="000000"/>
          <w:sz w:val="28"/>
        </w:rPr>
        <w:t>
      1800 - А тобындағы қызметкердің жұмыс уақыты, мин/апта;</w:t>
      </w:r>
      <w:r>
        <w:br/>
      </w:r>
      <w:r>
        <w:rPr>
          <w:rFonts w:ascii="Times New Roman"/>
          <w:b w:val="false"/>
          <w:i w:val="false"/>
          <w:color w:val="000000"/>
          <w:sz w:val="28"/>
        </w:rPr>
        <w:t>
      Іизм - өлшеу кезінде белгіленген токтың шамасы, мА.</w:t>
      </w:r>
      <w:r>
        <w:br/>
      </w:r>
      <w:r>
        <w:rPr>
          <w:rFonts w:ascii="Times New Roman"/>
          <w:b w:val="false"/>
          <w:i w:val="false"/>
          <w:color w:val="000000"/>
          <w:sz w:val="28"/>
        </w:rPr>
        <w:t>
      25. Алынған мән бойынша Dприв тиімді мөлшердің қуаттылық мәні есептеледі.</w:t>
      </w:r>
      <w:r>
        <w:br/>
      </w:r>
      <w:r>
        <w:rPr>
          <w:rFonts w:ascii="Times New Roman"/>
          <w:b w:val="false"/>
          <w:i w:val="false"/>
          <w:color w:val="000000"/>
          <w:sz w:val="28"/>
        </w:rPr>
        <w:t>
      Емшара бөлмесінде дәрігер-рентгенологтың (рентген зертханашысы) жұмыс орны Е мына формула бойынша есептелінеді:</w:t>
      </w:r>
    </w:p>
    <w:bookmarkEnd w:id="52"/>
    <w:p>
      <w:pPr>
        <w:spacing w:after="0"/>
        <w:ind w:left="0"/>
        <w:jc w:val="both"/>
      </w:pPr>
      <w:r>
        <w:rPr>
          <w:rFonts w:ascii="Times New Roman"/>
          <w:b w:val="false"/>
          <w:i/>
          <w:color w:val="000000"/>
          <w:sz w:val="28"/>
        </w:rPr>
        <w:t>E = 0,5 D x (0,15 D пр 160 + 0,30 D пр 120 + 0,50 D пр 80 + 0,05 D пр 30), мк3в/сағ, мұндағы</w:t>
      </w:r>
      <w:r>
        <w:rPr>
          <w:rFonts w:ascii="Times New Roman"/>
          <w:b w:val="false"/>
          <w:i/>
          <w:color w:val="000000"/>
          <w:sz w:val="28"/>
        </w:rPr>
        <w:t>                                   (2)</w:t>
      </w:r>
    </w:p>
    <w:bookmarkStart w:name="z281" w:id="53"/>
    <w:p>
      <w:pPr>
        <w:spacing w:after="0"/>
        <w:ind w:left="0"/>
        <w:jc w:val="both"/>
      </w:pPr>
      <w:r>
        <w:rPr>
          <w:rFonts w:ascii="Times New Roman"/>
          <w:b w:val="false"/>
          <w:i w:val="false"/>
          <w:color w:val="000000"/>
          <w:sz w:val="28"/>
        </w:rPr>
        <w:t>      Dпр - таза еденнен әртүрлі биіктікте сіңіріліген мөлшердің қуаты, мкГр/сағ;</w:t>
      </w:r>
      <w:r>
        <w:br/>
      </w:r>
      <w:r>
        <w:rPr>
          <w:rFonts w:ascii="Times New Roman"/>
          <w:b w:val="false"/>
          <w:i w:val="false"/>
          <w:color w:val="000000"/>
          <w:sz w:val="28"/>
        </w:rPr>
        <w:t>
      0,5 - сіңірілген мөлшердің қуатынан тиімді мөлшердің қуатына ауысу коэффиценті.</w:t>
      </w:r>
      <w:r>
        <w:br/>
      </w:r>
      <w:r>
        <w:rPr>
          <w:rFonts w:ascii="Times New Roman"/>
          <w:b w:val="false"/>
          <w:i w:val="false"/>
          <w:color w:val="000000"/>
          <w:sz w:val="28"/>
        </w:rPr>
        <w:t>
      26. Аралас үй-жайларда 2 нүктедегі өлшеу кезіндегі көлем биіктігі бойынша мына формуламен есептелінеді:</w:t>
      </w:r>
    </w:p>
    <w:bookmarkEnd w:id="53"/>
    <w:p>
      <w:pPr>
        <w:spacing w:after="0"/>
        <w:ind w:left="0"/>
        <w:jc w:val="both"/>
      </w:pPr>
      <w:r>
        <w:rPr>
          <w:rFonts w:ascii="Times New Roman"/>
          <w:b w:val="false"/>
          <w:i/>
          <w:color w:val="000000"/>
          <w:sz w:val="28"/>
        </w:rPr>
        <w:t>Е=0,25 х (Dпр80 + 0,50 D пр120), мкЗв/сағ  (3)</w:t>
      </w:r>
    </w:p>
    <w:p>
      <w:pPr>
        <w:spacing w:after="0"/>
        <w:ind w:left="0"/>
        <w:jc w:val="both"/>
      </w:pPr>
      <w:r>
        <w:rPr>
          <w:rFonts w:ascii="Times New Roman"/>
          <w:b w:val="false"/>
          <w:i w:val="false"/>
          <w:color w:val="000000"/>
          <w:sz w:val="28"/>
        </w:rPr>
        <w:t>      биіктігі бойынша бір нүктеде өлшеу кезінде - мына формула бойынша:</w:t>
      </w:r>
    </w:p>
    <w:p>
      <w:pPr>
        <w:spacing w:after="0"/>
        <w:ind w:left="0"/>
        <w:jc w:val="both"/>
      </w:pPr>
      <w:r>
        <w:rPr>
          <w:rFonts w:ascii="Times New Roman"/>
          <w:b w:val="false"/>
          <w:i/>
          <w:color w:val="000000"/>
          <w:sz w:val="28"/>
        </w:rPr>
        <w:t>Е = 0,5 х D пр, мкЗв/сағ (4)</w:t>
      </w:r>
    </w:p>
    <w:bookmarkStart w:name="z282" w:id="54"/>
    <w:p>
      <w:pPr>
        <w:spacing w:after="0"/>
        <w:ind w:left="0"/>
        <w:jc w:val="both"/>
      </w:pPr>
      <w:r>
        <w:rPr>
          <w:rFonts w:ascii="Times New Roman"/>
          <w:b w:val="false"/>
          <w:i w:val="false"/>
          <w:color w:val="000000"/>
          <w:sz w:val="28"/>
        </w:rPr>
        <w:t>
      27. Аралас үй-жайлардағы және жақын аумақтағы жұмыс орындарындағы Е мәнді есептеу </w:t>
      </w:r>
      <w:r>
        <w:rPr>
          <w:rFonts w:ascii="Times New Roman"/>
          <w:b w:val="false"/>
          <w:i w:val="false"/>
          <w:color w:val="000000"/>
          <w:sz w:val="28"/>
        </w:rPr>
        <w:t>2-кестеде</w:t>
      </w:r>
      <w:r>
        <w:rPr>
          <w:rFonts w:ascii="Times New Roman"/>
          <w:b w:val="false"/>
          <w:i w:val="false"/>
          <w:color w:val="000000"/>
          <w:sz w:val="28"/>
        </w:rPr>
        <w:t xml:space="preserve"> көрсетілген ДМД мәнінен артпауы тиіс.</w:t>
      </w:r>
      <w:r>
        <w:br/>
      </w:r>
      <w:r>
        <w:rPr>
          <w:rFonts w:ascii="Times New Roman"/>
          <w:b w:val="false"/>
          <w:i w:val="false"/>
          <w:color w:val="000000"/>
          <w:sz w:val="28"/>
        </w:rPr>
        <w:t>
</w:t>
      </w:r>
      <w:r>
        <w:rPr>
          <w:rFonts w:ascii="Times New Roman"/>
          <w:b w:val="false"/>
          <w:i w:val="false"/>
          <w:color w:val="000000"/>
          <w:sz w:val="28"/>
        </w:rPr>
        <w:t>
      28. Мөлшердің қуаттылығын өлшеу үшін мына талаптарды қанағаттандыратын дозиметриялық аспаптарды пайдалану керек:</w:t>
      </w:r>
      <w:r>
        <w:br/>
      </w:r>
      <w:r>
        <w:rPr>
          <w:rFonts w:ascii="Times New Roman"/>
          <w:b w:val="false"/>
          <w:i w:val="false"/>
          <w:color w:val="000000"/>
          <w:sz w:val="28"/>
        </w:rPr>
        <w:t>
      - сәуленің тиімді қуатының энергетикалық диапазоны 15-3000 кэВ;</w:t>
      </w:r>
      <w:r>
        <w:br/>
      </w:r>
      <w:r>
        <w:rPr>
          <w:rFonts w:ascii="Times New Roman"/>
          <w:b w:val="false"/>
          <w:i w:val="false"/>
          <w:color w:val="000000"/>
          <w:sz w:val="28"/>
        </w:rPr>
        <w:t>
      - мөлшердің өлшенетін қуатының диапазоны D 0,1-1000 мкГр/сағ;</w:t>
      </w:r>
      <w:r>
        <w:br/>
      </w:r>
      <w:r>
        <w:rPr>
          <w:rFonts w:ascii="Times New Roman"/>
          <w:b w:val="false"/>
          <w:i w:val="false"/>
          <w:color w:val="000000"/>
          <w:sz w:val="28"/>
        </w:rPr>
        <w:t>
      - өлшемнің негізгі ауытқуларының шегі 20% атық емес.</w:t>
      </w:r>
      <w:r>
        <w:br/>
      </w:r>
      <w:r>
        <w:rPr>
          <w:rFonts w:ascii="Times New Roman"/>
          <w:b w:val="false"/>
          <w:i w:val="false"/>
          <w:color w:val="000000"/>
          <w:sz w:val="28"/>
        </w:rPr>
        <w:t>
</w:t>
      </w:r>
      <w:r>
        <w:rPr>
          <w:rFonts w:ascii="Times New Roman"/>
          <w:b w:val="false"/>
          <w:i w:val="false"/>
          <w:color w:val="000000"/>
          <w:sz w:val="28"/>
        </w:rPr>
        <w:t>
      29. Өлшемнің барлық пайдаланылатын құралдарға мемлекеттік тексеріс туралы қолданыстағы куәлігі болуы тиіс.</w:t>
      </w:r>
    </w:p>
    <w:bookmarkEnd w:id="54"/>
    <w:bookmarkStart w:name="z285" w:id="55"/>
    <w:p>
      <w:pPr>
        <w:spacing w:after="0"/>
        <w:ind w:left="0"/>
        <w:jc w:val="left"/>
      </w:pPr>
      <w:r>
        <w:rPr>
          <w:rFonts w:ascii="Times New Roman"/>
          <w:b/>
          <w:i w:val="false"/>
          <w:color w:val="000000"/>
        </w:rPr>
        <w:t xml:space="preserve"> 
Радиациялық бақылау жүргізу кезінде жұмыс жүктемесінің және анодтық кернеудің стандартталған мәні</w:t>
      </w:r>
    </w:p>
    <w:bookmarkEnd w:id="55"/>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8"/>
        <w:gridCol w:w="3396"/>
        <w:gridCol w:w="3256"/>
      </w:tblGrid>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 тағайындау</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жұмыс жүктемесі W, (мА·мин)/апт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кернеу Uмакс, кB</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 штативтер жиынымен рентгендік диагностика кешені (1-і. 2-і, 3-і жұмыс орындары)</w:t>
            </w:r>
            <w:r>
              <w:br/>
            </w:r>
            <w:r>
              <w:rPr>
                <w:rFonts w:ascii="Times New Roman"/>
                <w:b w:val="false"/>
                <w:i w:val="false"/>
                <w:color w:val="000000"/>
                <w:sz w:val="20"/>
              </w:rPr>
              <w:t>
2. Рентгеноскопияға арналған рентгендік аппарат (1-і жұмыс орны, айналмалы үстел-штатив)</w:t>
            </w:r>
            <w:r>
              <w:br/>
            </w:r>
            <w:r>
              <w:rPr>
                <w:rFonts w:ascii="Times New Roman"/>
                <w:b w:val="false"/>
                <w:i w:val="false"/>
                <w:color w:val="000000"/>
                <w:sz w:val="20"/>
              </w:rPr>
              <w:t>
3. Рентгенографияға арналған рентгендік аппарат (2-і и</w:t>
            </w:r>
            <w:r>
              <w:br/>
            </w:r>
            <w:r>
              <w:rPr>
                <w:rFonts w:ascii="Times New Roman"/>
                <w:b w:val="false"/>
                <w:i w:val="false"/>
                <w:color w:val="000000"/>
                <w:sz w:val="20"/>
              </w:rPr>
              <w:t>
3-і жұмыс орындарына - бейнелерді қоятын үстел және бейнелерді қоятын тірек)</w:t>
            </w:r>
            <w:r>
              <w:br/>
            </w:r>
            <w:r>
              <w:rPr>
                <w:rFonts w:ascii="Times New Roman"/>
                <w:b w:val="false"/>
                <w:i w:val="false"/>
                <w:color w:val="000000"/>
                <w:sz w:val="20"/>
              </w:rPr>
              <w:t>
4. Кескіндерді оптикалық тасымалдайтын пленкалы және цифрлы және люминесцентті экраны бар – рентгендік флюорографиялық аппарат</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Кескіндерді цифрлы өңдейтін және детекторларды сканерлейтін сызғышы бар рентгендік флюорографиялық аз дозалық аппарат</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Кескіндерді цифрлы өңдейтін және ПЗС-матрициялы, УРТ-тін рентгендік флюорографиялық аз дозалы аппарат</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Ангиографикалық кешен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Рентгендік компьютерлі томограф</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Рентгендік кескіндерді күшейткіші бар хирургиялық рентгендік аппарат</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Палаталық рентгендік аппарат</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Рентгеноурологиялык стол</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Маммографиялық рентгендік аппарат</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Күшейткіш экрансыз қарапайым пленкамен жұмыс жасайтын, дентальды аппарат</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Кескінді цифрлы қабылдағыш және/немесе жоғары сезімтал пленкалы, оның ішінде визиографпен (фотозертханасыз) дентальды аппарат және пантомограф</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Панорамды аппарат, пантомограф</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Жоспарлауға арналған рентгендік терапевтикалық аппарат:</w:t>
            </w:r>
            <w:r>
              <w:br/>
            </w:r>
            <w:r>
              <w:rPr>
                <w:rFonts w:ascii="Times New Roman"/>
                <w:b w:val="false"/>
                <w:i w:val="false"/>
                <w:color w:val="000000"/>
                <w:sz w:val="20"/>
              </w:rPr>
              <w:t>
Сәулелі терапиялар</w:t>
            </w:r>
            <w:r>
              <w:br/>
            </w:r>
            <w:r>
              <w:rPr>
                <w:rFonts w:ascii="Times New Roman"/>
                <w:b w:val="false"/>
                <w:i w:val="false"/>
                <w:color w:val="000000"/>
                <w:sz w:val="20"/>
              </w:rPr>
              <w:t>
Алыс қашықтықтағы терапиялар Жақын қашықтықтағы терапиялар</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1200</w:t>
            </w:r>
            <w:r>
              <w:br/>
            </w:r>
            <w:r>
              <w:rPr>
                <w:rFonts w:ascii="Times New Roman"/>
                <w:b w:val="false"/>
                <w:i w:val="false"/>
                <w:color w:val="000000"/>
                <w:sz w:val="20"/>
              </w:rPr>
              <w:t>
5000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250</w:t>
            </w:r>
            <w:r>
              <w:br/>
            </w:r>
            <w:r>
              <w:rPr>
                <w:rFonts w:ascii="Times New Roman"/>
                <w:b w:val="false"/>
                <w:i w:val="false"/>
                <w:color w:val="000000"/>
                <w:sz w:val="20"/>
              </w:rPr>
              <w:t>
100</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Остеоденситометр барлық денеге арналған аяқ-қолға арналған</w:t>
            </w:r>
            <w:r>
              <w:br/>
            </w:r>
            <w:r>
              <w:rPr>
                <w:rFonts w:ascii="Times New Roman"/>
                <w:b w:val="false"/>
                <w:i w:val="false"/>
                <w:color w:val="000000"/>
                <w:sz w:val="20"/>
              </w:rPr>
              <w:t>
Кең шоғырмен сәулелену цифрлы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100</w:t>
            </w:r>
            <w:r>
              <w:br/>
            </w:r>
            <w:r>
              <w:rPr>
                <w:rFonts w:ascii="Times New Roman"/>
                <w:b w:val="false"/>
                <w:i w:val="false"/>
                <w:color w:val="000000"/>
                <w:sz w:val="20"/>
              </w:rPr>
              <w:t>
50</w:t>
            </w:r>
            <w:r>
              <w:br/>
            </w:r>
            <w:r>
              <w:rPr>
                <w:rFonts w:ascii="Times New Roman"/>
                <w:b w:val="false"/>
                <w:i w:val="false"/>
                <w:color w:val="000000"/>
                <w:sz w:val="20"/>
              </w:rPr>
              <w:t>
50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w:t>
            </w:r>
            <w:r>
              <w:br/>
            </w:r>
            <w:r>
              <w:rPr>
                <w:rFonts w:ascii="Times New Roman"/>
                <w:b w:val="false"/>
                <w:i w:val="false"/>
                <w:color w:val="000000"/>
                <w:sz w:val="20"/>
              </w:rPr>
              <w:t>
70</w:t>
            </w:r>
            <w:r>
              <w:br/>
            </w:r>
            <w:r>
              <w:rPr>
                <w:rFonts w:ascii="Times New Roman"/>
                <w:b w:val="false"/>
                <w:i w:val="false"/>
                <w:color w:val="000000"/>
                <w:sz w:val="20"/>
              </w:rPr>
              <w:t>
номин.</w:t>
            </w:r>
            <w:r>
              <w:br/>
            </w:r>
            <w:r>
              <w:rPr>
                <w:rFonts w:ascii="Times New Roman"/>
                <w:b w:val="false"/>
                <w:i w:val="false"/>
                <w:color w:val="000000"/>
                <w:sz w:val="20"/>
              </w:rPr>
              <w:t>
номин.</w:t>
            </w:r>
          </w:p>
        </w:tc>
      </w:tr>
    </w:tbl>
    <w:bookmarkStart w:name="z286" w:id="56"/>
    <w:p>
      <w:pPr>
        <w:spacing w:after="0"/>
        <w:ind w:left="0"/>
        <w:jc w:val="left"/>
      </w:pPr>
      <w:r>
        <w:rPr>
          <w:rFonts w:ascii="Times New Roman"/>
          <w:b/>
          <w:i w:val="false"/>
          <w:color w:val="000000"/>
        </w:rPr>
        <w:t xml:space="preserve"> 
Рұқсат етілген қуаттылықтың әсерлік дозасының мәні РҚДә</w:t>
      </w:r>
    </w:p>
    <w:bookmarkEnd w:id="56"/>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8"/>
        <w:gridCol w:w="2271"/>
        <w:gridCol w:w="2978"/>
        <w:gridCol w:w="1973"/>
      </w:tblGrid>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тағайындалуы, аумақта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 ұзақтығы, сағ/жыл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дозалар (Р), м3в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РҚДә</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тобының қызметкерлері тұрақты болатын үй-жайлар (емшара кабинеті, басқару комнатасы, барий дайындау комнатасы, фотозертхана, дәрігер кабинеті ж.б.)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 тобы қызметкерлерінің тұрақты жұмыс орны бар, рентеген кабинетінің емшара бөлмесімен, тігінен және көлденеңінен көршілес үй-жай</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Рентеген кабинетінің емшара бөлмесімен, тұрақты жұмыс орнынсыз тігінен және көлденеңінен көршілес үй-жай (холл, киімілгіш, баспалдақ алаңшалары, дәліз, демалыс комнатасы, дәретхана, қойма және 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 тобы қызметкерлерінің ауық болатын үй-жайлары (техникалық қабат, жер төле шатырдың асты және 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Рентеген кабинетінің емшара бөлмесімен, тігінен және көлденеңінен көршілес стационар палаталары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Рентеген кабинетінің емшара бөлмесінің сыртқы қабырғасына жапсарлас аумақ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Рентегендік стоматологиялық кабинетінің емшара бөлмесімен көршілес, тұрғын үй-жайлар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p>
      <w:pPr>
        <w:spacing w:after="0"/>
        <w:ind w:left="0"/>
        <w:jc w:val="both"/>
      </w:pPr>
      <w:r>
        <w:rPr>
          <w:rFonts w:ascii="Times New Roman"/>
          <w:b w:val="false"/>
          <w:i w:val="false"/>
          <w:color w:val="000000"/>
          <w:sz w:val="28"/>
        </w:rPr>
        <w:t>Радиациалық бақылаудың нәтижелері хаттамамен рәсімделеді. Хаттамада көрсетілуі қажет, ақпараттардың минимальды көлемі қосымшада берілді.</w:t>
      </w:r>
    </w:p>
    <w:bookmarkStart w:name="z232" w:id="57"/>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15-қосымша                </w:t>
      </w:r>
    </w:p>
    <w:bookmarkEnd w:id="57"/>
    <w:p>
      <w:pPr>
        <w:spacing w:after="0"/>
        <w:ind w:left="0"/>
        <w:jc w:val="left"/>
      </w:pPr>
      <w:r>
        <w:rPr>
          <w:rFonts w:ascii="Times New Roman"/>
          <w:b/>
          <w:i w:val="false"/>
          <w:color w:val="000000"/>
        </w:rPr>
        <w:t xml:space="preserve"> Бақылауға жататын медициналық рентген жабдықтарының пайдалану параметрлерінің тізбесі</w:t>
      </w:r>
    </w:p>
    <w:bookmarkStart w:name="z287" w:id="58"/>
    <w:p>
      <w:pPr>
        <w:spacing w:after="0"/>
        <w:ind w:left="0"/>
        <w:jc w:val="both"/>
      </w:pPr>
      <w:r>
        <w:rPr>
          <w:rFonts w:ascii="Times New Roman"/>
          <w:b w:val="false"/>
          <w:i w:val="false"/>
          <w:color w:val="000000"/>
          <w:sz w:val="28"/>
        </w:rPr>
        <w:t>
      1. Медициналық рентген аппараттарының пайдалану параметрлерін, науқастардың және қызметкердің радиациялық қауіпсіздігін қамтамасыз етуге тікелей немесе жанама әсер ететін рентген бейнесін қайта жасауларды және фотозертхана жабдықтарын бақылау рентген жабдықтарының жаңа және жаңғыртылған түрлерін сынау кезінде жүргізіледі:</w:t>
      </w:r>
      <w:r>
        <w:br/>
      </w:r>
      <w:r>
        <w:rPr>
          <w:rFonts w:ascii="Times New Roman"/>
          <w:b w:val="false"/>
          <w:i w:val="false"/>
          <w:color w:val="000000"/>
          <w:sz w:val="28"/>
        </w:rPr>
        <w:t>
      1) пайдаланылып жүрген медициналық рентген жабдықтарының пайдалану параметрлерін пайдалану мерзімін ұзарту мүмкіндігін анықтау мақсатында оларды мерзімдік бақылау;</w:t>
      </w:r>
      <w:r>
        <w:br/>
      </w:r>
      <w:r>
        <w:rPr>
          <w:rFonts w:ascii="Times New Roman"/>
          <w:b w:val="false"/>
          <w:i w:val="false"/>
          <w:color w:val="000000"/>
          <w:sz w:val="28"/>
        </w:rPr>
        <w:t>
      2) рентген жабдығын пайдалану параметрлерін ағымдық бақылау.</w:t>
      </w:r>
      <w:r>
        <w:br/>
      </w:r>
      <w:r>
        <w:rPr>
          <w:rFonts w:ascii="Times New Roman"/>
          <w:b w:val="false"/>
          <w:i w:val="false"/>
          <w:color w:val="000000"/>
          <w:sz w:val="28"/>
        </w:rPr>
        <w:t>
</w:t>
      </w:r>
      <w:r>
        <w:rPr>
          <w:rFonts w:ascii="Times New Roman"/>
          <w:b w:val="false"/>
          <w:i w:val="false"/>
          <w:color w:val="000000"/>
          <w:sz w:val="28"/>
        </w:rPr>
        <w:t>
      2. Медициналық рентген жабдықтарының жаңа және жаңғыртылған түрлеріне санитариялық-эпидемиологиялық қорытынды алу кезінде және мерзімдік бақылау жүргізу кезінде сынау бағдарламасы рентген аппаратының негізгі параметрлерін тексеруді қамтиды. Сынау көлемі рентген жабдығының мақсатымен және типімен анықталады.</w:t>
      </w:r>
      <w:r>
        <w:br/>
      </w:r>
      <w:r>
        <w:rPr>
          <w:rFonts w:ascii="Times New Roman"/>
          <w:b w:val="false"/>
          <w:i w:val="false"/>
          <w:color w:val="000000"/>
          <w:sz w:val="28"/>
        </w:rPr>
        <w:t>
      Қуаттанатын құрылғының және рентген сәулесін бөлетін параметрлер:</w:t>
      </w:r>
      <w:r>
        <w:br/>
      </w:r>
      <w:r>
        <w:rPr>
          <w:rFonts w:ascii="Times New Roman"/>
          <w:b w:val="false"/>
          <w:i w:val="false"/>
          <w:color w:val="000000"/>
          <w:sz w:val="28"/>
        </w:rPr>
        <w:t>
      1) рентген сәулесінің шоғырын жиынтық сүзгілеу;</w:t>
      </w:r>
      <w:r>
        <w:br/>
      </w:r>
      <w:r>
        <w:rPr>
          <w:rFonts w:ascii="Times New Roman"/>
          <w:b w:val="false"/>
          <w:i w:val="false"/>
          <w:color w:val="000000"/>
          <w:sz w:val="28"/>
        </w:rPr>
        <w:t>
      2) анод кернеулігін белгілеуін орындау дәлдігі, жартылай бәсеңдету қабаты;</w:t>
      </w:r>
      <w:r>
        <w:br/>
      </w:r>
      <w:r>
        <w:rPr>
          <w:rFonts w:ascii="Times New Roman"/>
          <w:b w:val="false"/>
          <w:i w:val="false"/>
          <w:color w:val="000000"/>
          <w:sz w:val="28"/>
        </w:rPr>
        <w:t>
      3) анод кернеулігінің қисық және пульсациялы нысанын тексеру;</w:t>
      </w:r>
      <w:r>
        <w:br/>
      </w:r>
      <w:r>
        <w:rPr>
          <w:rFonts w:ascii="Times New Roman"/>
          <w:b w:val="false"/>
          <w:i w:val="false"/>
          <w:color w:val="000000"/>
          <w:sz w:val="28"/>
        </w:rPr>
        <w:t>
      4) анод тогын белгілеуді орындау дәлдігі;</w:t>
      </w:r>
      <w:r>
        <w:br/>
      </w:r>
      <w:r>
        <w:rPr>
          <w:rFonts w:ascii="Times New Roman"/>
          <w:b w:val="false"/>
          <w:i w:val="false"/>
          <w:color w:val="000000"/>
          <w:sz w:val="28"/>
        </w:rPr>
        <w:t>
      5) электрлілік санын белгілеуді орындау дәлдігі (мА.с);</w:t>
      </w:r>
      <w:r>
        <w:br/>
      </w:r>
      <w:r>
        <w:rPr>
          <w:rFonts w:ascii="Times New Roman"/>
          <w:b w:val="false"/>
          <w:i w:val="false"/>
          <w:color w:val="000000"/>
          <w:sz w:val="28"/>
        </w:rPr>
        <w:t>
      6) экспозицияның ұзақтығын белгілеу дәлдігі;</w:t>
      </w:r>
      <w:r>
        <w:br/>
      </w:r>
      <w:r>
        <w:rPr>
          <w:rFonts w:ascii="Times New Roman"/>
          <w:b w:val="false"/>
          <w:i w:val="false"/>
          <w:color w:val="000000"/>
          <w:sz w:val="28"/>
        </w:rPr>
        <w:t>
      7) қол және автоматты режимде бейненің режимдегі сәулесі мөлшерінің қайталануы;</w:t>
      </w:r>
      <w:r>
        <w:br/>
      </w:r>
      <w:r>
        <w:rPr>
          <w:rFonts w:ascii="Times New Roman"/>
          <w:b w:val="false"/>
          <w:i w:val="false"/>
          <w:color w:val="000000"/>
          <w:sz w:val="28"/>
        </w:rPr>
        <w:t>
      8) берілген анод кернеулігі кезінде сәуле мөлшерінің сызығы;</w:t>
      </w:r>
      <w:r>
        <w:br/>
      </w:r>
      <w:r>
        <w:rPr>
          <w:rFonts w:ascii="Times New Roman"/>
          <w:b w:val="false"/>
          <w:i w:val="false"/>
          <w:color w:val="000000"/>
          <w:sz w:val="28"/>
        </w:rPr>
        <w:t>
      9) тұмшалану кезінде рентген сәулесінен радиациялық қорғауды тексеру;</w:t>
      </w:r>
      <w:r>
        <w:br/>
      </w:r>
      <w:r>
        <w:rPr>
          <w:rFonts w:ascii="Times New Roman"/>
          <w:b w:val="false"/>
          <w:i w:val="false"/>
          <w:color w:val="000000"/>
          <w:sz w:val="28"/>
        </w:rPr>
        <w:t>
      10) радиациялық шығысты өлшеу;</w:t>
      </w:r>
      <w:r>
        <w:br/>
      </w:r>
      <w:r>
        <w:rPr>
          <w:rFonts w:ascii="Times New Roman"/>
          <w:b w:val="false"/>
          <w:i w:val="false"/>
          <w:color w:val="000000"/>
          <w:sz w:val="28"/>
        </w:rPr>
        <w:t>
      11) 5 минуттан асатын сәулелену кезінде сигнал берудің болуы;</w:t>
      </w:r>
      <w:r>
        <w:br/>
      </w:r>
      <w:r>
        <w:rPr>
          <w:rFonts w:ascii="Times New Roman"/>
          <w:b w:val="false"/>
          <w:i w:val="false"/>
          <w:color w:val="000000"/>
          <w:sz w:val="28"/>
        </w:rPr>
        <w:t>
      12) сәуленің оптикалық (жарық) және рентгендік өрісінің үйлесімі;</w:t>
      </w:r>
      <w:r>
        <w:br/>
      </w:r>
      <w:r>
        <w:rPr>
          <w:rFonts w:ascii="Times New Roman"/>
          <w:b w:val="false"/>
          <w:i w:val="false"/>
          <w:color w:val="000000"/>
          <w:sz w:val="28"/>
        </w:rPr>
        <w:t>
      13) штатив жағдайының өзгеруі және фокус қашықтығының өзгеруі кезінде рентген сәулесінің орталық сәулесінің кетуін тексеру;</w:t>
      </w:r>
      <w:r>
        <w:br/>
      </w:r>
      <w:r>
        <w:rPr>
          <w:rFonts w:ascii="Times New Roman"/>
          <w:b w:val="false"/>
          <w:i w:val="false"/>
          <w:color w:val="000000"/>
          <w:sz w:val="28"/>
        </w:rPr>
        <w:t>
      14) аппараттың экранды-бейнелі құрылғысының жылжымалы бөліктерін орын ауыстыруын күшейту;</w:t>
      </w:r>
      <w:r>
        <w:br/>
      </w:r>
      <w:r>
        <w:rPr>
          <w:rFonts w:ascii="Times New Roman"/>
          <w:b w:val="false"/>
          <w:i w:val="false"/>
          <w:color w:val="000000"/>
          <w:sz w:val="28"/>
        </w:rPr>
        <w:t>
      15) томография кезіндегі кесудің бұрышы мен тереңдігі.</w:t>
      </w:r>
      <w:r>
        <w:br/>
      </w:r>
      <w:r>
        <w:rPr>
          <w:rFonts w:ascii="Times New Roman"/>
          <w:b w:val="false"/>
          <w:i w:val="false"/>
          <w:color w:val="000000"/>
          <w:sz w:val="28"/>
        </w:rPr>
        <w:t>
</w:t>
      </w:r>
      <w:r>
        <w:rPr>
          <w:rFonts w:ascii="Times New Roman"/>
          <w:b w:val="false"/>
          <w:i w:val="false"/>
          <w:color w:val="000000"/>
          <w:sz w:val="28"/>
        </w:rPr>
        <w:t>
      3. Бейнені қайта жасаудың параметрлері:</w:t>
      </w:r>
      <w:r>
        <w:br/>
      </w:r>
      <w:r>
        <w:rPr>
          <w:rFonts w:ascii="Times New Roman"/>
          <w:b w:val="false"/>
          <w:i w:val="false"/>
          <w:color w:val="000000"/>
          <w:sz w:val="28"/>
        </w:rPr>
        <w:t>
      1) төменгі контраста берілген мәндер және рұқсат етілген мүмкіндіктер кезінде сәуле қабылдағыштың жазықтықтағы рентген сәулесінің мөлшері (мөлшер қуаттылығы);</w:t>
      </w:r>
      <w:r>
        <w:br/>
      </w:r>
      <w:r>
        <w:rPr>
          <w:rFonts w:ascii="Times New Roman"/>
          <w:b w:val="false"/>
          <w:i w:val="false"/>
          <w:color w:val="000000"/>
          <w:sz w:val="28"/>
        </w:rPr>
        <w:t>
      2) бейненің сапасы (мүмкіндікке рұқсат ететін жұмыс өрісінің мөлшері, минималды контраст, динамикалық диапазон, бейненің бұрмалануы);</w:t>
      </w:r>
      <w:r>
        <w:br/>
      </w:r>
      <w:r>
        <w:rPr>
          <w:rFonts w:ascii="Times New Roman"/>
          <w:b w:val="false"/>
          <w:i w:val="false"/>
          <w:color w:val="000000"/>
          <w:sz w:val="28"/>
        </w:rPr>
        <w:t>
      3) қосымша функциялардың жұмыс мүмкінділігі (бір масштабтан екіншісіне, жағымсыз бейнеден жағымды бейнеге ауысуы);</w:t>
      </w:r>
      <w:r>
        <w:br/>
      </w:r>
      <w:r>
        <w:rPr>
          <w:rFonts w:ascii="Times New Roman"/>
          <w:b w:val="false"/>
          <w:i w:val="false"/>
          <w:color w:val="000000"/>
          <w:sz w:val="28"/>
        </w:rPr>
        <w:t>
      4) жарықты немесе экспонометрияны тұрақтандырудың жұмыс істеу мүмкіндігінің жүйесі (объектінің немесе жұмыс режимінің сипаты өзгерген кезде бейненің сапасын тұрақтандыру).</w:t>
      </w:r>
      <w:r>
        <w:br/>
      </w:r>
      <w:r>
        <w:rPr>
          <w:rFonts w:ascii="Times New Roman"/>
          <w:b w:val="false"/>
          <w:i w:val="false"/>
          <w:color w:val="000000"/>
          <w:sz w:val="28"/>
        </w:rPr>
        <w:t>
</w:t>
      </w:r>
      <w:r>
        <w:rPr>
          <w:rFonts w:ascii="Times New Roman"/>
          <w:b w:val="false"/>
          <w:i w:val="false"/>
          <w:color w:val="000000"/>
          <w:sz w:val="28"/>
        </w:rPr>
        <w:t>
      4. Фотозерханалық жабдықтың параметрлері:</w:t>
      </w:r>
      <w:r>
        <w:br/>
      </w:r>
      <w:r>
        <w:rPr>
          <w:rFonts w:ascii="Times New Roman"/>
          <w:b w:val="false"/>
          <w:i w:val="false"/>
          <w:color w:val="000000"/>
          <w:sz w:val="28"/>
        </w:rPr>
        <w:t>
      1) фотозертханалық жабдықтың актеникалық еместігі;</w:t>
      </w:r>
      <w:r>
        <w:br/>
      </w:r>
      <w:r>
        <w:rPr>
          <w:rFonts w:ascii="Times New Roman"/>
          <w:b w:val="false"/>
          <w:i w:val="false"/>
          <w:color w:val="000000"/>
          <w:sz w:val="28"/>
        </w:rPr>
        <w:t>
      2) термостатирлеу құрылғысының тұрақтылығы;</w:t>
      </w:r>
      <w:r>
        <w:br/>
      </w:r>
      <w:r>
        <w:rPr>
          <w:rFonts w:ascii="Times New Roman"/>
          <w:b w:val="false"/>
          <w:i w:val="false"/>
          <w:color w:val="000000"/>
          <w:sz w:val="28"/>
        </w:rPr>
        <w:t>
      3) фотосағаттардың дәлдігі;</w:t>
      </w:r>
      <w:r>
        <w:br/>
      </w:r>
      <w:r>
        <w:rPr>
          <w:rFonts w:ascii="Times New Roman"/>
          <w:b w:val="false"/>
          <w:i w:val="false"/>
          <w:color w:val="000000"/>
          <w:sz w:val="28"/>
        </w:rPr>
        <w:t>
      4) кептіргіш шкафтағы пленканы кептіру температурасы және ұзақтығы.</w:t>
      </w:r>
      <w:r>
        <w:br/>
      </w:r>
      <w:r>
        <w:rPr>
          <w:rFonts w:ascii="Times New Roman"/>
          <w:b w:val="false"/>
          <w:i w:val="false"/>
          <w:color w:val="000000"/>
          <w:sz w:val="28"/>
        </w:rPr>
        <w:t>
</w:t>
      </w:r>
      <w:r>
        <w:rPr>
          <w:rFonts w:ascii="Times New Roman"/>
          <w:b w:val="false"/>
          <w:i w:val="false"/>
          <w:color w:val="000000"/>
          <w:sz w:val="28"/>
        </w:rPr>
        <w:t>
      5. Мынадай ағымдық бақылау кезінде рентген жабдығы параметрлерін сынау көлемі:</w:t>
      </w:r>
      <w:r>
        <w:br/>
      </w:r>
      <w:r>
        <w:rPr>
          <w:rFonts w:ascii="Times New Roman"/>
          <w:b w:val="false"/>
          <w:i w:val="false"/>
          <w:color w:val="000000"/>
          <w:sz w:val="28"/>
        </w:rPr>
        <w:t>
      1) экспонометрді функциялау;</w:t>
      </w:r>
      <w:r>
        <w:br/>
      </w:r>
      <w:r>
        <w:rPr>
          <w:rFonts w:ascii="Times New Roman"/>
          <w:b w:val="false"/>
          <w:i w:val="false"/>
          <w:color w:val="000000"/>
          <w:sz w:val="28"/>
        </w:rPr>
        <w:t>
      2) жарық және рентген өрістерінің сәйкестігін бақылау;</w:t>
      </w:r>
      <w:r>
        <w:br/>
      </w:r>
      <w:r>
        <w:rPr>
          <w:rFonts w:ascii="Times New Roman"/>
          <w:b w:val="false"/>
          <w:i w:val="false"/>
          <w:color w:val="000000"/>
          <w:sz w:val="28"/>
        </w:rPr>
        <w:t>
      3) сәуле қабылдағыштардың бетіндегі жұмыс шоғырының перпендикулярлығын бақылау;</w:t>
      </w:r>
      <w:r>
        <w:br/>
      </w:r>
      <w:r>
        <w:rPr>
          <w:rFonts w:ascii="Times New Roman"/>
          <w:b w:val="false"/>
          <w:i w:val="false"/>
          <w:color w:val="000000"/>
          <w:sz w:val="28"/>
        </w:rPr>
        <w:t>
      4) штативтердің тежегіштері функциясын бағалау;</w:t>
      </w:r>
      <w:r>
        <w:br/>
      </w:r>
      <w:r>
        <w:rPr>
          <w:rFonts w:ascii="Times New Roman"/>
          <w:b w:val="false"/>
          <w:i w:val="false"/>
          <w:color w:val="000000"/>
          <w:sz w:val="28"/>
        </w:rPr>
        <w:t>
      5) экран-бейнелеу құрылғысындағы кассеталарды бөлу бағдарламасының жұмысын бағалау;</w:t>
      </w:r>
      <w:r>
        <w:br/>
      </w:r>
      <w:r>
        <w:rPr>
          <w:rFonts w:ascii="Times New Roman"/>
          <w:b w:val="false"/>
          <w:i w:val="false"/>
          <w:color w:val="000000"/>
          <w:sz w:val="28"/>
        </w:rPr>
        <w:t>
      6) томографиялық тіреуіштің функциясын бағалау;</w:t>
      </w:r>
      <w:r>
        <w:br/>
      </w:r>
      <w:r>
        <w:rPr>
          <w:rFonts w:ascii="Times New Roman"/>
          <w:b w:val="false"/>
          <w:i w:val="false"/>
          <w:color w:val="000000"/>
          <w:sz w:val="28"/>
        </w:rPr>
        <w:t>
      7) экрандарды күшейткіштерді және рентгендік кассеталарды тексеру;</w:t>
      </w:r>
      <w:r>
        <w:br/>
      </w:r>
      <w:r>
        <w:rPr>
          <w:rFonts w:ascii="Times New Roman"/>
          <w:b w:val="false"/>
          <w:i w:val="false"/>
          <w:color w:val="000000"/>
          <w:sz w:val="28"/>
        </w:rPr>
        <w:t>
      8) бейнені қайта жасау функциясын тексеру (қарау);</w:t>
      </w:r>
      <w:r>
        <w:br/>
      </w:r>
      <w:r>
        <w:rPr>
          <w:rFonts w:ascii="Times New Roman"/>
          <w:b w:val="false"/>
          <w:i w:val="false"/>
          <w:color w:val="000000"/>
          <w:sz w:val="28"/>
        </w:rPr>
        <w:t>
      9) фотозертханалық жабдықталуды тексеру;</w:t>
      </w:r>
      <w:r>
        <w:br/>
      </w:r>
      <w:r>
        <w:rPr>
          <w:rFonts w:ascii="Times New Roman"/>
          <w:b w:val="false"/>
          <w:i w:val="false"/>
          <w:color w:val="000000"/>
          <w:sz w:val="28"/>
        </w:rPr>
        <w:t>
      10) банкі-танкілер, кептіргіш шкафтар және фотосағаттар функцияларын тексеру;</w:t>
      </w:r>
      <w:r>
        <w:br/>
      </w:r>
      <w:r>
        <w:rPr>
          <w:rFonts w:ascii="Times New Roman"/>
          <w:b w:val="false"/>
          <w:i w:val="false"/>
          <w:color w:val="000000"/>
          <w:sz w:val="28"/>
        </w:rPr>
        <w:t>
      11) ерітінділер сапасын анықтау;</w:t>
      </w:r>
      <w:r>
        <w:br/>
      </w:r>
      <w:r>
        <w:rPr>
          <w:rFonts w:ascii="Times New Roman"/>
          <w:b w:val="false"/>
          <w:i w:val="false"/>
          <w:color w:val="000000"/>
          <w:sz w:val="28"/>
        </w:rPr>
        <w:t>
      12) рентгендік және флюрографиялық пленкалардың сапасын бағалау.</w:t>
      </w:r>
      <w:r>
        <w:br/>
      </w:r>
      <w:r>
        <w:rPr>
          <w:rFonts w:ascii="Times New Roman"/>
          <w:b w:val="false"/>
          <w:i w:val="false"/>
          <w:color w:val="000000"/>
          <w:sz w:val="28"/>
        </w:rPr>
        <w:t>
      Аталған параметрлерді пайдалану процесінде бақылау рентген кабинетінің (бөлімшесінің) штаттық медициналық қызметкерімен орындалады.</w:t>
      </w:r>
      <w:r>
        <w:br/>
      </w:r>
      <w:r>
        <w:rPr>
          <w:rFonts w:ascii="Times New Roman"/>
          <w:b w:val="false"/>
          <w:i w:val="false"/>
          <w:color w:val="000000"/>
          <w:sz w:val="28"/>
        </w:rPr>
        <w:t>
      Пайдалану мерзімі 10 жыл мерзімнен асқан рентген аппараттарының параметрлерін бағалау кезінде сыналатын параметрлер саны бойынша тәрізді аппараттың мақсаты мен типіне байланысты олардың диапазоны бойынша да шектеу енгізілуі мүмкін.</w:t>
      </w:r>
    </w:p>
    <w:bookmarkEnd w:id="58"/>
    <w:bookmarkStart w:name="z233" w:id="59"/>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16-қосымша                </w:t>
      </w:r>
    </w:p>
    <w:bookmarkEnd w:id="59"/>
    <w:p>
      <w:pPr>
        <w:spacing w:after="0"/>
        <w:ind w:left="0"/>
        <w:jc w:val="left"/>
      </w:pPr>
      <w:r>
        <w:rPr>
          <w:rFonts w:ascii="Times New Roman"/>
          <w:b/>
          <w:i w:val="false"/>
          <w:color w:val="000000"/>
        </w:rPr>
        <w:t xml:space="preserve"> Рентгендік кабинеттердің стационарлық қорғауын есептеу</w:t>
      </w:r>
      <w:r>
        <w:br/>
      </w:r>
      <w:r>
        <w:rPr>
          <w:rFonts w:ascii="Times New Roman"/>
          <w:b/>
          <w:i w:val="false"/>
          <w:color w:val="000000"/>
        </w:rPr>
        <w:t>
үшін жұмыс жүктемесі W және аноидты кернеулік U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8"/>
        <w:gridCol w:w="4532"/>
        <w:gridCol w:w="4020"/>
      </w:tblGrid>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 аппараттар</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жүктемесі, (мА - мин)/апт</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Номинальды анодты кернеулік, кВ</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Күшейткіш экрансыз қарапайым пленкамен жұмыс жасайтын, дентальды аппарат</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Кескінді цифрлы қабылдағыш және/немесе жоғары сезімтал пленкалы, оның ішінде визиографпен (фотозертханасыз) дентальды аппарат және пантомограф</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Панорамды аппарат, пантомограф</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234" w:id="60"/>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17-қосымша                </w:t>
      </w:r>
    </w:p>
    <w:bookmarkEnd w:id="60"/>
    <w:p>
      <w:pPr>
        <w:spacing w:after="0"/>
        <w:ind w:left="0"/>
        <w:jc w:val="left"/>
      </w:pPr>
      <w:r>
        <w:rPr>
          <w:rFonts w:ascii="Times New Roman"/>
          <w:b/>
          <w:i w:val="false"/>
          <w:color w:val="000000"/>
        </w:rPr>
        <w:t xml:space="preserve"> Рентгендік стоматологиялық тексеруге арналған үй жайлар құрамы және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3"/>
        <w:gridCol w:w="3837"/>
      </w:tblGrid>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r>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Күшейткіш экрансыз қарапайым пленкамен жұмыс жасайтын, дентальды аппаратпен рентгенография әдісімен тіс ауруларының рентгендік диагностика кабинеті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Кескінді цифрлы қабылдағыш және/немесе жоғары сезімтал пленкалы, визиографпен (фотозертханасыз)жұмыс жасайтын дентальды аппаратпен рентгенография әдісімен тіс ауруларының рентгендік диагностика кабинеті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Панорамды томография немесе панорамды рентгенография әдісімен жұмыс жасайтын рентгендік диагностика кабинеті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комнатасы</w:t>
            </w:r>
            <w:r>
              <w:rPr>
                <w:rFonts w:ascii="Times New Roman"/>
                <w:b w:val="false"/>
                <w:i w:val="false"/>
                <w:color w:val="000000"/>
                <w:vertAlign w:val="superscript"/>
              </w:rPr>
              <w:t>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w:t>
            </w:r>
            <w:r>
              <w:rPr>
                <w:rFonts w:ascii="Times New Roman"/>
                <w:b w:val="false"/>
                <w:i w:val="false"/>
                <w:color w:val="000000"/>
                <w:vertAlign w:val="superscript"/>
              </w:rPr>
              <w:t>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аппаратты қолдану кезінде қызметкерлердің жұмыс орнын қорғайтын толық жинастырған заттар болмауы мүмкін (қорғаныш кабиналары, қорғаныш перделері және басқалар);</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аппаратты қолдану кезінде кескінді цифрлы өңдеу болмауы мүмкін</w:t>
            </w:r>
          </w:p>
        </w:tc>
      </w:tr>
    </w:tbl>
    <w:bookmarkStart w:name="z235" w:id="61"/>
    <w:p>
      <w:pPr>
        <w:spacing w:after="0"/>
        <w:ind w:left="0"/>
        <w:jc w:val="both"/>
      </w:pPr>
      <w:r>
        <w:rPr>
          <w:rFonts w:ascii="Times New Roman"/>
          <w:b w:val="false"/>
          <w:i w:val="false"/>
          <w:color w:val="000000"/>
          <w:sz w:val="28"/>
        </w:rPr>
        <w:t xml:space="preserve">
«Сәулелік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ережелеріне    </w:t>
      </w:r>
      <w:r>
        <w:br/>
      </w:r>
      <w:r>
        <w:rPr>
          <w:rFonts w:ascii="Times New Roman"/>
          <w:b w:val="false"/>
          <w:i w:val="false"/>
          <w:color w:val="000000"/>
          <w:sz w:val="28"/>
        </w:rPr>
        <w:t xml:space="preserve">
18-қосымша                </w:t>
      </w:r>
    </w:p>
    <w:bookmarkEnd w:id="61"/>
    <w:p>
      <w:pPr>
        <w:spacing w:after="0"/>
        <w:ind w:left="0"/>
        <w:jc w:val="left"/>
      </w:pPr>
      <w:r>
        <w:rPr>
          <w:rFonts w:ascii="Times New Roman"/>
          <w:b/>
          <w:i w:val="false"/>
          <w:color w:val="000000"/>
        </w:rPr>
        <w:t xml:space="preserve"> Стоматологиялық тексеруге арналған рентгендік диагностика кабинетіндегі науқастар мен қызметкерлерді жекелей және жылжымалы қорғау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5"/>
        <w:gridCol w:w="2995"/>
      </w:tblGrid>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Күшейткіш экрансыз қарапайым пленкамен жұмыс жасайтын панорамдық аппараттар, пантомограф басқару пульты мен емшара жасауды бір үй-жайға орналастырылған кезде аппараттарға арналған көру терезесімен үлкен қорғаныш пердесі.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Жеңіл бір жақты қорғаныш алжапқышы (қызметкерге арналған) - қорғаныш жаға (қызметкерге арналған)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Стоматологиялық қорғаныш алжапқыш (қызметкерге арналған) немесе қорғаныш жамылғы (пелерина) және гонадты қорғауға арналған алжапқыш (қызметкерге арналған)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кескінді жоғары сезімталдықпен қабылдайтын рентгендік стоматологиялық аппараттармен жұмыс жасаған кезде рентген қорғаныш перделер пайдалануға рұқсат етіледі.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