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bf2f" w14:textId="b3db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мақсатты ағымдағы трансферттер есебінен 2010-2013 оқу жылдарына Жол картасы шеңберінде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2010 жылғы 12 сәуірдегі № 22-290қ Қаулысы. Астана қаласының Әділет департаментінде 2010 жылғы 17 мамырда нормативтік құқықтық кесімдерді Мемлекеттік тіркеудің тізіліміне N 629 болып енгізілді. Күші жойылды - Астана қаласы әкімдігінің 2013 жылғы 17 мамырдағы № 107-789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Астана қаласы әкімдігінің 17.05.2013 </w:t>
      </w:r>
      <w:r>
        <w:rPr>
          <w:rFonts w:ascii="Times New Roman"/>
          <w:b w:val="false"/>
          <w:i w:val="false"/>
          <w:color w:val="ff0000"/>
          <w:sz w:val="28"/>
        </w:rPr>
        <w:t>№ 107-789</w:t>
      </w:r>
      <w:r>
        <w:rPr>
          <w:rFonts w:ascii="Times New Roman"/>
          <w:b w:val="false"/>
          <w:i w:val="false"/>
          <w:color w:val="ff0000"/>
          <w:sz w:val="28"/>
        </w:rPr>
        <w:t> қаулысымен (01.07.2013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Атауы жаңа редакцияда - Астана қаласы әкімдігінің 2011.06.16 </w:t>
      </w:r>
      <w:r>
        <w:rPr>
          <w:rFonts w:ascii="Times New Roman"/>
          <w:b w:val="false"/>
          <w:i w:val="false"/>
          <w:color w:val="ff0000"/>
          <w:sz w:val="28"/>
        </w:rPr>
        <w:t>N 22-545қ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 Заңының 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«Мемлекет басшысының 2009 жылғы 6 наурыздағы «Дағдарыстан жаңару мен дамуға» атты Қазақстан халқына жолдауын іске асыру жөніндегі Қазақстан Республикасы Үкіметінің 2009 жылға арналған іс-қимыл жоспарын (Жол картасын) орындау жөніндегі іс-шаралар жоспарын бекіту туралы» Қазақстан Республикасы Үкіметінің 2009 жылғы 10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Астана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республикалық бюджеттен мақсатты ағымдағы трансферттер есебінен 2010-2013 оқу жылдарына Жол картасы шеңберінде кадрларды даярлауға арналған мемлекеттік білім беру тапсырысы (бұдан әрі – Мемлекеттік білім беру тапсырысы)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Астана қаласы әкімдігінің 2011.06.16 </w:t>
      </w:r>
      <w:r>
        <w:rPr>
          <w:rFonts w:ascii="Times New Roman"/>
          <w:b w:val="false"/>
          <w:i w:val="false"/>
          <w:color w:val="000000"/>
          <w:sz w:val="28"/>
        </w:rPr>
        <w:t>N 22-545қ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 әкімшісі 060 «Кадрларды даярлау және қайта даярлау» деген бюджеттік бағдарлама бойынша Мемлекеттік тапсырысты уақытылы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«Астана қаласының Білім басқармасы» мемлекеттік мекемесі осы қаулыны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А.Ғ.Балаеваға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    И. Тасмағамбетов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22-290қ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бюджеттің ағымдағы мақсатты трансферттері есебінен 2010-2013 оқу жылдарына Жол картасы аясында кадрларды даярлауға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жаңа редакцияда - Астана қаласы әкімдігінің 2011.06.16 </w:t>
      </w:r>
      <w:r>
        <w:rPr>
          <w:rFonts w:ascii="Times New Roman"/>
          <w:b w:val="false"/>
          <w:i w:val="false"/>
          <w:color w:val="ff0000"/>
          <w:sz w:val="28"/>
        </w:rPr>
        <w:t>N 22-545қ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4201"/>
        <w:gridCol w:w="2412"/>
        <w:gridCol w:w="2499"/>
        <w:gridCol w:w="2197"/>
      </w:tblGrid>
      <w:tr>
        <w:trPr>
          <w:trHeight w:val="30" w:hRule="atLeast"/>
        </w:trPr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коды</w:t>
            </w:r>
          </w:p>
        </w:tc>
        <w:tc>
          <w:tcPr>
            <w:tcW w:w="4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білімді, орта білімнен кейінгі білімді мамандарды даярлау бағыттарының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қабылдау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кәсіптік лицейлер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кәсіптік лицей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кәсіптік лицей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кәсіптік лицей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шаруашылығы және эскалаторлар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кәсіптік лицей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және байланыс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жүйелі құрылыстары мен сымдық тарату жүйелерін пайдалану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колледждер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Политехникалық колледж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колледжі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колледждер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академиясы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колледжі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модельдеу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 өндірісі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«Тұран» колледжі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Д.А.Қонаев атындағы университет колледжі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«Асу» гуманитарлық-техникалық колледжі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салу және пайдалану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технологиялар колледжі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колледжі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технология және бизнес университетінің АҚ колледжі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үйі шаруашылығына қызмет көрсету және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Метрология, стандарттау және сертификаттау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 мекемелері тағамдарын өндіру технологиясы және оны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гуманитарлық институтының колледжі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үйі шаруашылығына қызмет көрсету және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 ісі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Тынышпаев атындағы Қазақ көлік және коммуникациялар академиясының Ақмола колледжі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және бизнес колледжі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үйі шаруашылығына қызмет көрсету және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