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65c2" w14:textId="1e06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2010 жылғы 10 желтоқсандағы № 4С-29-2 шешімі. Ақмола облысының Әділет департаментінде 2010 жылғы 24 желтоқсанда № 3379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2010 жылғы 29 қарашадағы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iшiнде 2011 жылға келесi көлемдерде бекiтiлсiн:</w:t>
      </w:r>
      <w:r>
        <w:br/>
      </w:r>
      <w:r>
        <w:rPr>
          <w:rFonts w:ascii="Times New Roman"/>
          <w:b w:val="false"/>
          <w:i w:val="false"/>
          <w:color w:val="000000"/>
          <w:sz w:val="28"/>
        </w:rPr>
        <w:t>
      1) кiрiстер – 98 562 942,5 мың теңге, оның iшiнде:</w:t>
      </w:r>
      <w:r>
        <w:br/>
      </w:r>
      <w:r>
        <w:rPr>
          <w:rFonts w:ascii="Times New Roman"/>
          <w:b w:val="false"/>
          <w:i w:val="false"/>
          <w:color w:val="000000"/>
          <w:sz w:val="28"/>
        </w:rPr>
        <w:t>
      салықтық түсiмдер – 9 611 608,1 мың теңге;</w:t>
      </w:r>
      <w:r>
        <w:br/>
      </w:r>
      <w:r>
        <w:rPr>
          <w:rFonts w:ascii="Times New Roman"/>
          <w:b w:val="false"/>
          <w:i w:val="false"/>
          <w:color w:val="000000"/>
          <w:sz w:val="28"/>
        </w:rPr>
        <w:t>
      салықтық емес түсiмдер – 371 824,7 мың теңге;</w:t>
      </w:r>
      <w:r>
        <w:br/>
      </w:r>
      <w:r>
        <w:rPr>
          <w:rFonts w:ascii="Times New Roman"/>
          <w:b w:val="false"/>
          <w:i w:val="false"/>
          <w:color w:val="000000"/>
          <w:sz w:val="28"/>
        </w:rPr>
        <w:t>
      негiзгi капиталды сатудан түсетін түсiмдер – 8 005,0 мың теңге;</w:t>
      </w:r>
      <w:r>
        <w:br/>
      </w:r>
      <w:r>
        <w:rPr>
          <w:rFonts w:ascii="Times New Roman"/>
          <w:b w:val="false"/>
          <w:i w:val="false"/>
          <w:color w:val="000000"/>
          <w:sz w:val="28"/>
        </w:rPr>
        <w:t>
      трансферттердің түсiмдерi – 88 571 504,7 мың теңге;</w:t>
      </w:r>
      <w:r>
        <w:br/>
      </w:r>
      <w:r>
        <w:rPr>
          <w:rFonts w:ascii="Times New Roman"/>
          <w:b w:val="false"/>
          <w:i w:val="false"/>
          <w:color w:val="000000"/>
          <w:sz w:val="28"/>
        </w:rPr>
        <w:t>
      2) шығындар – 100 247 816,6 мың теңге;</w:t>
      </w:r>
      <w:r>
        <w:br/>
      </w:r>
      <w:r>
        <w:rPr>
          <w:rFonts w:ascii="Times New Roman"/>
          <w:b w:val="false"/>
          <w:i w:val="false"/>
          <w:color w:val="000000"/>
          <w:sz w:val="28"/>
        </w:rPr>
        <w:t>
      3) таза бюджеттiк кредит беру – 216 413,1 мың теңге, оның iшiнде:</w:t>
      </w:r>
      <w:r>
        <w:br/>
      </w:r>
      <w:r>
        <w:rPr>
          <w:rFonts w:ascii="Times New Roman"/>
          <w:b w:val="false"/>
          <w:i w:val="false"/>
          <w:color w:val="000000"/>
          <w:sz w:val="28"/>
        </w:rPr>
        <w:t>
      бюджеттiк кредиттер – 1 322 342,0 мың теңге;</w:t>
      </w:r>
      <w:r>
        <w:br/>
      </w:r>
      <w:r>
        <w:rPr>
          <w:rFonts w:ascii="Times New Roman"/>
          <w:b w:val="false"/>
          <w:i w:val="false"/>
          <w:color w:val="000000"/>
          <w:sz w:val="28"/>
        </w:rPr>
        <w:t>
      бюджеттiк кредиттердi өтеу – 1 105 928,9 мың теңге;</w:t>
      </w:r>
      <w:r>
        <w:br/>
      </w:r>
      <w:r>
        <w:rPr>
          <w:rFonts w:ascii="Times New Roman"/>
          <w:b w:val="false"/>
          <w:i w:val="false"/>
          <w:color w:val="000000"/>
          <w:sz w:val="28"/>
        </w:rPr>
        <w:t>
      4) қаржы активтерiмен жасалатын операциялар бойынша сальдо – 411 881,0 мың теңге, оның iшiнде:</w:t>
      </w:r>
      <w:r>
        <w:br/>
      </w:r>
      <w:r>
        <w:rPr>
          <w:rFonts w:ascii="Times New Roman"/>
          <w:b w:val="false"/>
          <w:i w:val="false"/>
          <w:color w:val="000000"/>
          <w:sz w:val="28"/>
        </w:rPr>
        <w:t>
      қаржы активтерiн сатып алу – 412 881,0 мың теңге;</w:t>
      </w:r>
      <w:r>
        <w:br/>
      </w:r>
      <w:r>
        <w:rPr>
          <w:rFonts w:ascii="Times New Roman"/>
          <w:b w:val="false"/>
          <w:i w:val="false"/>
          <w:color w:val="000000"/>
          <w:sz w:val="28"/>
        </w:rPr>
        <w:t>
      мемлекеттiң қаржы активтерiн сатудан түсетiн түсiмдер – 1 000,0 мың теңге;</w:t>
      </w:r>
      <w:r>
        <w:br/>
      </w:r>
      <w:r>
        <w:rPr>
          <w:rFonts w:ascii="Times New Roman"/>
          <w:b w:val="false"/>
          <w:i w:val="false"/>
          <w:color w:val="000000"/>
          <w:sz w:val="28"/>
        </w:rPr>
        <w:t>
      5) бюджет тапшылығы (профицит) – 2 313 168,2 мың теңге;</w:t>
      </w:r>
      <w:r>
        <w:br/>
      </w:r>
      <w:r>
        <w:rPr>
          <w:rFonts w:ascii="Times New Roman"/>
          <w:b w:val="false"/>
          <w:i w:val="false"/>
          <w:color w:val="000000"/>
          <w:sz w:val="28"/>
        </w:rPr>
        <w:t>
      6) бюджет тапшылығын қаржыландыру (профициттi пайдалану) – 2 313 168,2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Ақмола облыстық мәслихатының 2011.10.28 </w:t>
      </w:r>
      <w:r>
        <w:rPr>
          <w:rFonts w:ascii="Times New Roman"/>
          <w:b w:val="false"/>
          <w:i w:val="false"/>
          <w:color w:val="000000"/>
          <w:sz w:val="28"/>
        </w:rPr>
        <w:t>№ 4С-38-2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бюджетке, аудандардың, Көкшетау және Степногорск қалаларының бюджеттеріне кірістерді бөлудің нормативтері келесі мөлшерде белгіленсін:</w:t>
      </w:r>
      <w:r>
        <w:br/>
      </w:r>
      <w:r>
        <w:rPr>
          <w:rFonts w:ascii="Times New Roman"/>
          <w:b w:val="false"/>
          <w:i w:val="false"/>
          <w:color w:val="000000"/>
          <w:sz w:val="28"/>
        </w:rPr>
        <w:t>
      1) облыстық бюджетке төлем көзінен ұсталатын табыстан жеке табыс салығы бойынша – 100 %;</w:t>
      </w:r>
      <w:r>
        <w:br/>
      </w:r>
      <w:r>
        <w:rPr>
          <w:rFonts w:ascii="Times New Roman"/>
          <w:b w:val="false"/>
          <w:i w:val="false"/>
          <w:color w:val="000000"/>
          <w:sz w:val="28"/>
        </w:rPr>
        <w:t>
      2) облыстық бюджетке төлем көзінен салынатын шетелдік азаматтар табыстарынан ұсталатын жеке табыс салығы – 100 %;</w:t>
      </w:r>
      <w:r>
        <w:br/>
      </w:r>
      <w:r>
        <w:rPr>
          <w:rFonts w:ascii="Times New Roman"/>
          <w:b w:val="false"/>
          <w:i w:val="false"/>
          <w:color w:val="000000"/>
          <w:sz w:val="28"/>
        </w:rPr>
        <w:t>
      3) аудандардың, Көкшетау және Степногорск қалаларының бюджеттеріне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2011 жылға арналған облыстық бюджет түсімдерінің құрамында республикалық бюджеттен нысаналы трансферттер мен бюджеттік несиелер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трансферттердiң көрсетiлген сомаларын облыстық бюджетке, аудандардың (облыстық маңызы бар қалалардың) бюджеттерiне бөлу облыс әкiмдiгiнiң қаулысымен белгiленедi.</w:t>
      </w:r>
      <w:r>
        <w:br/>
      </w:r>
      <w:r>
        <w:rPr>
          <w:rFonts w:ascii="Times New Roman"/>
          <w:b w:val="false"/>
          <w:i w:val="false"/>
          <w:color w:val="000000"/>
          <w:sz w:val="28"/>
        </w:rPr>
        <w:t>
</w:t>
      </w:r>
      <w:r>
        <w:rPr>
          <w:rFonts w:ascii="Times New Roman"/>
          <w:b w:val="false"/>
          <w:i w:val="false"/>
          <w:color w:val="000000"/>
          <w:sz w:val="28"/>
        </w:rPr>
        <w:t>
      4. 2011 жылға арналған облыстық бюджетте аудандардың (облыстық маңызы бар қалалардың) бюджеттеріне облыстық бюджеттен берiлетiн 18 911 995 мың теңге сомасындағы субвенциялар көлемi қарастырылғаны ескерілсін, оның iшiнде:</w:t>
      </w:r>
      <w:r>
        <w:br/>
      </w:r>
      <w:r>
        <w:rPr>
          <w:rFonts w:ascii="Times New Roman"/>
          <w:b w:val="false"/>
          <w:i w:val="false"/>
          <w:color w:val="000000"/>
          <w:sz w:val="28"/>
        </w:rPr>
        <w:t>
      Ақкөл - 1 066 382 мың теңге;</w:t>
      </w:r>
      <w:r>
        <w:br/>
      </w:r>
      <w:r>
        <w:rPr>
          <w:rFonts w:ascii="Times New Roman"/>
          <w:b w:val="false"/>
          <w:i w:val="false"/>
          <w:color w:val="000000"/>
          <w:sz w:val="28"/>
        </w:rPr>
        <w:t>
      Аршалы - 945 151 мың теңге;</w:t>
      </w:r>
      <w:r>
        <w:br/>
      </w:r>
      <w:r>
        <w:rPr>
          <w:rFonts w:ascii="Times New Roman"/>
          <w:b w:val="false"/>
          <w:i w:val="false"/>
          <w:color w:val="000000"/>
          <w:sz w:val="28"/>
        </w:rPr>
        <w:t>
      Астрахан - 1 165 037 мың теңге;</w:t>
      </w:r>
      <w:r>
        <w:br/>
      </w:r>
      <w:r>
        <w:rPr>
          <w:rFonts w:ascii="Times New Roman"/>
          <w:b w:val="false"/>
          <w:i w:val="false"/>
          <w:color w:val="000000"/>
          <w:sz w:val="28"/>
        </w:rPr>
        <w:t>
      Атбасар - 1 209 372 мың теңге;</w:t>
      </w:r>
      <w:r>
        <w:br/>
      </w:r>
      <w:r>
        <w:rPr>
          <w:rFonts w:ascii="Times New Roman"/>
          <w:b w:val="false"/>
          <w:i w:val="false"/>
          <w:color w:val="000000"/>
          <w:sz w:val="28"/>
        </w:rPr>
        <w:t>
      Бұланды - 1 372 715 мың теңге;</w:t>
      </w:r>
      <w:r>
        <w:br/>
      </w:r>
      <w:r>
        <w:rPr>
          <w:rFonts w:ascii="Times New Roman"/>
          <w:b w:val="false"/>
          <w:i w:val="false"/>
          <w:color w:val="000000"/>
          <w:sz w:val="28"/>
        </w:rPr>
        <w:t>
      Бурабай - 884 977 мың теңге;</w:t>
      </w:r>
      <w:r>
        <w:br/>
      </w:r>
      <w:r>
        <w:rPr>
          <w:rFonts w:ascii="Times New Roman"/>
          <w:b w:val="false"/>
          <w:i w:val="false"/>
          <w:color w:val="000000"/>
          <w:sz w:val="28"/>
        </w:rPr>
        <w:t>
      Егіндікөл - 545 961 мың теңге;</w:t>
      </w:r>
      <w:r>
        <w:br/>
      </w:r>
      <w:r>
        <w:rPr>
          <w:rFonts w:ascii="Times New Roman"/>
          <w:b w:val="false"/>
          <w:i w:val="false"/>
          <w:color w:val="000000"/>
          <w:sz w:val="28"/>
        </w:rPr>
        <w:t>
      Еңбекшілдер - 1 025 865 мың теңге;</w:t>
      </w:r>
      <w:r>
        <w:br/>
      </w:r>
      <w:r>
        <w:rPr>
          <w:rFonts w:ascii="Times New Roman"/>
          <w:b w:val="false"/>
          <w:i w:val="false"/>
          <w:color w:val="000000"/>
          <w:sz w:val="28"/>
        </w:rPr>
        <w:t>
      Ерейментау - 1 322 077 мың теңге;</w:t>
      </w:r>
      <w:r>
        <w:br/>
      </w:r>
      <w:r>
        <w:rPr>
          <w:rFonts w:ascii="Times New Roman"/>
          <w:b w:val="false"/>
          <w:i w:val="false"/>
          <w:color w:val="000000"/>
          <w:sz w:val="28"/>
        </w:rPr>
        <w:t>
      Есіл - 1 081 687 мың теңге;</w:t>
      </w:r>
      <w:r>
        <w:br/>
      </w:r>
      <w:r>
        <w:rPr>
          <w:rFonts w:ascii="Times New Roman"/>
          <w:b w:val="false"/>
          <w:i w:val="false"/>
          <w:color w:val="000000"/>
          <w:sz w:val="28"/>
        </w:rPr>
        <w:t>
      Жақсы - 1 250 309 мың теңге;</w:t>
      </w:r>
      <w:r>
        <w:br/>
      </w:r>
      <w:r>
        <w:rPr>
          <w:rFonts w:ascii="Times New Roman"/>
          <w:b w:val="false"/>
          <w:i w:val="false"/>
          <w:color w:val="000000"/>
          <w:sz w:val="28"/>
        </w:rPr>
        <w:t>
      Жарқайың - 1 190 126 мың теңге;</w:t>
      </w:r>
      <w:r>
        <w:br/>
      </w:r>
      <w:r>
        <w:rPr>
          <w:rFonts w:ascii="Times New Roman"/>
          <w:b w:val="false"/>
          <w:i w:val="false"/>
          <w:color w:val="000000"/>
          <w:sz w:val="28"/>
        </w:rPr>
        <w:t>
      Зеренді - 1 217 762 мың теңге;</w:t>
      </w:r>
      <w:r>
        <w:br/>
      </w:r>
      <w:r>
        <w:rPr>
          <w:rFonts w:ascii="Times New Roman"/>
          <w:b w:val="false"/>
          <w:i w:val="false"/>
          <w:color w:val="000000"/>
          <w:sz w:val="28"/>
        </w:rPr>
        <w:t>
      Қорғалжын - 978 026 мың теңге;</w:t>
      </w:r>
      <w:r>
        <w:br/>
      </w:r>
      <w:r>
        <w:rPr>
          <w:rFonts w:ascii="Times New Roman"/>
          <w:b w:val="false"/>
          <w:i w:val="false"/>
          <w:color w:val="000000"/>
          <w:sz w:val="28"/>
        </w:rPr>
        <w:t>
      Сандықтау - 988 994 мың теңге;</w:t>
      </w:r>
      <w:r>
        <w:br/>
      </w:r>
      <w:r>
        <w:rPr>
          <w:rFonts w:ascii="Times New Roman"/>
          <w:b w:val="false"/>
          <w:i w:val="false"/>
          <w:color w:val="000000"/>
          <w:sz w:val="28"/>
        </w:rPr>
        <w:t>
      Целиноград - 1 486 510 мың теңге;</w:t>
      </w:r>
      <w:r>
        <w:br/>
      </w:r>
      <w:r>
        <w:rPr>
          <w:rFonts w:ascii="Times New Roman"/>
          <w:b w:val="false"/>
          <w:i w:val="false"/>
          <w:color w:val="000000"/>
          <w:sz w:val="28"/>
        </w:rPr>
        <w:t>
      Шортанды - 1 061 195 мың теңге;</w:t>
      </w:r>
      <w:r>
        <w:br/>
      </w:r>
      <w:r>
        <w:rPr>
          <w:rFonts w:ascii="Times New Roman"/>
          <w:b w:val="false"/>
          <w:i w:val="false"/>
          <w:color w:val="000000"/>
          <w:sz w:val="28"/>
        </w:rPr>
        <w:t>
      Степногорск қаласы - 119 849 мың теңге.</w:t>
      </w:r>
      <w:r>
        <w:br/>
      </w:r>
      <w:r>
        <w:rPr>
          <w:rFonts w:ascii="Times New Roman"/>
          <w:b w:val="false"/>
          <w:i w:val="false"/>
          <w:color w:val="000000"/>
          <w:sz w:val="28"/>
        </w:rPr>
        <w:t>
</w:t>
      </w:r>
      <w:r>
        <w:rPr>
          <w:rFonts w:ascii="Times New Roman"/>
          <w:b w:val="false"/>
          <w:i w:val="false"/>
          <w:color w:val="000000"/>
          <w:sz w:val="28"/>
        </w:rPr>
        <w:t>
      5. 2011 жылға арналған облыстық бюджетте Көкшетау қаласының бюджетінен 915 339 мың теңге сомасында бюджеттік алып қоюлардың қарастырылғаны ескерілсін.</w:t>
      </w:r>
      <w:r>
        <w:br/>
      </w:r>
      <w:r>
        <w:rPr>
          <w:rFonts w:ascii="Times New Roman"/>
          <w:b w:val="false"/>
          <w:i w:val="false"/>
          <w:color w:val="000000"/>
          <w:sz w:val="28"/>
        </w:rPr>
        <w:t>
</w:t>
      </w:r>
      <w:r>
        <w:rPr>
          <w:rFonts w:ascii="Times New Roman"/>
          <w:b w:val="false"/>
          <w:i w:val="false"/>
          <w:color w:val="000000"/>
          <w:sz w:val="28"/>
        </w:rPr>
        <w:t>
      5-1. 2011 жылға арналған облыстық бюджетте аудандық (қалалық) мәслихаттардың тексеру комиссияларының таратылуына және облыстық тексеру комиссиясы мемлекеттiк мекемесiнің құрылуына байланысты, аудандық (қалалық) бюджеттерден облыстық бюджеттің ысырабын өтеуге арналған 11 310 мың теңге сомасында трансферттердің түсімдері қарастырылсын.</w:t>
      </w:r>
      <w:r>
        <w:br/>
      </w:r>
      <w:r>
        <w:rPr>
          <w:rFonts w:ascii="Times New Roman"/>
          <w:b w:val="false"/>
          <w:i w:val="false"/>
          <w:color w:val="000000"/>
          <w:sz w:val="28"/>
        </w:rPr>
        <w:t>
      Көрсетілген трансферттер сомасының облыстық бюджетке түсімдері облыс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Ақмола облыстық мәслихатының 2011.08.18 </w:t>
      </w:r>
      <w:r>
        <w:rPr>
          <w:rFonts w:ascii="Times New Roman"/>
          <w:b w:val="false"/>
          <w:i w:val="false"/>
          <w:color w:val="000000"/>
          <w:sz w:val="28"/>
        </w:rPr>
        <w:t>№ 4С-36-6</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трансферттердің қарастырылғаны ескерiлсiн.</w:t>
      </w:r>
      <w:r>
        <w:br/>
      </w:r>
      <w:r>
        <w:rPr>
          <w:rFonts w:ascii="Times New Roman"/>
          <w:b w:val="false"/>
          <w:i w:val="false"/>
          <w:color w:val="000000"/>
          <w:sz w:val="28"/>
        </w:rPr>
        <w:t>
      Көрсетiлген нысаналы трансферттердің сомаларын бөлу облыс әкiмдiгiнің қаулысымен белгіленеді.</w:t>
      </w:r>
      <w:r>
        <w:br/>
      </w:r>
      <w:r>
        <w:rPr>
          <w:rFonts w:ascii="Times New Roman"/>
          <w:b w:val="false"/>
          <w:i w:val="false"/>
          <w:color w:val="000000"/>
          <w:sz w:val="28"/>
        </w:rPr>
        <w:t>
</w:t>
      </w:r>
      <w:r>
        <w:rPr>
          <w:rFonts w:ascii="Times New Roman"/>
          <w:b w:val="false"/>
          <w:i w:val="false"/>
          <w:color w:val="000000"/>
          <w:sz w:val="28"/>
        </w:rPr>
        <w:t>
      7. 2011 жылға арналған облыстық бюджет шығындарының құрамында республикалық бюджетке 729 581,0 мың теңге сомасында бюджеттік кредиттерді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облыстық мәслихатының 2011.10.28 </w:t>
      </w:r>
      <w:r>
        <w:rPr>
          <w:rFonts w:ascii="Times New Roman"/>
          <w:b w:val="false"/>
          <w:i w:val="false"/>
          <w:color w:val="000000"/>
          <w:sz w:val="28"/>
        </w:rPr>
        <w:t>№ 4С-38-2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2011 жылға арналған облыстық бюджетте мамандарды әлеуметтiк қолдау шараларын iске асыру үшiн 2010 жылы берілген 143 547,9 мың теңге сомасында пайдаланылмаған бюджеттік кредиттерді республикалық бюджетке қайтару ескерiлсiн.</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Ақмола облыстық мәслихатының 2011.10.28 </w:t>
      </w:r>
      <w:r>
        <w:rPr>
          <w:rFonts w:ascii="Times New Roman"/>
          <w:b w:val="false"/>
          <w:i w:val="false"/>
          <w:color w:val="000000"/>
          <w:sz w:val="28"/>
        </w:rPr>
        <w:t>№ 4С-38-2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арналған облыстың жергілікті атқарушы органының резерві 138 695,5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Ақмола облыстық мәслихатының 2011.10.28 </w:t>
      </w:r>
      <w:r>
        <w:rPr>
          <w:rFonts w:ascii="Times New Roman"/>
          <w:b w:val="false"/>
          <w:i w:val="false"/>
          <w:color w:val="000000"/>
          <w:sz w:val="28"/>
        </w:rPr>
        <w:t>№ 4С-38-2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2011 жылға арналған облыстық бюджетте республикалық бюджетке:</w:t>
      </w:r>
      <w:r>
        <w:br/>
      </w:r>
      <w:r>
        <w:rPr>
          <w:rFonts w:ascii="Times New Roman"/>
          <w:b w:val="false"/>
          <w:i w:val="false"/>
          <w:color w:val="000000"/>
          <w:sz w:val="28"/>
        </w:rPr>
        <w:t>
      көлiк құралдарының мемлекеттiк техникалық тексеруін жүргiзу жөніндегі функциялар мен өкiлеттiктерді беруге байланысты 4 516,0 мың теңге сомасында;</w:t>
      </w:r>
      <w:r>
        <w:br/>
      </w:r>
      <w:r>
        <w:rPr>
          <w:rFonts w:ascii="Times New Roman"/>
          <w:b w:val="false"/>
          <w:i w:val="false"/>
          <w:color w:val="000000"/>
          <w:sz w:val="28"/>
        </w:rPr>
        <w:t>
      халыққа қызмет көрсету орталықтарының қызметiн ұйымдастыру жөнiндегi функцияларды беруге байланысты 344 870,0 мың теңге сомасында;</w:t>
      </w:r>
      <w:r>
        <w:br/>
      </w:r>
      <w:r>
        <w:rPr>
          <w:rFonts w:ascii="Times New Roman"/>
          <w:b w:val="false"/>
          <w:i w:val="false"/>
          <w:color w:val="000000"/>
          <w:sz w:val="28"/>
        </w:rPr>
        <w:t>
      «Арлан» арнайы тағайындау бөлiмшесiн беруге байланысты 6 192,0 мың теңге сомасында;</w:t>
      </w:r>
      <w:r>
        <w:br/>
      </w:r>
      <w:r>
        <w:rPr>
          <w:rFonts w:ascii="Times New Roman"/>
          <w:b w:val="false"/>
          <w:i w:val="false"/>
          <w:color w:val="000000"/>
          <w:sz w:val="28"/>
        </w:rPr>
        <w:t>
      мемлекеттiк сәулет-құрылыс бақылауы және лицензиялау мәселелерi жөнiндегi функциялар мен өкiлеттiктерді беруге байланысты 8 879,0 мың теңге сомасында нысаналы ағымдағы трансферттердің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Ақмола облыстық мәслихатының 2011.10.28 </w:t>
      </w:r>
      <w:r>
        <w:rPr>
          <w:rFonts w:ascii="Times New Roman"/>
          <w:b w:val="false"/>
          <w:i w:val="false"/>
          <w:color w:val="000000"/>
          <w:sz w:val="28"/>
        </w:rPr>
        <w:t>№ 4С-38-2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2011 жылға арналған облыстың жергiлiктi атқарушы органы қарызының лимитi 3 111 998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2011 жылға арналған облыстық бюджетте ақысыз донорларға айлық есептiк көрсеткiштiң 0,75 мөлшерiнде қосымша марапаттау сыйақысын беруге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12. 2011 жылға арналған облыстық бюджетте денсаулық сақтау саласы қызметкерлерiнiң жүрiп-тұру сипатындағы қызметiне байланысты көлiк шығыстарын өтеуге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13. Облыстық мәслихатпен келiсiлген тiзбеге сәйкес ауылдық (селолық) жерлерде қызмет iстейтiн денсаулық сақтау,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14. 2011 жылға арналған облыстық бюджеттi атқару процесiнде секвестрлеуге жатпайтын облыстық бюджеттiк бағдарламалардың тiзбесi осы шешiмнiң </w:t>
      </w:r>
      <w:r>
        <w:rPr>
          <w:rFonts w:ascii="Times New Roman"/>
          <w:b w:val="false"/>
          <w:i w:val="false"/>
          <w:color w:val="000000"/>
          <w:sz w:val="28"/>
        </w:rPr>
        <w:t>6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15. 2011 жылға арналған аудандық бюджеттердi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7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16. Осы шешiм Ақмола облысының Әдiлет департаментiнде мемлекеттiк тiркеуден өткен күнiнен бастап күшiне енедi және 2011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w:t>
      </w:r>
      <w:r>
        <w:br/>
      </w:r>
      <w:r>
        <w:rPr>
          <w:rFonts w:ascii="Times New Roman"/>
          <w:b w:val="false"/>
          <w:i w:val="false"/>
          <w:color w:val="000000"/>
          <w:sz w:val="28"/>
        </w:rPr>
        <w:t>
</w:t>
      </w:r>
      <w:r>
        <w:rPr>
          <w:rFonts w:ascii="Times New Roman"/>
          <w:b w:val="false"/>
          <w:i/>
          <w:color w:val="000000"/>
          <w:sz w:val="28"/>
        </w:rPr>
        <w:t>      сессиясының төрайымы                       Г.Марченкова</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Ө.Мұсабаев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С.Дьяченко</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М.Тақамбаев</w:t>
      </w:r>
    </w:p>
    <w:bookmarkStart w:name="z18"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4С-29-2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облыстық мәслихатының 2011.10.28 </w:t>
      </w:r>
      <w:r>
        <w:rPr>
          <w:rFonts w:ascii="Times New Roman"/>
          <w:b w:val="false"/>
          <w:i w:val="false"/>
          <w:color w:val="ff0000"/>
          <w:sz w:val="28"/>
        </w:rPr>
        <w:t>№ 4С-38-2</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617"/>
        <w:gridCol w:w="488"/>
        <w:gridCol w:w="6935"/>
        <w:gridCol w:w="2645"/>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98 562 942,5</w:t>
            </w:r>
          </w:p>
        </w:tc>
      </w:tr>
      <w:tr>
        <w:trPr>
          <w:trHeight w:val="46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9 611 608,1</w:t>
            </w:r>
          </w:p>
        </w:tc>
      </w:tr>
      <w:tr>
        <w:trPr>
          <w:trHeight w:val="46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8 456 002,1</w:t>
            </w:r>
          </w:p>
        </w:tc>
      </w:tr>
      <w:tr>
        <w:trPr>
          <w:trHeight w:val="52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8 456 002,1</w:t>
            </w:r>
          </w:p>
        </w:tc>
      </w:tr>
      <w:tr>
        <w:trPr>
          <w:trHeight w:val="73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1 155 606,0</w:t>
            </w:r>
          </w:p>
        </w:tc>
      </w:tr>
      <w:tr>
        <w:trPr>
          <w:trHeight w:val="75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1 155 606,0</w:t>
            </w:r>
          </w:p>
        </w:tc>
      </w:tr>
      <w:tr>
        <w:trPr>
          <w:trHeight w:val="48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371 824,7</w:t>
            </w:r>
          </w:p>
        </w:tc>
      </w:tr>
      <w:tr>
        <w:trPr>
          <w:trHeight w:val="48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39 178,1</w:t>
            </w:r>
          </w:p>
        </w:tc>
      </w:tr>
      <w:tr>
        <w:trPr>
          <w:trHeight w:val="73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1 654,6</w:t>
            </w:r>
          </w:p>
        </w:tc>
      </w:tr>
      <w:tr>
        <w:trPr>
          <w:trHeight w:val="75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20 045,0</w:t>
            </w:r>
          </w:p>
        </w:tc>
      </w:tr>
      <w:tr>
        <w:trPr>
          <w:trHeight w:val="76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75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13 478,5</w:t>
            </w:r>
          </w:p>
        </w:tc>
      </w:tr>
      <w:tr>
        <w:trPr>
          <w:trHeight w:val="112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2 782,0</w:t>
            </w:r>
          </w:p>
        </w:tc>
      </w:tr>
      <w:tr>
        <w:trPr>
          <w:trHeight w:val="120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2 782,0</w:t>
            </w:r>
          </w:p>
        </w:tc>
      </w:tr>
      <w:tr>
        <w:trPr>
          <w:trHeight w:val="145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62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44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301 508,9</w:t>
            </w:r>
          </w:p>
        </w:tc>
      </w:tr>
      <w:tr>
        <w:trPr>
          <w:trHeight w:val="262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301 508,9</w:t>
            </w:r>
          </w:p>
        </w:tc>
      </w:tr>
      <w:tr>
        <w:trPr>
          <w:trHeight w:val="40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28 067,7</w:t>
            </w:r>
          </w:p>
        </w:tc>
      </w:tr>
      <w:tr>
        <w:trPr>
          <w:trHeight w:val="45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28 067,7</w:t>
            </w:r>
          </w:p>
        </w:tc>
      </w:tr>
      <w:tr>
        <w:trPr>
          <w:trHeight w:val="75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8 005,0</w:t>
            </w:r>
          </w:p>
        </w:tc>
      </w:tr>
      <w:tr>
        <w:trPr>
          <w:trHeight w:val="85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8 005,0</w:t>
            </w:r>
          </w:p>
        </w:tc>
      </w:tr>
      <w:tr>
        <w:trPr>
          <w:trHeight w:val="82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8 005,0</w:t>
            </w:r>
          </w:p>
        </w:tc>
      </w:tr>
      <w:tr>
        <w:trPr>
          <w:trHeight w:val="60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88 571 504,7</w:t>
            </w:r>
          </w:p>
        </w:tc>
      </w:tr>
      <w:tr>
        <w:trPr>
          <w:trHeight w:val="75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1 217 488,7</w:t>
            </w:r>
          </w:p>
        </w:tc>
      </w:tr>
      <w:tr>
        <w:trPr>
          <w:trHeight w:val="69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1 217 488,7</w:t>
            </w:r>
          </w:p>
        </w:tc>
      </w:tr>
      <w:tr>
        <w:trPr>
          <w:trHeight w:val="69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87 354 016,0</w:t>
            </w:r>
          </w:p>
        </w:tc>
      </w:tr>
      <w:tr>
        <w:trPr>
          <w:trHeight w:val="70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87 354 016,0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42"/>
        <w:gridCol w:w="547"/>
        <w:gridCol w:w="6829"/>
        <w:gridCol w:w="259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100 247 816,6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981 217,3</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68 286,4</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53 288,4</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14 872,5</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623 714,1</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311 777,8</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17 226,1</w:t>
            </w:r>
          </w:p>
        </w:tc>
      </w:tr>
      <w:tr>
        <w:trPr>
          <w:trHeight w:val="12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135 260,6</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159 449,6</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110 017,8</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88 609,0</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1 888,8</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17 140,0</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123 571,0</w:t>
            </w:r>
          </w:p>
        </w:tc>
      </w:tr>
      <w:tr>
        <w:trPr>
          <w:trHeight w:val="15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115 818,4</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7 644,1</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55 628,0</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34 103,0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85 092,8</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85 092,8</w:t>
            </w:r>
          </w:p>
        </w:tc>
      </w:tr>
      <w:tr>
        <w:trPr>
          <w:trHeight w:val="15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29 140,0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41 016,8</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4 067 803,7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3 747 004,7</w:t>
            </w:r>
          </w:p>
        </w:tc>
      </w:tr>
      <w:tr>
        <w:trPr>
          <w:trHeight w:val="11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3 461 049,1</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3 607,0</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2 605,6</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148 201,6</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34 898,7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2 562,0</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27 554,7</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16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маңызы бар іс-шараларды өткізу кезінде қоғамдық тәртiптi сақтауды қамтамасыз етуге республикалық бюджеттен берілетін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27 906,0</w:t>
            </w:r>
          </w:p>
        </w:tc>
      </w:tr>
      <w:tr>
        <w:trPr>
          <w:trHeight w:val="11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Көшi-қон полициясының қосымша штат санын ұстау, материалдық-техникалық жарақтандыру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33 502,0</w:t>
            </w:r>
          </w:p>
        </w:tc>
      </w:tr>
      <w:tr>
        <w:trPr>
          <w:trHeight w:val="12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2 399,0</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320 799,0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қоғамдық тәртіп және қауіпсіздік объектілерін салу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320 799,0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12 523 955,2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104 909,7</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104 909,7</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176 630,4</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9 057,4</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167 573,0</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1 050 523,0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855 076,0</w:t>
            </w:r>
          </w:p>
        </w:tc>
      </w:tr>
      <w:tr>
        <w:trPr>
          <w:trHeight w:val="8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195 447,0</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8 539 578,4</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81 286,2</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643 431,9</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52 747,0</w:t>
            </w:r>
          </w:p>
        </w:tc>
      </w:tr>
      <w:tr>
        <w:trPr>
          <w:trHeight w:val="10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53 204,0</w:t>
            </w:r>
          </w:p>
        </w:tc>
      </w:tr>
      <w:tr>
        <w:trPr>
          <w:trHeight w:val="8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611 920,0</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32 472,2</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137 706,0</w:t>
            </w:r>
          </w:p>
        </w:tc>
      </w:tr>
      <w:tr>
        <w:trPr>
          <w:trHeight w:val="11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94 045,0</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3 774 304,8</w:t>
            </w:r>
          </w:p>
        </w:tc>
      </w:tr>
      <w:tr>
        <w:trPr>
          <w:trHeight w:val="15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917 766,0</w:t>
            </w:r>
          </w:p>
        </w:tc>
      </w:tr>
      <w:tr>
        <w:trPr>
          <w:trHeight w:val="22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204 317,0</w:t>
            </w:r>
          </w:p>
        </w:tc>
      </w:tr>
      <w:tr>
        <w:trPr>
          <w:trHeight w:val="13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8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21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42 105,0</w:t>
            </w:r>
          </w:p>
        </w:tc>
      </w:tr>
      <w:tr>
        <w:trPr>
          <w:trHeight w:val="18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227 910,0</w:t>
            </w:r>
          </w:p>
        </w:tc>
      </w:tr>
      <w:tr>
        <w:trPr>
          <w:trHeight w:val="14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белгілеуге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28 244,0</w:t>
            </w:r>
          </w:p>
        </w:tc>
      </w:tr>
      <w:tr>
        <w:trPr>
          <w:trHeight w:val="18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114 688,0</w:t>
            </w:r>
          </w:p>
        </w:tc>
      </w:tr>
      <w:tr>
        <w:trPr>
          <w:trHeight w:val="10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407 621,0</w:t>
            </w:r>
          </w:p>
        </w:tc>
      </w:tr>
      <w:tr>
        <w:trPr>
          <w:trHeight w:val="17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135 298,2</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902 512,1</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2 652 313,7</w:t>
            </w:r>
          </w:p>
        </w:tc>
      </w:tr>
      <w:tr>
        <w:trPr>
          <w:trHeight w:val="14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1 900 001,0</w:t>
            </w:r>
          </w:p>
        </w:tc>
      </w:tr>
      <w:tr>
        <w:trPr>
          <w:trHeight w:val="14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752 312,7</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14 678 250,6</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14 050 134,8</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87 785,3</w:t>
            </w:r>
          </w:p>
        </w:tc>
      </w:tr>
      <w:tr>
        <w:trPr>
          <w:trHeight w:val="23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101 191,0</w:t>
            </w:r>
          </w:p>
        </w:tc>
      </w:tr>
      <w:tr>
        <w:trPr>
          <w:trHeight w:val="9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417 177,0</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67 805,0</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100 617,1</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149 353,0</w:t>
            </w:r>
          </w:p>
        </w:tc>
      </w:tr>
      <w:tr>
        <w:trPr>
          <w:trHeight w:val="19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2 862 414,1</w:t>
            </w:r>
          </w:p>
        </w:tc>
      </w:tr>
      <w:tr>
        <w:trPr>
          <w:trHeight w:val="13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w:t>
            </w:r>
            <w:r>
              <w:br/>
            </w:r>
            <w:r>
              <w:rPr>
                <w:rFonts w:ascii="Times New Roman"/>
                <w:b w:val="false"/>
                <w:i w:val="false"/>
                <w:color w:val="000000"/>
                <w:sz w:val="20"/>
              </w:rPr>
              <w:t>
емханалық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6 040 481,7</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817 534,1</w:t>
            </w:r>
          </w:p>
        </w:tc>
      </w:tr>
      <w:tr>
        <w:trPr>
          <w:trHeight w:val="18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 алдын-алуға әлеуметтік жобаларды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4 086,0</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12 546,0</w:t>
            </w:r>
          </w:p>
        </w:tc>
      </w:tr>
      <w:tr>
        <w:trPr>
          <w:trHeight w:val="14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763 399,0</w:t>
            </w:r>
          </w:p>
        </w:tc>
      </w:tr>
      <w:tr>
        <w:trPr>
          <w:trHeight w:val="9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2 526,0</w:t>
            </w:r>
          </w:p>
        </w:tc>
      </w:tr>
      <w:tr>
        <w:trPr>
          <w:trHeight w:val="8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17 020,0</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83 149,0</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259 425,0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178 102,0</w:t>
            </w:r>
          </w:p>
        </w:tc>
      </w:tr>
      <w:tr>
        <w:trPr>
          <w:trHeight w:val="14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19 008,0</w:t>
            </w:r>
          </w:p>
        </w:tc>
      </w:tr>
      <w:tr>
        <w:trPr>
          <w:trHeight w:val="8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426 419,0</w:t>
            </w:r>
          </w:p>
        </w:tc>
      </w:tr>
      <w:tr>
        <w:trPr>
          <w:trHeight w:val="11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189 771,0</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33 810,0</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3 892,0</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1 382 351,6</w:t>
            </w:r>
          </w:p>
        </w:tc>
      </w:tr>
      <w:tr>
        <w:trPr>
          <w:trHeight w:val="11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28 886,0</w:t>
            </w:r>
          </w:p>
        </w:tc>
      </w:tr>
      <w:tr>
        <w:trPr>
          <w:trHeight w:val="11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 денсаулық сақтау ұйымдарының мiндеттемелерi бойынша кредиттiк қарызды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628 115,8</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628 115,8</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2 856 738,6</w:t>
            </w:r>
          </w:p>
        </w:tc>
      </w:tr>
      <w:tr>
        <w:trPr>
          <w:trHeight w:val="10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1 495 791,7</w:t>
            </w:r>
          </w:p>
        </w:tc>
      </w:tr>
      <w:tr>
        <w:trPr>
          <w:trHeight w:val="15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66 926,7</w:t>
            </w:r>
          </w:p>
        </w:tc>
      </w:tr>
      <w:tr>
        <w:trPr>
          <w:trHeight w:val="13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434 706,8</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112 906,9</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15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363 237,5</w:t>
            </w:r>
          </w:p>
        </w:tc>
      </w:tr>
      <w:tr>
        <w:trPr>
          <w:trHeight w:val="16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253 074,2</w:t>
            </w:r>
          </w:p>
        </w:tc>
      </w:tr>
      <w:tr>
        <w:trPr>
          <w:trHeight w:val="14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43 036,0</w:t>
            </w:r>
          </w:p>
        </w:tc>
      </w:tr>
      <w:tr>
        <w:trPr>
          <w:trHeight w:val="17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172 991,0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45 087,6</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1 351 885,9</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1 315 227,9</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36 658,0</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16 721 199,1</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6 053 501,7</w:t>
            </w:r>
          </w:p>
        </w:tc>
      </w:tr>
      <w:tr>
        <w:trPr>
          <w:trHeight w:val="20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796 704,0</w:t>
            </w:r>
          </w:p>
        </w:tc>
      </w:tr>
      <w:tr>
        <w:trPr>
          <w:trHeight w:val="18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223 305,7</w:t>
            </w:r>
          </w:p>
        </w:tc>
      </w:tr>
      <w:tr>
        <w:trPr>
          <w:trHeight w:val="18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4 595 000,0</w:t>
            </w:r>
          </w:p>
        </w:tc>
      </w:tr>
      <w:tr>
        <w:trPr>
          <w:trHeight w:val="18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40 502,0</w:t>
            </w:r>
          </w:p>
        </w:tc>
      </w:tr>
      <w:tr>
        <w:trPr>
          <w:trHeight w:val="16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261 790,0</w:t>
            </w:r>
          </w:p>
        </w:tc>
      </w:tr>
      <w:tr>
        <w:trPr>
          <w:trHeight w:val="20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136 200,0</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10 667 697,4</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35 117,6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4 129,1</w:t>
            </w:r>
          </w:p>
        </w:tc>
      </w:tr>
      <w:tr>
        <w:trPr>
          <w:trHeight w:val="15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7 634 151,0</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835 968,0</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923 894,5</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734 406,9</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3 214 332,0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162 020,0</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19 509,0</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139 823,0</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1 053 309,4</w:t>
            </w:r>
          </w:p>
        </w:tc>
      </w:tr>
      <w:tr>
        <w:trPr>
          <w:trHeight w:val="11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42 569,0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29 610,0</w:t>
            </w:r>
          </w:p>
        </w:tc>
      </w:tr>
      <w:tr>
        <w:trPr>
          <w:trHeight w:val="15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961 365,4</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998 935,8</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37 264,0</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212 028,0</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236 276,5</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344 618,9</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79 186,0</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88 695,4</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499 973,6</w:t>
            </w:r>
          </w:p>
        </w:tc>
      </w:tr>
      <w:tr>
        <w:trPr>
          <w:trHeight w:val="9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160 477,6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40 116,0</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297 130,0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63 451,0</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28 743,2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31 052,8</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436 642,2</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130 701,2</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127 740,0</w:t>
            </w:r>
          </w:p>
        </w:tc>
      </w:tr>
      <w:tr>
        <w:trPr>
          <w:trHeight w:val="11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178 201,0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4 592 240,0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4 592 240,0</w:t>
            </w:r>
          </w:p>
        </w:tc>
      </w:tr>
      <w:tr>
        <w:trPr>
          <w:trHeight w:val="12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4 592 240,0</w:t>
            </w:r>
          </w:p>
        </w:tc>
      </w:tr>
      <w:tr>
        <w:trPr>
          <w:trHeight w:val="15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11 693 197,6</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524 909,6</w:t>
            </w:r>
          </w:p>
        </w:tc>
      </w:tr>
      <w:tr>
        <w:trPr>
          <w:trHeight w:val="11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32 703,0</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14 456,0</w:t>
            </w:r>
          </w:p>
        </w:tc>
      </w:tr>
      <w:tr>
        <w:trPr>
          <w:trHeight w:val="15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477 717,0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1 592 712,5</w:t>
            </w:r>
          </w:p>
        </w:tc>
      </w:tr>
      <w:tr>
        <w:trPr>
          <w:trHeight w:val="13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58 489,0</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477 644,9</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555 797,9</w:t>
            </w:r>
          </w:p>
        </w:tc>
      </w:tr>
      <w:tr>
        <w:trPr>
          <w:trHeight w:val="15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500 780,7</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8 392 668,5</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86 680,5</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415 371,0</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3 406,2</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15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514 212,0</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2 158 144,3</w:t>
            </w:r>
          </w:p>
        </w:tc>
      </w:tr>
      <w:tr>
        <w:trPr>
          <w:trHeight w:val="12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1 440 030,0</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3 631,5</w:t>
            </w:r>
          </w:p>
        </w:tc>
      </w:tr>
      <w:tr>
        <w:trPr>
          <w:trHeight w:val="16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2 301 228,7</w:t>
            </w:r>
          </w:p>
        </w:tc>
      </w:tr>
      <w:tr>
        <w:trPr>
          <w:trHeight w:val="11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185 254,0</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25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бiрдейлендiрудi жүргiзу үшiн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жергiлiктi атқарушы органдарына тасымалдау (жеткiзу)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118 001,3</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8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63 028,0</w:t>
            </w:r>
          </w:p>
        </w:tc>
      </w:tr>
      <w:tr>
        <w:trPr>
          <w:trHeight w:val="12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63 028,0</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1 119 879,0</w:t>
            </w:r>
          </w:p>
        </w:tc>
      </w:tr>
      <w:tr>
        <w:trPr>
          <w:trHeight w:val="12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1 119 879,0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1 040 951,9</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36 939,0</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34 355,0</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2 584,0</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819 336,9</w:t>
            </w:r>
          </w:p>
        </w:tc>
      </w:tr>
      <w:tr>
        <w:trPr>
          <w:trHeight w:val="9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41 063,0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716 811,0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61 462,9</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184 676,0</w:t>
            </w:r>
          </w:p>
        </w:tc>
      </w:tr>
      <w:tr>
        <w:trPr>
          <w:trHeight w:val="12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26 548,0</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80 650,0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75 969,0</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5 912 437,1</w:t>
            </w:r>
          </w:p>
        </w:tc>
      </w:tr>
      <w:tr>
        <w:trPr>
          <w:trHeight w:val="8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5 912 437,1</w:t>
            </w:r>
          </w:p>
        </w:tc>
      </w:tr>
      <w:tr>
        <w:trPr>
          <w:trHeight w:val="12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37 309,0</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760 380,0</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3 665 612,4</w:t>
            </w:r>
          </w:p>
        </w:tc>
      </w:tr>
      <w:tr>
        <w:trPr>
          <w:trHeight w:val="15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469 649,0</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915 501,7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60 160,0</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1 001 741,2</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19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138 695,4</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138 695,4</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14 942,0</w:t>
            </w:r>
          </w:p>
        </w:tc>
      </w:tr>
      <w:tr>
        <w:trPr>
          <w:trHeight w:val="25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14 942,0</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395 528,0</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74 733,0</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195 181,0</w:t>
            </w:r>
          </w:p>
        </w:tc>
      </w:tr>
      <w:tr>
        <w:trPr>
          <w:trHeight w:val="11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125 052,0</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135 847,8</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135 847,8</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313 920,0</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313 920,0</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3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20 878 620,5</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20 878 620,5</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18 911 995,0</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1 407 062,5</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трансферттердi қайтару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5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364 457,0</w:t>
            </w:r>
          </w:p>
        </w:tc>
      </w:tr>
      <w:tr>
        <w:trPr>
          <w:trHeight w:val="11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жоғары тұрған бюджеттен төмен тұрған бюджеттерге өтемақыға берiлетiн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95 057,0</w:t>
            </w:r>
          </w:p>
        </w:tc>
      </w:tr>
      <w:tr>
        <w:trPr>
          <w:trHeight w:val="3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әкiмшiлiк-аумақтық бiрлiктiң саяси, экономикалық және әлеуметтiк тұрақтылығына, адамдардың өмiрi мен денсаулығына қатер төндiретiн табиғи және техногендiк сипаттағы төтенше жағдайлар туындаған жағдайда жалпы республикалық немесе халықаралық маңызы бар iс-шаралар жүргiзуге берiлетiн ағымдағы нысаналы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216 413,1</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1 322 342,0</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176 000,0</w:t>
            </w:r>
          </w:p>
        </w:tc>
      </w:tr>
      <w:tr>
        <w:trPr>
          <w:trHeight w:val="13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1 105 928,9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1 105 928,9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1 105 928,9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962 381,0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бюджеттiк кредиттердiң сомаларын қайтару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143 547,9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411 881,0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412 881,0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412 881,0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4 390,0</w:t>
            </w:r>
          </w:p>
        </w:tc>
      </w:tr>
      <w:tr>
        <w:trPr>
          <w:trHeight w:val="9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8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183 491,0</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183 491,0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-2 313 168,2</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2 313 168,2</w:t>
            </w:r>
          </w:p>
        </w:tc>
      </w:tr>
    </w:tbl>
    <w:bookmarkStart w:name="z19"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4С-29-2 шешіміне 2 қосымша</w:t>
      </w:r>
    </w:p>
    <w:bookmarkEnd w:id="2"/>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11"/>
        <w:gridCol w:w="571"/>
        <w:gridCol w:w="6844"/>
        <w:gridCol w:w="256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85 981 421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9 425 074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8 284 004</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8 284 004</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1 141 070</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1 141 070</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45 430</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33 673</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w:t>
            </w:r>
          </w:p>
        </w:tc>
      </w:tr>
      <w:tr>
        <w:trPr>
          <w:trHeight w:val="10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10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13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13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17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w:t>
            </w:r>
          </w:p>
        </w:tc>
      </w:tr>
      <w:tr>
        <w:trPr>
          <w:trHeight w:val="23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76 508 411</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1 167 341</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1 167 341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75 341 070</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75 341 070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3"/>
        <w:gridCol w:w="553"/>
        <w:gridCol w:w="6865"/>
        <w:gridCol w:w="253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85 881 421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1 154 372</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62 170</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62 170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862 871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331 444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530 979</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102 679</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95 921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6 758</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126 652</w:t>
            </w:r>
          </w:p>
        </w:tc>
      </w:tr>
      <w:tr>
        <w:trPr>
          <w:trHeight w:val="14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126 448</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91 194</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аппараттардың алдын алуды және жоюды ұйымдастыру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91 194</w:t>
            </w:r>
          </w:p>
        </w:tc>
      </w:tr>
      <w:tr>
        <w:trPr>
          <w:trHeight w:val="17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53 617</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5 153 386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4 007 913</w:t>
            </w:r>
          </w:p>
        </w:tc>
      </w:tr>
      <w:tr>
        <w:trPr>
          <w:trHeight w:val="13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3 806 186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125 099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28 749</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Ақмола облысының аудандық ішкі істер бөлімдері ғимараттарының құрылысы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9 375 659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114 959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114 959</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20 077</w:t>
            </w:r>
          </w:p>
        </w:tc>
      </w:tr>
      <w:tr>
        <w:trPr>
          <w:trHeight w:val="7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177 926</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1 155 276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948 684</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206 592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5 721 579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546 263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45 430</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56 822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645 147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17 765</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162 978</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101 881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4 057 163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2 185 842</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республикалық бюджеттен аудандар(облыстық маңызы бар қалалар) бюджеттеріне берілетін нысаналы даму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1 146 290</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1 030 122</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13 484 542</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11 658 584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458 508</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75 423</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142 662</w:t>
            </w:r>
          </w:p>
        </w:tc>
      </w:tr>
      <w:tr>
        <w:trPr>
          <w:trHeight w:val="17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2 811 951</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5 708 519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906 485</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13 944</w:t>
            </w:r>
          </w:p>
        </w:tc>
      </w:tr>
      <w:tr>
        <w:trPr>
          <w:trHeight w:val="14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698 067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132 094</w:t>
            </w:r>
          </w:p>
        </w:tc>
      </w:tr>
      <w:tr>
        <w:trPr>
          <w:trHeight w:val="11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31 038</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79 496</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1 825 958</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1 825 958</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2 927 416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1 306 867</w:t>
            </w:r>
          </w:p>
        </w:tc>
      </w:tr>
      <w:tr>
        <w:trPr>
          <w:trHeight w:val="14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w:t>
            </w:r>
            <w:r>
              <w:br/>
            </w:r>
            <w:r>
              <w:rPr>
                <w:rFonts w:ascii="Times New Roman"/>
                <w:b w:val="false"/>
                <w:i w:val="false"/>
                <w:color w:val="000000"/>
                <w:sz w:val="20"/>
              </w:rPr>
              <w:t>
әлеуметтік мекемелерде (ұйымдарда) қарттар мен мүгедектерге арнаулы әлеуметтік қызметтер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385 056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139 037</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416 232</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244 028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50 557</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1 620 549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1 581 251</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сауықтыру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10 816 641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4 538 441</w:t>
            </w:r>
          </w:p>
        </w:tc>
      </w:tr>
      <w:tr>
        <w:trPr>
          <w:trHeight w:val="13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7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105 841</w:t>
            </w:r>
          </w:p>
        </w:tc>
      </w:tr>
      <w:tr>
        <w:trPr>
          <w:trHeight w:val="17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3 125 000</w:t>
            </w:r>
          </w:p>
        </w:tc>
      </w:tr>
      <w:tr>
        <w:trPr>
          <w:trHeight w:val="14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721 600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6 278 200</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38 162</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4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5 457 510</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658 453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2 539 998</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170 759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20 932</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149 827</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1 105 549</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45 643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28 537</w:t>
            </w:r>
          </w:p>
        </w:tc>
      </w:tr>
      <w:tr>
        <w:trPr>
          <w:trHeight w:val="13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1 011 339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746 498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189 613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141 089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309 634</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64 866</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457 522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126 215</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309 783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3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10 830 010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35 815</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35 815</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1 969 715</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63 977</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517 378</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739 100</w:t>
            </w:r>
          </w:p>
        </w:tc>
      </w:tr>
      <w:tr>
        <w:trPr>
          <w:trHeight w:val="14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649 260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3 802 265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82 015</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102 040</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1 221 414</w:t>
            </w:r>
          </w:p>
        </w:tc>
      </w:tr>
      <w:tr>
        <w:trPr>
          <w:trHeight w:val="13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5 022 215</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5 022 215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748 109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41 469</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41 469</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601 575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44 495</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557 080</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105 065</w:t>
            </w:r>
          </w:p>
        </w:tc>
      </w:tr>
      <w:tr>
        <w:trPr>
          <w:trHeight w:val="9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2 643 014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2 643 014</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1 508 673</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293 500</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3 975 341</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189 460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189 460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3 237 000</w:t>
            </w:r>
          </w:p>
        </w:tc>
      </w:tr>
      <w:tr>
        <w:trPr>
          <w:trHeight w:val="18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3 202 000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88 881</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88 881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389 311</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289 311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289 311</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289 311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518 881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518 881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518 881</w:t>
            </w:r>
          </w:p>
        </w:tc>
      </w:tr>
      <w:tr>
        <w:trPr>
          <w:trHeight w:val="9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518 881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229 570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-229 570</w:t>
            </w:r>
          </w:p>
        </w:tc>
      </w:tr>
    </w:tbl>
    <w:bookmarkStart w:name="z20"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2010 жылғы 10 желтоқсандағы </w:t>
      </w:r>
      <w:r>
        <w:br/>
      </w:r>
      <w:r>
        <w:rPr>
          <w:rFonts w:ascii="Times New Roman"/>
          <w:b w:val="false"/>
          <w:i w:val="false"/>
          <w:color w:val="000000"/>
          <w:sz w:val="28"/>
        </w:rPr>
        <w:t>
№ 4С-29-2 шешіміне 3 қосымша</w:t>
      </w:r>
    </w:p>
    <w:bookmarkEnd w:id="3"/>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2"/>
        <w:gridCol w:w="552"/>
        <w:gridCol w:w="6927"/>
        <w:gridCol w:w="249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74 963 009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10 173 209</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8 946 483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8 946 483</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1 226 726</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1 226 726</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29 677</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13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9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w:t>
            </w:r>
          </w:p>
        </w:tc>
      </w:tr>
      <w:tr>
        <w:trPr>
          <w:trHeight w:val="21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64 745 409</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63 314 575</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63 314 575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3"/>
        <w:gridCol w:w="553"/>
        <w:gridCol w:w="6979"/>
        <w:gridCol w:w="246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74 863 009</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1 196 801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64 235</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896 094</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344 852</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2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550 762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105 708</w:t>
            </w:r>
          </w:p>
        </w:tc>
      </w:tr>
      <w:tr>
        <w:trPr>
          <w:trHeight w:val="11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98 477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130 764</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130 544</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94 735</w:t>
            </w:r>
          </w:p>
        </w:tc>
      </w:tr>
      <w:tr>
        <w:trPr>
          <w:trHeight w:val="11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аппараттардың алдын алуды және жоюды ұйымдастыру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94 735</w:t>
            </w:r>
          </w:p>
        </w:tc>
      </w:tr>
      <w:tr>
        <w:trPr>
          <w:trHeight w:val="17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33 473</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56 016</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 құқықтық, сот, қылмыстық-атқару қызметі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4 055 298</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4 055 298</w:t>
            </w:r>
          </w:p>
        </w:tc>
      </w:tr>
      <w:tr>
        <w:trPr>
          <w:trHeight w:val="11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3 818 250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158 606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29 454</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9 143 548</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117 588</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199 177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20 841</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178 336</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1 181 502</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969 364</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5 828 126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90 593</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558 640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48 039</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60 693</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663 871</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19 009</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165 494</w:t>
            </w:r>
          </w:p>
        </w:tc>
      </w:tr>
      <w:tr>
        <w:trPr>
          <w:trHeight w:val="12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103 148</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4 118 639</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1 817 155</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республикалық бюджеттен  аудандар(облыстық маңызы бар қалалар) бюджеттеріне берілетін нысаналы даму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755 970</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911 185</w:t>
            </w:r>
          </w:p>
        </w:tc>
      </w:tr>
      <w:tr>
        <w:trPr>
          <w:trHeight w:val="4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13 144 367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11 906 367</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95 065</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480 640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48 587</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147 537</w:t>
            </w:r>
          </w:p>
        </w:tc>
      </w:tr>
      <w:tr>
        <w:trPr>
          <w:trHeight w:val="14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2 888 761</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5 771 157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915 906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14 173</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746 932</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14 661</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141 340</w:t>
            </w:r>
          </w:p>
        </w:tc>
      </w:tr>
      <w:tr>
        <w:trPr>
          <w:trHeight w:val="11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33 211</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w:t>
            </w:r>
            <w:r>
              <w:br/>
            </w:r>
            <w:r>
              <w:rPr>
                <w:rFonts w:ascii="Times New Roman"/>
                <w:b w:val="false"/>
                <w:i w:val="false"/>
                <w:color w:val="000000"/>
                <w:sz w:val="20"/>
              </w:rPr>
              <w:t>
биологиялық препараттарды орталықтандырылған сатып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85 061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39 665</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1 238 000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3 004 141</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1 336 744</w:t>
            </w:r>
          </w:p>
        </w:tc>
      </w:tr>
      <w:tr>
        <w:trPr>
          <w:trHeight w:val="14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73 160</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414 619</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125 312</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414 454</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255 103</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1 667 397</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1 626 646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сауықтыру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40 751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4 401 667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3 090 600</w:t>
            </w:r>
          </w:p>
        </w:tc>
      </w:tr>
      <w:tr>
        <w:trPr>
          <w:trHeight w:val="15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7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1 875 000</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629 600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1 311 067</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39 192</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2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826 050</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2 661 369</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173 661</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21 472</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152 189</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1 180 774</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30 534</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1 082 133</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21 432</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760 521</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195 060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144 088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312 738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485 043</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130 544</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331 468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29 367</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32 003</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9 531 690</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36 735</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1 496 418</w:t>
            </w:r>
          </w:p>
        </w:tc>
      </w:tr>
      <w:tr>
        <w:trPr>
          <w:trHeight w:val="8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65 619</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520 992</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794 500</w:t>
            </w:r>
          </w:p>
        </w:tc>
      </w:tr>
      <w:tr>
        <w:trPr>
          <w:trHeight w:val="14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115 307</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3 744 314</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84 042</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109 180</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шығымдылығы мен сапасын арттыруды мемлекеттiк қолдау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1 154 296</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4 254 223</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798 691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798 691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42 776</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726 047</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45 541</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580 506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29 868</w:t>
            </w:r>
          </w:p>
        </w:tc>
      </w:tr>
      <w:tr>
        <w:trPr>
          <w:trHeight w:val="10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29 868</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2 006 836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2 006 836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1 614 280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3 948 415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3 192 000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техникалық-экономикалық негiздемелерiн әзiрлеу және оған сараптама жүргiзу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92 065</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389 311</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289 311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289 311</w:t>
            </w:r>
          </w:p>
        </w:tc>
      </w:tr>
      <w:tr>
        <w:trPr>
          <w:trHeight w:val="11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289 311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518 881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518 881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518 881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518 881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229 570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-229 570</w:t>
            </w:r>
          </w:p>
        </w:tc>
      </w:tr>
    </w:tbl>
    <w:bookmarkStart w:name="z21" w:id="4"/>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4С-29-2 шешіміне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облыстық мәслихатының 2011.10.28 </w:t>
      </w:r>
      <w:r>
        <w:rPr>
          <w:rFonts w:ascii="Times New Roman"/>
          <w:b w:val="false"/>
          <w:i w:val="false"/>
          <w:color w:val="ff0000"/>
          <w:sz w:val="28"/>
        </w:rPr>
        <w:t>№ 4С-38-2</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республикалық бюджеттен берілетін</w:t>
      </w:r>
      <w:r>
        <w:br/>
      </w:r>
      <w:r>
        <w:rPr>
          <w:rFonts w:ascii="Times New Roman"/>
          <w:b/>
          <w:i w:val="false"/>
          <w:color w:val="000000"/>
        </w:rPr>
        <w:t>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3"/>
        <w:gridCol w:w="2377"/>
      </w:tblGrid>
      <w:tr>
        <w:trPr>
          <w:trHeight w:val="78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39 024 299,0</w:t>
            </w:r>
          </w:p>
        </w:tc>
      </w:tr>
      <w:tr>
        <w:trPr>
          <w:trHeight w:val="3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13 873 196,0</w:t>
            </w:r>
          </w:p>
        </w:tc>
      </w:tr>
      <w:tr>
        <w:trPr>
          <w:trHeight w:val="36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4 208 294,0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187 854,0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415 371,0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1 537 375,0</w:t>
            </w:r>
          </w:p>
        </w:tc>
      </w:tr>
      <w:tr>
        <w:trPr>
          <w:trHeight w:val="6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1 440 030,0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өнімділігі мен сапасын арттыруды субсидиялауға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15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514 212,0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ұйымдастыру мен жүргізуге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94 138,0</w:t>
            </w:r>
          </w:p>
        </w:tc>
      </w:tr>
      <w:tr>
        <w:trPr>
          <w:trHeight w:val="43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63 028,0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әлеуметтiк қолдау шараларын iске асыруға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63 028,0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2 584 028,0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күрделі және орташа жөндеуге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2 584 028,0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2 193 180,0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917 766,0</w:t>
            </w:r>
          </w:p>
        </w:tc>
      </w:tr>
      <w:tr>
        <w:trPr>
          <w:trHeight w:val="124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122 880,0</w:t>
            </w:r>
          </w:p>
        </w:tc>
      </w:tr>
      <w:tr>
        <w:trPr>
          <w:trHeight w:val="114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146 122,0</w:t>
            </w:r>
          </w:p>
        </w:tc>
      </w:tr>
      <w:tr>
        <w:trPr>
          <w:trHeight w:val="76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42 105,0</w:t>
            </w:r>
          </w:p>
        </w:tc>
      </w:tr>
      <w:tr>
        <w:trPr>
          <w:trHeight w:val="169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204 317,0</w:t>
            </w:r>
          </w:p>
        </w:tc>
      </w:tr>
      <w:tr>
        <w:trPr>
          <w:trHeight w:val="121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оқу орындарындағы оқу-өндірістік шеберханаларды, зертханаларды жаңарту мен қайта жабдықтауға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 біліктілігін арттыру үшін оқу жабдығын сатып алуға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12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246 125,0</w:t>
            </w:r>
          </w:p>
        </w:tc>
      </w:tr>
      <w:tr>
        <w:trPr>
          <w:trHeight w:val="115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 кәсіптік даярлау, қайта даярлау және біліктілігін арттыру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407 621,0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3 168 406,0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1 256 085,0</w:t>
            </w:r>
          </w:p>
        </w:tc>
      </w:tr>
      <w:tr>
        <w:trPr>
          <w:trHeight w:val="81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1 048 449,0</w:t>
            </w:r>
          </w:p>
        </w:tc>
      </w:tr>
      <w:tr>
        <w:trPr>
          <w:trHeight w:val="76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859 786,0</w:t>
            </w:r>
          </w:p>
        </w:tc>
      </w:tr>
      <w:tr>
        <w:trPr>
          <w:trHeight w:val="118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мәселелерi бойынша 2011 жылға арналған сектораралық және ведомствоаралық өзара iс-қимылды iске асыруға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4 086,0</w:t>
            </w:r>
          </w:p>
        </w:tc>
      </w:tr>
      <w:tr>
        <w:trPr>
          <w:trHeight w:val="78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66 526,0</w:t>
            </w:r>
          </w:p>
        </w:tc>
      </w:tr>
      <w:tr>
        <w:trPr>
          <w:trHeight w:val="91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маңызы бар іс-шараларды өткізу кезінде қоғамдық тәртiптi сақтауды қамтамасыз 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27 906,0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90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33 502,0</w:t>
            </w:r>
          </w:p>
        </w:tc>
      </w:tr>
      <w:tr>
        <w:trPr>
          <w:trHeight w:val="118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ұстауға және материалдық-техникалық жарақтандыруға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2 399,0</w:t>
            </w:r>
          </w:p>
        </w:tc>
      </w:tr>
      <w:tr>
        <w:trPr>
          <w:trHeight w:val="76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481 034,0</w:t>
            </w:r>
          </w:p>
        </w:tc>
      </w:tr>
      <w:tr>
        <w:trPr>
          <w:trHeight w:val="85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481 034,0</w:t>
            </w:r>
          </w:p>
        </w:tc>
      </w:tr>
      <w:tr>
        <w:trPr>
          <w:trHeight w:val="75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әлеуметтiк көмек және әлеуметтiк қамсыздандыру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300 971,0</w:t>
            </w:r>
          </w:p>
        </w:tc>
      </w:tr>
      <w:tr>
        <w:trPr>
          <w:trHeight w:val="42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стандарттарын енгізуге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75 655,0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43 036,0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6 481,0</w:t>
            </w:r>
          </w:p>
        </w:tc>
      </w:tr>
      <w:tr>
        <w:trPr>
          <w:trHeight w:val="81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172 991,0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144 501,0</w:t>
            </w:r>
          </w:p>
        </w:tc>
      </w:tr>
      <w:tr>
        <w:trPr>
          <w:trHeight w:val="42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329 856,0</w:t>
            </w:r>
          </w:p>
        </w:tc>
      </w:tr>
      <w:tr>
        <w:trPr>
          <w:trHeight w:val="96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320 795,0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үйретуге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49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477 717,0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477 717,0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120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23 928 761,0</w:t>
            </w:r>
          </w:p>
        </w:tc>
      </w:tr>
      <w:tr>
        <w:trPr>
          <w:trHeight w:val="3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9 292 102,0</w:t>
            </w:r>
          </w:p>
        </w:tc>
      </w:tr>
      <w:tr>
        <w:trPr>
          <w:trHeight w:val="6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320 799,0</w:t>
            </w:r>
          </w:p>
        </w:tc>
      </w:tr>
      <w:tr>
        <w:trPr>
          <w:trHeight w:val="57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1 900 001,0</w:t>
            </w:r>
          </w:p>
        </w:tc>
      </w:tr>
      <w:tr>
        <w:trPr>
          <w:trHeight w:val="57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реконструкциялауға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290 164,0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1 119 879,0</w:t>
            </w:r>
          </w:p>
        </w:tc>
      </w:tr>
      <w:tr>
        <w:trPr>
          <w:trHeight w:val="84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4 595 000,0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оның iшiнде: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796 704,0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210 704,0</w:t>
            </w:r>
          </w:p>
        </w:tc>
      </w:tr>
      <w:tr>
        <w:trPr>
          <w:trHeight w:val="82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инфрақұрылымды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136 200,0</w:t>
            </w:r>
          </w:p>
        </w:tc>
      </w:tr>
      <w:tr>
        <w:trPr>
          <w:trHeight w:val="81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133 355,0</w:t>
            </w:r>
          </w:p>
        </w:tc>
      </w:tr>
      <w:tr>
        <w:trPr>
          <w:trHeight w:val="72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13 876 279,0</w:t>
            </w:r>
          </w:p>
        </w:tc>
      </w:tr>
      <w:tr>
        <w:trPr>
          <w:trHeight w:val="3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835 968,0</w:t>
            </w:r>
          </w:p>
        </w:tc>
      </w:tr>
      <w:tr>
        <w:trPr>
          <w:trHeight w:val="3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4 592 240,0</w:t>
            </w:r>
          </w:p>
        </w:tc>
      </w:tr>
      <w:tr>
        <w:trPr>
          <w:trHeight w:val="3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7 634 151,0</w:t>
            </w:r>
          </w:p>
        </w:tc>
      </w:tr>
      <w:tr>
        <w:trPr>
          <w:trHeight w:val="3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79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313 920,0</w:t>
            </w:r>
          </w:p>
        </w:tc>
      </w:tr>
      <w:tr>
        <w:trPr>
          <w:trHeight w:val="75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760 380,0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760 380,0</w:t>
            </w:r>
          </w:p>
        </w:tc>
      </w:tr>
      <w:tr>
        <w:trPr>
          <w:trHeight w:val="40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1 222 342,0</w:t>
            </w:r>
          </w:p>
        </w:tc>
      </w:tr>
      <w:tr>
        <w:trPr>
          <w:trHeight w:val="40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75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кредит беру, оның iшiнде: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40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210 700,0</w:t>
            </w:r>
          </w:p>
        </w:tc>
      </w:tr>
      <w:tr>
        <w:trPr>
          <w:trHeight w:val="465"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39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bl>
    <w:bookmarkStart w:name="z22" w:id="5"/>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4С-29-2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облыстық мәслихатының 2011.10.28 </w:t>
      </w:r>
      <w:r>
        <w:rPr>
          <w:rFonts w:ascii="Times New Roman"/>
          <w:b w:val="false"/>
          <w:i w:val="false"/>
          <w:color w:val="ff0000"/>
          <w:sz w:val="28"/>
        </w:rPr>
        <w:t>№ 4С-38-2</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аудандар (облыстық маңызы бар балалар) бюджеттерiне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4"/>
        <w:gridCol w:w="2336"/>
      </w:tblGrid>
      <w:tr>
        <w:trPr>
          <w:trHeight w:val="75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6 173 459,5</w:t>
            </w:r>
          </w:p>
        </w:tc>
      </w:tr>
      <w:tr>
        <w:trPr>
          <w:trHeight w:val="37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3 665 575,5</w:t>
            </w:r>
          </w:p>
        </w:tc>
      </w:tr>
      <w:tr>
        <w:trPr>
          <w:trHeight w:val="37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782 738,3</w:t>
            </w:r>
          </w:p>
        </w:tc>
      </w:tr>
      <w:tr>
        <w:trPr>
          <w:trHeight w:val="48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шығындарына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712 129,7</w:t>
            </w:r>
          </w:p>
        </w:tc>
      </w:tr>
      <w:tr>
        <w:trPr>
          <w:trHeight w:val="48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спортының дамуына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10 794,6</w:t>
            </w:r>
          </w:p>
        </w:tc>
      </w:tr>
      <w:tr>
        <w:trPr>
          <w:trHeight w:val="48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16 454,0</w:t>
            </w:r>
          </w:p>
        </w:tc>
      </w:tr>
      <w:tr>
        <w:trPr>
          <w:trHeight w:val="70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мекемелерін ұстауға және жетілдіруге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43 360,0</w:t>
            </w:r>
          </w:p>
        </w:tc>
      </w:tr>
      <w:tr>
        <w:trPr>
          <w:trHeight w:val="75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45 087,6</w:t>
            </w:r>
          </w:p>
        </w:tc>
      </w:tr>
      <w:tr>
        <w:trPr>
          <w:trHeight w:val="118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24 611,9</w:t>
            </w:r>
          </w:p>
        </w:tc>
      </w:tr>
      <w:tr>
        <w:trPr>
          <w:trHeight w:val="135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20 475,7</w:t>
            </w:r>
          </w:p>
        </w:tc>
      </w:tr>
      <w:tr>
        <w:trPr>
          <w:trHeight w:val="51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716 811,0</w:t>
            </w:r>
          </w:p>
        </w:tc>
      </w:tr>
      <w:tr>
        <w:trPr>
          <w:trHeight w:val="37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716 811,0</w:t>
            </w:r>
          </w:p>
        </w:tc>
      </w:tr>
      <w:tr>
        <w:trPr>
          <w:trHeight w:val="48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88 695,4</w:t>
            </w:r>
          </w:p>
        </w:tc>
      </w:tr>
      <w:tr>
        <w:trPr>
          <w:trHeight w:val="48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беру объектілерін күрделі жөндеуге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88 695,4</w:t>
            </w:r>
          </w:p>
        </w:tc>
      </w:tr>
      <w:tr>
        <w:trPr>
          <w:trHeight w:val="81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923 894,5</w:t>
            </w:r>
          </w:p>
        </w:tc>
      </w:tr>
      <w:tr>
        <w:trPr>
          <w:trHeight w:val="40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 абаттандыруға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310 000,0</w:t>
            </w:r>
          </w:p>
        </w:tc>
      </w:tr>
      <w:tr>
        <w:trPr>
          <w:trHeight w:val="45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38 136,0</w:t>
            </w:r>
          </w:p>
        </w:tc>
      </w:tr>
      <w:tr>
        <w:trPr>
          <w:trHeight w:val="60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98 000,0</w:t>
            </w:r>
          </w:p>
        </w:tc>
      </w:tr>
      <w:tr>
        <w:trPr>
          <w:trHeight w:val="85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457 822,6</w:t>
            </w:r>
          </w:p>
        </w:tc>
      </w:tr>
      <w:tr>
        <w:trPr>
          <w:trHeight w:val="115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кентінің тұрғын үй қорларын және өндірістік объектілерін техникалық зерттеуіне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19 935,9</w:t>
            </w:r>
          </w:p>
        </w:tc>
      </w:tr>
      <w:tr>
        <w:trPr>
          <w:trHeight w:val="57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80 650,0</w:t>
            </w:r>
          </w:p>
        </w:tc>
      </w:tr>
      <w:tr>
        <w:trPr>
          <w:trHeight w:val="76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жоспарларын және бөлігін жоспарлау жобаларын дайындауға және түзетуге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80 650,0</w:t>
            </w:r>
          </w:p>
        </w:tc>
      </w:tr>
      <w:tr>
        <w:trPr>
          <w:trHeight w:val="79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915 501,7</w:t>
            </w:r>
          </w:p>
        </w:tc>
      </w:tr>
      <w:tr>
        <w:trPr>
          <w:trHeight w:val="78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Автожолдардың учаскелерінің жөндеуіне және жобалау - сметалық құжаттамасын дайындау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915 501,7</w:t>
            </w:r>
          </w:p>
        </w:tc>
      </w:tr>
      <w:tr>
        <w:trPr>
          <w:trHeight w:val="51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112 197,0</w:t>
            </w:r>
          </w:p>
        </w:tc>
      </w:tr>
      <w:tr>
        <w:trPr>
          <w:trHeight w:val="88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төмен тұрған бюджеттерге өтемақыға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95 057,0</w:t>
            </w:r>
          </w:p>
        </w:tc>
      </w:tr>
      <w:tr>
        <w:trPr>
          <w:trHeight w:val="49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шығыстарына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17 140,0</w:t>
            </w:r>
          </w:p>
        </w:tc>
      </w:tr>
      <w:tr>
        <w:trPr>
          <w:trHeight w:val="121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жылда толық пайдалануға рұқсат етілген республикалық бюджеттің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119 773,8</w:t>
            </w:r>
          </w:p>
        </w:tc>
      </w:tr>
      <w:tr>
        <w:trPr>
          <w:trHeight w:val="45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119 773,8</w:t>
            </w:r>
          </w:p>
        </w:tc>
      </w:tr>
      <w:tr>
        <w:trPr>
          <w:trHeight w:val="84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11 403,3</w:t>
            </w:r>
          </w:p>
        </w:tc>
      </w:tr>
      <w:tr>
        <w:trPr>
          <w:trHeight w:val="51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108 370,5</w:t>
            </w:r>
          </w:p>
        </w:tc>
      </w:tr>
      <w:tr>
        <w:trPr>
          <w:trHeight w:val="40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2 388 110,2</w:t>
            </w:r>
          </w:p>
        </w:tc>
      </w:tr>
      <w:tr>
        <w:trPr>
          <w:trHeight w:val="40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1 517 574,3</w:t>
            </w:r>
          </w:p>
        </w:tc>
      </w:tr>
      <w:tr>
        <w:trPr>
          <w:trHeight w:val="51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752 312,7</w:t>
            </w:r>
          </w:p>
        </w:tc>
      </w:tr>
      <w:tr>
        <w:trPr>
          <w:trHeight w:val="57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етуді дамытуға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261 790,0</w:t>
            </w:r>
          </w:p>
        </w:tc>
      </w:tr>
      <w:tr>
        <w:trPr>
          <w:trHeight w:val="51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178 201,0</w:t>
            </w:r>
          </w:p>
        </w:tc>
      </w:tr>
      <w:tr>
        <w:trPr>
          <w:trHeight w:val="60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коммуналдық базардың құрылысына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61 462,9</w:t>
            </w:r>
          </w:p>
        </w:tc>
      </w:tr>
      <w:tr>
        <w:trPr>
          <w:trHeight w:val="82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салуға және (немесе) сатып алуға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223 305,7</w:t>
            </w:r>
          </w:p>
        </w:tc>
      </w:tr>
      <w:tr>
        <w:trPr>
          <w:trHeight w:val="73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40 502,0</w:t>
            </w:r>
          </w:p>
        </w:tc>
      </w:tr>
      <w:tr>
        <w:trPr>
          <w:trHeight w:val="76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көлiгi және автомобильдер жолдары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60 160,0</w:t>
            </w:r>
          </w:p>
        </w:tc>
      </w:tr>
      <w:tr>
        <w:trPr>
          <w:trHeight w:val="46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60 160,0</w:t>
            </w:r>
          </w:p>
        </w:tc>
      </w:tr>
      <w:tr>
        <w:trPr>
          <w:trHeight w:val="85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734 406,9</w:t>
            </w:r>
          </w:p>
        </w:tc>
      </w:tr>
      <w:tr>
        <w:trPr>
          <w:trHeight w:val="45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224 930,3</w:t>
            </w:r>
          </w:p>
        </w:tc>
      </w:tr>
      <w:tr>
        <w:trPr>
          <w:trHeight w:val="435"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509 476,6</w:t>
            </w:r>
          </w:p>
        </w:tc>
      </w:tr>
      <w:tr>
        <w:trPr>
          <w:trHeight w:val="45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75 969,0</w:t>
            </w:r>
          </w:p>
        </w:tc>
      </w:tr>
      <w:tr>
        <w:trPr>
          <w:trHeight w:val="1140" w:hRule="atLeast"/>
        </w:trPr>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мемлекеттiк қала құрылысы кадастрының автоматтандырылған ақпараттық-графикалық жүйесiн құруға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75 969,0</w:t>
            </w:r>
          </w:p>
        </w:tc>
      </w:tr>
    </w:tbl>
    <w:bookmarkStart w:name="z23" w:id="6"/>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4С-29-2 шешіміне 6 қосымша</w:t>
      </w:r>
    </w:p>
    <w:bookmarkEnd w:id="6"/>
    <w:p>
      <w:pPr>
        <w:spacing w:after="0"/>
        <w:ind w:left="0"/>
        <w:jc w:val="both"/>
      </w:pPr>
      <w:r>
        <w:rPr>
          <w:rFonts w:ascii="Times New Roman"/>
          <w:b w:val="false"/>
          <w:i w:val="false"/>
          <w:color w:val="ff0000"/>
          <w:sz w:val="28"/>
        </w:rPr>
        <w:t xml:space="preserve">      Ескерту. 6 қосымша жаңа редакцияда - Ақмола облыстық мәслихатының 2011.10.28 </w:t>
      </w:r>
      <w:r>
        <w:rPr>
          <w:rFonts w:ascii="Times New Roman"/>
          <w:b w:val="false"/>
          <w:i w:val="false"/>
          <w:color w:val="ff0000"/>
          <w:sz w:val="28"/>
        </w:rPr>
        <w:t>№ 4С-38-2</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облыстық бюджеттік атқарылу</w:t>
      </w:r>
      <w:r>
        <w:br/>
      </w:r>
      <w:r>
        <w:rPr>
          <w:rFonts w:ascii="Times New Roman"/>
          <w:b/>
          <w:i w:val="false"/>
          <w:color w:val="000000"/>
        </w:rPr>
        <w:t>
процесінде секвестрленуге жатпайтын облыстық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30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5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бағдарламалары бойынша жалпы бiлiм беру</w:t>
            </w:r>
          </w:p>
        </w:tc>
      </w:tr>
      <w:tr>
        <w:trPr>
          <w:trHeight w:val="3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r>
      <w:tr>
        <w:trPr>
          <w:trHeight w:val="3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көрсетiлетiн медициналық көмектi қоспағанда, халыққа амбулаториялық-емханалық көмек көрсету</w:t>
            </w:r>
          </w:p>
        </w:tc>
      </w:tr>
      <w:tr>
        <w:trPr>
          <w:trHeight w:val="3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бөлiктерi мен препараттарын өндiру</w:t>
            </w:r>
          </w:p>
        </w:tc>
      </w:tr>
      <w:tr>
        <w:trPr>
          <w:trHeight w:val="3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46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153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уәкiлеттi орган сатып алатын медициналық қызметтердi қоспағанда, бастапқы медициналық-санитарлық көмек және денсаулық сақтау ұйымдары мамандарын жiберу бойынша стационарлық медициналық көмек көрсету</w:t>
            </w:r>
          </w:p>
        </w:tc>
      </w:tr>
      <w:tr>
        <w:trPr>
          <w:trHeight w:val="40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жүйкесi бұзылуынан, оның iшiнде жүйкеге әсер ететiн заттарды қолдануға байланысты зардап шегетiн адамдарға медициналық көмек көрсету</w:t>
            </w:r>
          </w:p>
        </w:tc>
      </w:tr>
      <w:tr>
        <w:trPr>
          <w:trHeight w:val="75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r>
      <w:tr>
        <w:trPr>
          <w:trHeight w:val="75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48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57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112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жеткiлiксiздiгi, миастениямен ауыратын науқастарды, сондай-ақ бүйрегi транспланттаудан кейiнгi науқастарды дәрiлiк заттармен қамтамасыз ету</w:t>
            </w:r>
          </w:p>
        </w:tc>
      </w:tr>
      <w:tr>
        <w:trPr>
          <w:trHeight w:val="75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кезiнде қанның ұюы факторларымен қамтамасыз ету</w:t>
            </w:r>
          </w:p>
        </w:tc>
      </w:tr>
      <w:tr>
        <w:trPr>
          <w:trHeight w:val="112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r>
      <w:tr>
        <w:trPr>
          <w:trHeight w:val="75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 миокард инфаркт сырқаттарын тромболитикалық препараттармен қамтамасыз ету</w:t>
            </w:r>
          </w:p>
        </w:tc>
      </w:tr>
      <w:tr>
        <w:trPr>
          <w:trHeight w:val="112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дәрiлiк заттармен және арнайы балалар тағамдары мен емдiк тамақ өнiмдерiмен қамтамасыз ету</w:t>
            </w:r>
          </w:p>
        </w:tc>
      </w:tr>
    </w:tbl>
    <w:bookmarkStart w:name="z24" w:id="7"/>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4С-29-2 шешіміне 7 қосымша</w:t>
      </w:r>
    </w:p>
    <w:bookmarkEnd w:id="7"/>
    <w:p>
      <w:pPr>
        <w:spacing w:after="0"/>
        <w:ind w:left="0"/>
        <w:jc w:val="left"/>
      </w:pPr>
      <w:r>
        <w:rPr>
          <w:rFonts w:ascii="Times New Roman"/>
          <w:b/>
          <w:i w:val="false"/>
          <w:color w:val="000000"/>
        </w:rPr>
        <w:t xml:space="preserve"> 2011 жылға арналған аудандық бюджеттердің атқарылу </w:t>
      </w:r>
      <w:r>
        <w:br/>
      </w:r>
      <w:r>
        <w:rPr>
          <w:rFonts w:ascii="Times New Roman"/>
          <w:b/>
          <w:i w:val="false"/>
          <w:color w:val="000000"/>
        </w:rPr>
        <w:t xml:space="preserve">
процесінде секвестрленуге жатпайтын аудандық </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28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6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5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6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170"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