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27f5" w14:textId="6fe2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2009 жылғы 23 желтоқсандағы № С-31/6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2010 жылғы 12 қазандағы № С-39/7 шешімі. Ақмола облысы Көкшетау қаласының Әділет басқармасында 2010 жылғы 21 қазанда № 1-1-128 тіркелді. Күші жойылды - Ақмола облысы Көкшетау қалалық мәслихатының 2011 жылғы 11 наурыздағы № С-44/15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2011.03.11 № С-44/15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Қолданысқа енгізу тәртібін 2-тармақтан қараңыз.</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«2010-2012 жылдарға арналған қалалық бюджет туралы» 2009 жылғы 23 желтоқсандағы </w:t>
      </w:r>
      <w:r>
        <w:rPr>
          <w:rFonts w:ascii="Times New Roman"/>
          <w:b w:val="false"/>
          <w:i w:val="false"/>
          <w:color w:val="000000"/>
          <w:sz w:val="28"/>
        </w:rPr>
        <w:t>№ С-31/6</w:t>
      </w:r>
      <w:r>
        <w:rPr>
          <w:rFonts w:ascii="Times New Roman"/>
          <w:b w:val="false"/>
          <w:i w:val="false"/>
          <w:color w:val="000000"/>
          <w:sz w:val="28"/>
        </w:rPr>
        <w:t xml:space="preserve">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«11 075 160» сандары «11 078 307» сандарына ауыстырылсын;</w:t>
      </w:r>
      <w:r>
        <w:br/>
      </w:r>
      <w:r>
        <w:rPr>
          <w:rFonts w:ascii="Times New Roman"/>
          <w:b w:val="false"/>
          <w:i w:val="false"/>
          <w:color w:val="000000"/>
          <w:sz w:val="28"/>
        </w:rPr>
        <w:t>
      «5 710 926» сандары «5 714 073»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«11 184 415,9» сандары «11 187 562,9» сандарына ауыстырылсын;</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«3 281 441» сандары «3 284 588» сандарына ауыстырылсын;</w:t>
      </w:r>
      <w:r>
        <w:br/>
      </w:r>
      <w:r>
        <w:rPr>
          <w:rFonts w:ascii="Times New Roman"/>
          <w:b w:val="false"/>
          <w:i w:val="false"/>
          <w:color w:val="000000"/>
          <w:sz w:val="28"/>
        </w:rPr>
        <w:t>
      8 тармақтың 2) тармақшасында:</w:t>
      </w:r>
      <w:r>
        <w:br/>
      </w:r>
      <w:r>
        <w:rPr>
          <w:rFonts w:ascii="Times New Roman"/>
          <w:b w:val="false"/>
          <w:i w:val="false"/>
          <w:color w:val="000000"/>
          <w:sz w:val="28"/>
        </w:rPr>
        <w:t>
      «3 275 223» сандары «3 278 370» сандарына ауыстырылсын;</w:t>
      </w:r>
      <w:r>
        <w:br/>
      </w:r>
      <w:r>
        <w:rPr>
          <w:rFonts w:ascii="Times New Roman"/>
          <w:b w:val="false"/>
          <w:i w:val="false"/>
          <w:color w:val="000000"/>
          <w:sz w:val="28"/>
        </w:rPr>
        <w:t>
      «410 973» сандары «414 673» сандарына ауыстырылсын;</w:t>
      </w:r>
      <w:r>
        <w:br/>
      </w:r>
      <w:r>
        <w:rPr>
          <w:rFonts w:ascii="Times New Roman"/>
          <w:b w:val="false"/>
          <w:i w:val="false"/>
          <w:color w:val="000000"/>
          <w:sz w:val="28"/>
        </w:rPr>
        <w:t>
      «149 250» сандары «148 697» сандарына ауыстырылсын;</w:t>
      </w:r>
      <w:r>
        <w:br/>
      </w:r>
      <w:r>
        <w:rPr>
          <w:rFonts w:ascii="Times New Roman"/>
          <w:b w:val="false"/>
          <w:i w:val="false"/>
          <w:color w:val="000000"/>
          <w:sz w:val="28"/>
        </w:rPr>
        <w:t>
</w:t>
      </w:r>
      <w:r>
        <w:rPr>
          <w:rFonts w:ascii="Times New Roman"/>
          <w:b w:val="false"/>
          <w:i w:val="false"/>
          <w:color w:val="000000"/>
          <w:sz w:val="28"/>
        </w:rPr>
        <w:t>
      Көкшетау қалалық мәслихатының «2010-2012 жылдарға арналған қалалық бюджет туралы» 2009 жылғы 23 желтоқсандағы </w:t>
      </w:r>
      <w:r>
        <w:rPr>
          <w:rFonts w:ascii="Times New Roman"/>
          <w:b w:val="false"/>
          <w:i w:val="false"/>
          <w:color w:val="000000"/>
          <w:sz w:val="28"/>
        </w:rPr>
        <w:t>№ С-31/6</w:t>
      </w:r>
      <w:r>
        <w:rPr>
          <w:rFonts w:ascii="Times New Roman"/>
          <w:b w:val="false"/>
          <w:i w:val="false"/>
          <w:color w:val="000000"/>
          <w:sz w:val="28"/>
        </w:rPr>
        <w:t xml:space="preserve">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шешімінің 1 қосымшасы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Көкшетау қаласының Әділет басқармасында мемлекеттік тіркелген күннен бастап күшіне енеді және 2010 жылдың 1 қаңтарынан бастап қолданысқа енеді.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39 сессияның төрайымы                      С. Мұратбекова</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қаржы бөлімінің бастығы                    Ө.Ыдырысов</w:t>
      </w:r>
    </w:p>
    <w:p>
      <w:pPr>
        <w:spacing w:after="0"/>
        <w:ind w:left="0"/>
        <w:jc w:val="both"/>
      </w:pPr>
      <w:r>
        <w:rPr>
          <w:rFonts w:ascii="Times New Roman"/>
          <w:b w:val="false"/>
          <w:i/>
          <w:color w:val="000000"/>
          <w:sz w:val="28"/>
        </w:rPr>
        <w:t>      Көкшетау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А.Омарова</w:t>
      </w:r>
    </w:p>
    <w:bookmarkStart w:name="z7"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"2010-2012 жылдарға арналған қалалық</w:t>
      </w:r>
      <w:r>
        <w:br/>
      </w:r>
      <w:r>
        <w:rPr>
          <w:rFonts w:ascii="Times New Roman"/>
          <w:b w:val="false"/>
          <w:i w:val="false"/>
          <w:color w:val="000000"/>
          <w:sz w:val="28"/>
        </w:rPr>
        <w:t>
бюджет туралы"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2010 жылғы 12 қазандағы № С - 39/7</w:t>
      </w:r>
      <w:r>
        <w:br/>
      </w:r>
      <w:r>
        <w:rPr>
          <w:rFonts w:ascii="Times New Roman"/>
          <w:b w:val="false"/>
          <w:i w:val="false"/>
          <w:color w:val="000000"/>
          <w:sz w:val="28"/>
        </w:rPr>
        <w:t>
шешіміне 1 қосымша</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2009 жылғы 23 желтоқсандағы № С- 31/6</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89"/>
        <w:gridCol w:w="654"/>
        <w:gridCol w:w="9787"/>
        <w:gridCol w:w="2199"/>
      </w:tblGrid>
      <w:tr>
        <w:trPr>
          <w:trHeight w:val="25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ы</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б</w:t>
            </w:r>
            <w:r>
              <w:br/>
            </w:r>
            <w:r>
              <w:rPr>
                <w:rFonts w:ascii="Times New Roman"/>
                <w:b w:val="false"/>
                <w:i w:val="false"/>
                <w:color w:val="000000"/>
                <w:sz w:val="20"/>
              </w:rPr>
              <w:t>
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к</w:t>
            </w:r>
            <w:r>
              <w:br/>
            </w:r>
            <w:r>
              <w:rPr>
                <w:rFonts w:ascii="Times New Roman"/>
                <w:b w:val="false"/>
                <w:i w:val="false"/>
                <w:color w:val="000000"/>
                <w:sz w:val="20"/>
              </w:rPr>
              <w:t>
і</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б</w:t>
            </w:r>
            <w:r>
              <w:br/>
            </w:r>
            <w:r>
              <w:rPr>
                <w:rFonts w:ascii="Times New Roman"/>
                <w:b w:val="false"/>
                <w:i w:val="false"/>
                <w:color w:val="000000"/>
                <w:sz w:val="20"/>
              </w:rPr>
              <w:t>
ы</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11078307,0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4502556,0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359898,0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359898,0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1909390,0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1909390,0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629569,0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331657,0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207489,0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1448060,0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1302023,0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76837,0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7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155639,0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155639,0</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170963,0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9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8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8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144633,0</w:t>
            </w:r>
          </w:p>
        </w:tc>
      </w:tr>
      <w:tr>
        <w:trPr>
          <w:trHeight w:val="13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144633,0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690715,0</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5714073,0</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5714073,0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5714073,0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326"/>
        <w:gridCol w:w="1326"/>
        <w:gridCol w:w="7499"/>
        <w:gridCol w:w="2216"/>
      </w:tblGrid>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11187562,9</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159192,1</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70236,8</w:t>
            </w:r>
          </w:p>
        </w:tc>
      </w:tr>
      <w:tr>
        <w:trPr>
          <w:trHeight w:val="6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68516,8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16485,4</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16295,4</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43149,6</w:t>
            </w:r>
          </w:p>
        </w:tc>
      </w:tr>
      <w:tr>
        <w:trPr>
          <w:trHeight w:val="10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23609,6</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17035,3</w:t>
            </w:r>
          </w:p>
        </w:tc>
      </w:tr>
      <w:tr>
        <w:trPr>
          <w:trHeight w:val="10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55858,0</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8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3392741,7</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36772,1</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36772,1</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2831689,4</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2697765,4</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133924,0</w:t>
            </w:r>
          </w:p>
        </w:tc>
      </w:tr>
      <w:tr>
        <w:trPr>
          <w:trHeight w:val="7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231486,4</w:t>
            </w:r>
          </w:p>
        </w:tc>
      </w:tr>
      <w:tr>
        <w:trPr>
          <w:trHeight w:val="10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12549,0</w:t>
            </w:r>
          </w:p>
        </w:tc>
      </w:tr>
      <w:tr>
        <w:trPr>
          <w:trHeight w:val="9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10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197487,4</w:t>
            </w:r>
          </w:p>
        </w:tc>
      </w:tr>
      <w:tr>
        <w:trPr>
          <w:trHeight w:val="6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278786,8</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278786,8</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464614,6</w:t>
            </w:r>
          </w:p>
        </w:tc>
      </w:tr>
      <w:tr>
        <w:trPr>
          <w:trHeight w:val="7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423502,6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57603,0</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3559,0</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48251,0</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71134,6</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21614,0</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43929,6</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13260,0</w:t>
            </w:r>
          </w:p>
        </w:tc>
      </w:tr>
      <w:tr>
        <w:trPr>
          <w:trHeight w:val="11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31238,0</w:t>
            </w:r>
          </w:p>
        </w:tc>
      </w:tr>
      <w:tr>
        <w:trPr>
          <w:trHeight w:val="19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5203,9</w:t>
            </w:r>
          </w:p>
        </w:tc>
      </w:tr>
      <w:tr>
        <w:trPr>
          <w:trHeight w:val="28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103761,5</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41112,0</w:t>
            </w:r>
          </w:p>
        </w:tc>
      </w:tr>
      <w:tr>
        <w:trPr>
          <w:trHeight w:val="7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39821,0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4270278,2</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1001025,2</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148837,0</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439181,2</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377007,0</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9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9024,0</w:t>
            </w:r>
          </w:p>
        </w:tc>
      </w:tr>
      <w:tr>
        <w:trPr>
          <w:trHeight w:val="4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9024,0</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249405,0</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123934,0</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2727415,0</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2727415,0</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12807,0</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10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270602,0</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28771,0</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171683,0</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68648,0</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212941,7</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14447,7</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14447,7</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9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9187,0</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44220,7</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41957,7</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16583,0</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7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5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w:t>
            </w:r>
          </w:p>
        </w:tc>
      </w:tr>
      <w:tr>
        <w:trPr>
          <w:trHeight w:val="10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16636,8</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12544,8</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9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29319,0</w:t>
            </w:r>
          </w:p>
        </w:tc>
      </w:tr>
      <w:tr>
        <w:trPr>
          <w:trHeight w:val="7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8460,0</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0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18520,0</w:t>
            </w:r>
          </w:p>
        </w:tc>
      </w:tr>
      <w:tr>
        <w:trPr>
          <w:trHeight w:val="10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18520,0</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130852,7</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25501,7</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25501,7</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105351,0</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12865,0</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79486,0</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985336,0</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10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w:t>
            </w:r>
          </w:p>
        </w:tc>
      </w:tr>
      <w:tr>
        <w:trPr>
          <w:trHeight w:val="3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10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151412,3</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p>
        </w:tc>
      </w:tr>
      <w:tr>
        <w:trPr>
          <w:trHeight w:val="9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0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28628,0</w:t>
            </w:r>
          </w:p>
        </w:tc>
      </w:tr>
      <w:tr>
        <w:trPr>
          <w:trHeight w:val="11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28628,0</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75611,6</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-79534,0</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-29721,9</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