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357b" w14:textId="d173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2009 жылғы 12 желтоқсандағы № 4С-23/1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2010 жылғы 19 сәуірдегі № 4С-27/3 шешімі. Ақмола облысы Бұланды ауданының Әділет басқармасында 2010 жылғы 26 сәуірде № 1-7-113 тіркелді. Күші жойылды - Ақмола облысы Бұланды аудандық мәслихатының 2011 жылғы 23 маусымдағы № 4С-34/8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Бұланды аудандық мәслихатының 2011.06.23 № 4С-34/8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2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тармағына сәйкес Бұланды аудандық мәслихаты ШЕШТІ:</w:t>
      </w:r>
      <w:r>
        <w:br/>
      </w:r>
      <w:r>
        <w:rPr>
          <w:rFonts w:ascii="Times New Roman"/>
          <w:b w:val="false"/>
          <w:i w:val="false"/>
          <w:color w:val="000000"/>
          <w:sz w:val="28"/>
        </w:rPr>
        <w:t>
</w:t>
      </w:r>
      <w:r>
        <w:rPr>
          <w:rFonts w:ascii="Times New Roman"/>
          <w:b w:val="false"/>
          <w:i w:val="false"/>
          <w:color w:val="000000"/>
          <w:sz w:val="28"/>
        </w:rPr>
        <w:t>
      1. Бұланды аудандық мәслихатының «2010-2012 жылдарға арналған аудандық бюджет туралы» 2009 жылғы 12 желтоқсандағы № 4С-23/1 шешіміне (нормативтік құқықтық актілерді мемлекеттік тіркеу тізілімінде № 1-7-100 тіркелген, 2010 жылғы 15 қаңтардағы «Бұланды таңы», «Вести Бұланды жаршысы»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«1949389» цифрлары «2000944,6» цифрларына ауыстырылсын;</w:t>
      </w:r>
      <w:r>
        <w:br/>
      </w:r>
      <w:r>
        <w:rPr>
          <w:rFonts w:ascii="Times New Roman"/>
          <w:b w:val="false"/>
          <w:i w:val="false"/>
          <w:color w:val="000000"/>
          <w:sz w:val="28"/>
        </w:rPr>
        <w:t>
      «98348» цифрлары «102211» цифрларына ауыстырылсын;</w:t>
      </w:r>
      <w:r>
        <w:br/>
      </w:r>
      <w:r>
        <w:rPr>
          <w:rFonts w:ascii="Times New Roman"/>
          <w:b w:val="false"/>
          <w:i w:val="false"/>
          <w:color w:val="000000"/>
          <w:sz w:val="28"/>
        </w:rPr>
        <w:t>
      «1553512» цифрлары «1601204,6» цифрларына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«1878178» цифрлары «1930634,7» цифрларына ауыстырылсын;</w:t>
      </w:r>
      <w:r>
        <w:br/>
      </w:r>
      <w:r>
        <w:rPr>
          <w:rFonts w:ascii="Times New Roman"/>
          <w:b w:val="false"/>
          <w:i w:val="false"/>
          <w:color w:val="000000"/>
          <w:sz w:val="28"/>
        </w:rPr>
        <w:t>
      1 тармақтың 5) тармақшасында:</w:t>
      </w:r>
      <w:r>
        <w:br/>
      </w:r>
      <w:r>
        <w:rPr>
          <w:rFonts w:ascii="Times New Roman"/>
          <w:b w:val="false"/>
          <w:i w:val="false"/>
          <w:color w:val="000000"/>
          <w:sz w:val="28"/>
        </w:rPr>
        <w:t>
      «65869» цифрлары «64967,9» цифрларына ауыстырылсын;</w:t>
      </w:r>
      <w:r>
        <w:br/>
      </w:r>
      <w:r>
        <w:rPr>
          <w:rFonts w:ascii="Times New Roman"/>
          <w:b w:val="false"/>
          <w:i w:val="false"/>
          <w:color w:val="000000"/>
          <w:sz w:val="28"/>
        </w:rPr>
        <w:t>
      1 тармақтың 6) тармақшасында:</w:t>
      </w:r>
      <w:r>
        <w:br/>
      </w:r>
      <w:r>
        <w:rPr>
          <w:rFonts w:ascii="Times New Roman"/>
          <w:b w:val="false"/>
          <w:i w:val="false"/>
          <w:color w:val="000000"/>
          <w:sz w:val="28"/>
        </w:rPr>
        <w:t>
      «-65869» цифрлары «-64967,9» цифрларына ауыстырылсын;</w:t>
      </w:r>
      <w:r>
        <w:br/>
      </w:r>
      <w:r>
        <w:rPr>
          <w:rFonts w:ascii="Times New Roman"/>
          <w:b w:val="false"/>
          <w:i w:val="false"/>
          <w:color w:val="000000"/>
          <w:sz w:val="28"/>
        </w:rPr>
        <w:t>
      «0» цифрлары «901,1» цифрларына ауыстырылсын;</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«550797» цифрлары «598489,6» цифрларына ауыстырылсын;</w:t>
      </w:r>
      <w:r>
        <w:br/>
      </w:r>
      <w:r>
        <w:rPr>
          <w:rFonts w:ascii="Times New Roman"/>
          <w:b w:val="false"/>
          <w:i w:val="false"/>
          <w:color w:val="000000"/>
          <w:sz w:val="28"/>
        </w:rPr>
        <w:t>
      5 тармақтың 2) тармақшасында:</w:t>
      </w:r>
      <w:r>
        <w:br/>
      </w:r>
      <w:r>
        <w:rPr>
          <w:rFonts w:ascii="Times New Roman"/>
          <w:b w:val="false"/>
          <w:i w:val="false"/>
          <w:color w:val="000000"/>
          <w:sz w:val="28"/>
        </w:rPr>
        <w:t>
      «120097» цифрлары «131816,6» цифрларына ауыстырылсын;</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«9664 мың теңге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w:t>
      </w:r>
      <w:r>
        <w:br/>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«421,6 мың теңге Ұлы Отан соғысындағы Жеңістің 65 жылдығына орай Ұлы Отан соғысының қатысушылары мен мүгедектеріне Тәуелсіз Мемлекеттер Достастығы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«12088» цифрлары «12677» цифрларына ауыстырылсын;</w:t>
      </w:r>
      <w:r>
        <w:br/>
      </w:r>
      <w:r>
        <w:rPr>
          <w:rFonts w:ascii="Times New Roman"/>
          <w:b w:val="false"/>
          <w:i w:val="false"/>
          <w:color w:val="000000"/>
          <w:sz w:val="28"/>
        </w:rPr>
        <w:t>
      «8500» цифрлары «8135» цифрларына ауыстырылсын;</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«15810 мың теңге мектепке дейінгі білім ұйымдарында мемлекеттік білім тапсырыстарын жүзеге асыруға, соның ішінде 1954 мың теңге мини орталықтарға және 13856 мың теңге мемлекеттік балабақшаларға;»;</w:t>
      </w:r>
      <w:r>
        <w:br/>
      </w:r>
      <w:r>
        <w:rPr>
          <w:rFonts w:ascii="Times New Roman"/>
          <w:b w:val="false"/>
          <w:i w:val="false"/>
          <w:color w:val="000000"/>
          <w:sz w:val="28"/>
        </w:rPr>
        <w:t>
      5 тармақтың 3) тармақшасында:</w:t>
      </w:r>
      <w:r>
        <w:br/>
      </w:r>
      <w:r>
        <w:rPr>
          <w:rFonts w:ascii="Times New Roman"/>
          <w:b w:val="false"/>
          <w:i w:val="false"/>
          <w:color w:val="000000"/>
          <w:sz w:val="28"/>
        </w:rPr>
        <w:t>
      «132211» цифрлары «162184» цифрларына ауыстырылсын;</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«6276 мың теңге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«30155 мың теңге еңбекақы төлеуге;»;</w:t>
      </w:r>
      <w:r>
        <w:br/>
      </w:r>
      <w:r>
        <w:rPr>
          <w:rFonts w:ascii="Times New Roman"/>
          <w:b w:val="false"/>
          <w:i w:val="false"/>
          <w:color w:val="000000"/>
          <w:sz w:val="28"/>
        </w:rPr>
        <w:t>
      5 тармақ мынадай мазмұндағы 4) тармақшамен толықтырылсын:</w:t>
      </w:r>
      <w:r>
        <w:br/>
      </w:r>
      <w:r>
        <w:rPr>
          <w:rFonts w:ascii="Times New Roman"/>
          <w:b w:val="false"/>
          <w:i w:val="false"/>
          <w:color w:val="000000"/>
          <w:sz w:val="28"/>
        </w:rPr>
        <w:t>
      «6000 мың теңге сомасында облыстық бюджеттен дамуға мақсатты трансферттер, соның ішінде:</w:t>
      </w:r>
      <w:r>
        <w:br/>
      </w:r>
      <w:r>
        <w:rPr>
          <w:rFonts w:ascii="Times New Roman"/>
          <w:b w:val="false"/>
          <w:i w:val="false"/>
          <w:color w:val="000000"/>
          <w:sz w:val="28"/>
        </w:rPr>
        <w:t>
      6000 мың теңге Макинск қаласында 140 орындық балабақшаның құрылысына жобалау-сметалық құжаттаманы әзірлеуге (байланыстыру) және мемлекеттік сараптама жасауға.»;</w:t>
      </w:r>
      <w:r>
        <w:br/>
      </w:r>
      <w:r>
        <w:rPr>
          <w:rFonts w:ascii="Times New Roman"/>
          <w:b w:val="false"/>
          <w:i w:val="false"/>
          <w:color w:val="000000"/>
          <w:sz w:val="28"/>
        </w:rPr>
        <w:t>
</w:t>
      </w:r>
      <w:r>
        <w:rPr>
          <w:rFonts w:ascii="Times New Roman"/>
          <w:b w:val="false"/>
          <w:i w:val="false"/>
          <w:color w:val="000000"/>
          <w:sz w:val="28"/>
        </w:rPr>
        <w:t>
      Бұланды аудандық мәслихатының «2010-2012 жылдарға арналған аудандық бюджет туралы» 2009 жылғы 12 желтоқсандағы № 4С-23/1 шешімінің (нормативтік құқықтық актілерді мемлекеттік тіркеу тізілімінде № 1-7-100 тіркелген, 2010 жылғы 15 қаңтардағы «Бұланды таңы», «Вести Бұланды жаршысы» газеттерінде жарияланған)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Бұланды ауданының әділет басқармасында мемлекеттік тіркеуден өткен күннен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Кезекті 27-сессияның</w:t>
      </w:r>
      <w:r>
        <w:br/>
      </w:r>
      <w:r>
        <w:rPr>
          <w:rFonts w:ascii="Times New Roman"/>
          <w:b w:val="false"/>
          <w:i w:val="false"/>
          <w:color w:val="000000"/>
          <w:sz w:val="28"/>
        </w:rPr>
        <w:t>
</w:t>
      </w:r>
      <w:r>
        <w:rPr>
          <w:rFonts w:ascii="Times New Roman"/>
          <w:b w:val="false"/>
          <w:i/>
          <w:color w:val="000000"/>
          <w:sz w:val="28"/>
        </w:rPr>
        <w:t>      төрағасы                                   Ш.Құсайынов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П. Веселов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Е.Нұғыманов</w:t>
      </w:r>
    </w:p>
    <w:p>
      <w:pPr>
        <w:spacing w:after="0"/>
        <w:ind w:left="0"/>
        <w:jc w:val="both"/>
      </w:pPr>
      <w:r>
        <w:rPr>
          <w:rFonts w:ascii="Times New Roman"/>
          <w:b w:val="false"/>
          <w:i/>
          <w:color w:val="000000"/>
          <w:sz w:val="28"/>
        </w:rPr>
        <w:t>      «Бұланды ауданы бойынша</w:t>
      </w:r>
      <w:r>
        <w:br/>
      </w:r>
      <w:r>
        <w:rPr>
          <w:rFonts w:ascii="Times New Roman"/>
          <w:b w:val="false"/>
          <w:i w:val="false"/>
          <w:color w:val="000000"/>
          <w:sz w:val="28"/>
        </w:rPr>
        <w:t>
</w:t>
      </w:r>
      <w:r>
        <w:rPr>
          <w:rFonts w:ascii="Times New Roman"/>
          <w:b w:val="false"/>
          <w:i/>
          <w:color w:val="000000"/>
          <w:sz w:val="28"/>
        </w:rPr>
        <w:t>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О.Әбілдин</w:t>
      </w:r>
    </w:p>
    <w:p>
      <w:pPr>
        <w:spacing w:after="0"/>
        <w:ind w:left="0"/>
        <w:jc w:val="both"/>
      </w:pPr>
      <w:r>
        <w:rPr>
          <w:rFonts w:ascii="Times New Roman"/>
          <w:b w:val="false"/>
          <w:i/>
          <w:color w:val="000000"/>
          <w:sz w:val="28"/>
        </w:rPr>
        <w:t>      Бұланды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Ә.Рақымжанов</w:t>
      </w:r>
    </w:p>
    <w:bookmarkStart w:name="z7" w:id="1"/>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2010 жылғы 19 сәүірдегі № 4С-27/3</w:t>
      </w:r>
      <w:r>
        <w:br/>
      </w:r>
      <w:r>
        <w:rPr>
          <w:rFonts w:ascii="Times New Roman"/>
          <w:b w:val="false"/>
          <w:i w:val="false"/>
          <w:color w:val="000000"/>
          <w:sz w:val="28"/>
        </w:rPr>
        <w:t>
шешіміне 1 қосымша</w:t>
      </w:r>
      <w:r>
        <w:br/>
      </w:r>
      <w:r>
        <w:rPr>
          <w:rFonts w:ascii="Times New Roman"/>
          <w:b w:val="false"/>
          <w:i w:val="false"/>
          <w:color w:val="000000"/>
          <w:sz w:val="28"/>
        </w:rPr>
        <w:t>
Бұланды аудандық мәслихатының</w:t>
      </w:r>
      <w:r>
        <w:br/>
      </w:r>
      <w:r>
        <w:rPr>
          <w:rFonts w:ascii="Times New Roman"/>
          <w:b w:val="false"/>
          <w:i w:val="false"/>
          <w:color w:val="000000"/>
          <w:sz w:val="28"/>
        </w:rPr>
        <w:t>
2009 жылғы 12 желтоқсандағы № 4С-23/1</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09"/>
        <w:gridCol w:w="856"/>
        <w:gridCol w:w="1046"/>
        <w:gridCol w:w="8107"/>
        <w:gridCol w:w="197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2000944,6</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286476</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123021</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123021</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121652</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86532</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1601204,6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1601204,6</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1601204,6</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1930634,7</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137646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w:t>
            </w:r>
          </w:p>
        </w:tc>
      </w:tr>
      <w:tr>
        <w:trPr>
          <w:trHeight w:val="9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w:t>
            </w:r>
          </w:p>
        </w:tc>
      </w:tr>
      <w:tr>
        <w:trPr>
          <w:trHeight w:val="12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 -жеке тұлға төлейтін мүлік, көлік құралдары салығын, жер салығын жинауды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мүліктерді есепке алу, сақтау, бағалау және сату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8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1372621</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110906</w:t>
            </w:r>
          </w:p>
        </w:tc>
      </w:tr>
      <w:tr>
        <w:trPr>
          <w:trHeight w:val="11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966896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906842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294669</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294669</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69129,6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8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65366,6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10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128792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108323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60673</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25952</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дене шынықтыру және спорт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71416,9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48489</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p>
        </w:tc>
      </w:tr>
      <w:tr>
        <w:trPr>
          <w:trHeight w:val="9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17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2136,3</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25209,9</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25209,9</w:t>
            </w:r>
          </w:p>
        </w:tc>
      </w:tr>
      <w:tr>
        <w:trPr>
          <w:trHeight w:val="9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64967,9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-64967,9</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қалдықтарының қозғалысы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r>
    </w:tbl>
    <w:bookmarkStart w:name="z8" w:id="2"/>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2010 жылғы 19 сәүірдегі № 4С-27/3</w:t>
      </w:r>
      <w:r>
        <w:br/>
      </w:r>
      <w:r>
        <w:rPr>
          <w:rFonts w:ascii="Times New Roman"/>
          <w:b w:val="false"/>
          <w:i w:val="false"/>
          <w:color w:val="000000"/>
          <w:sz w:val="28"/>
        </w:rPr>
        <w:t>
шешіміне 2 қосымша</w:t>
      </w:r>
      <w:r>
        <w:br/>
      </w:r>
      <w:r>
        <w:rPr>
          <w:rFonts w:ascii="Times New Roman"/>
          <w:b w:val="false"/>
          <w:i w:val="false"/>
          <w:color w:val="000000"/>
          <w:sz w:val="28"/>
        </w:rPr>
        <w:t>
Бұланды аудандық мәслихатының</w:t>
      </w:r>
      <w:r>
        <w:br/>
      </w:r>
      <w:r>
        <w:rPr>
          <w:rFonts w:ascii="Times New Roman"/>
          <w:b w:val="false"/>
          <w:i w:val="false"/>
          <w:color w:val="000000"/>
          <w:sz w:val="28"/>
        </w:rPr>
        <w:t>
2009 жылғы 12 желтоқсандағы № 4С-23/1</w:t>
      </w:r>
      <w:r>
        <w:br/>
      </w:r>
      <w:r>
        <w:rPr>
          <w:rFonts w:ascii="Times New Roman"/>
          <w:b w:val="false"/>
          <w:i w:val="false"/>
          <w:color w:val="000000"/>
          <w:sz w:val="28"/>
        </w:rPr>
        <w:t>
шешіміне 5 қосымша</w:t>
      </w:r>
    </w:p>
    <w:bookmarkEnd w:id="2"/>
    <w:p>
      <w:pPr>
        <w:spacing w:after="0"/>
        <w:ind w:left="0"/>
        <w:jc w:val="left"/>
      </w:pPr>
      <w:r>
        <w:rPr>
          <w:rFonts w:ascii="Times New Roman"/>
          <w:b/>
          <w:i w:val="false"/>
          <w:color w:val="000000"/>
        </w:rPr>
        <w:t xml:space="preserve"> 2010 жылға арналған әрбір қаладағы ауданның,</w:t>
      </w:r>
      <w:r>
        <w:br/>
      </w:r>
      <w:r>
        <w:rPr>
          <w:rFonts w:ascii="Times New Roman"/>
          <w:b/>
          <w:i w:val="false"/>
          <w:color w:val="000000"/>
        </w:rPr>
        <w:t>
аудан аудандық маңызы бар қаланың,</w:t>
      </w:r>
      <w:r>
        <w:br/>
      </w:r>
      <w:r>
        <w:rPr>
          <w:rFonts w:ascii="Times New Roman"/>
          <w:b/>
          <w:i w:val="false"/>
          <w:color w:val="000000"/>
        </w:rPr>
        <w:t>
кенттің, ауылдың (селоның),</w:t>
      </w:r>
      <w:r>
        <w:br/>
      </w:r>
      <w:r>
        <w:rPr>
          <w:rFonts w:ascii="Times New Roman"/>
          <w:b/>
          <w:i w:val="false"/>
          <w:color w:val="000000"/>
        </w:rPr>
        <w:t>
ауылдық (селолық) округтің бюджеттік</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776"/>
        <w:gridCol w:w="798"/>
        <w:gridCol w:w="732"/>
        <w:gridCol w:w="6047"/>
        <w:gridCol w:w="1299"/>
        <w:gridCol w:w="1691"/>
        <w:gridCol w:w="145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w:t>
            </w:r>
            <w:r>
              <w:br/>
            </w:r>
            <w:r>
              <w:rPr>
                <w:rFonts w:ascii="Times New Roman"/>
                <w:b w:val="false"/>
                <w:i w:val="false"/>
                <w:color w:val="000000"/>
                <w:sz w:val="20"/>
              </w:rPr>
              <w:t>
көл</w:t>
            </w:r>
            <w:r>
              <w:br/>
            </w:r>
            <w:r>
              <w:rPr>
                <w:rFonts w:ascii="Times New Roman"/>
                <w:b w:val="false"/>
                <w:i w:val="false"/>
                <w:color w:val="000000"/>
                <w:sz w:val="20"/>
              </w:rPr>
              <w:t>
с/о</w:t>
            </w: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0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970"/>
        <w:gridCol w:w="1326"/>
        <w:gridCol w:w="1348"/>
        <w:gridCol w:w="1504"/>
        <w:gridCol w:w="1726"/>
        <w:gridCol w:w="1460"/>
        <w:gridCol w:w="1282"/>
        <w:gridCol w:w="1549"/>
        <w:gridCol w:w="1194"/>
      </w:tblGrid>
      <w:tr>
        <w:trPr>
          <w:trHeight w:val="255"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w:t>
            </w:r>
            <w:r>
              <w:br/>
            </w:r>
            <w:r>
              <w:rPr>
                <w:rFonts w:ascii="Times New Roman"/>
                <w:b w:val="false"/>
                <w:i w:val="false"/>
                <w:color w:val="000000"/>
                <w:sz w:val="20"/>
              </w:rPr>
              <w:t>
гел-</w:t>
            </w:r>
            <w:r>
              <w:br/>
            </w:r>
            <w:r>
              <w:rPr>
                <w:rFonts w:ascii="Times New Roman"/>
                <w:b w:val="false"/>
                <w:i w:val="false"/>
                <w:color w:val="000000"/>
                <w:sz w:val="20"/>
              </w:rPr>
              <w:t>
ді</w:t>
            </w:r>
            <w:r>
              <w:br/>
            </w:r>
            <w:r>
              <w:rPr>
                <w:rFonts w:ascii="Times New Roman"/>
                <w:b w:val="false"/>
                <w:i w:val="false"/>
                <w:color w:val="000000"/>
                <w:sz w:val="20"/>
              </w:rPr>
              <w:t>
с/о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не-</w:t>
            </w:r>
            <w:r>
              <w:br/>
            </w:r>
            <w:r>
              <w:rPr>
                <w:rFonts w:ascii="Times New Roman"/>
                <w:b w:val="false"/>
                <w:i w:val="false"/>
                <w:color w:val="000000"/>
                <w:sz w:val="20"/>
              </w:rPr>
              <w:t>
сен-</w:t>
            </w:r>
            <w:r>
              <w:br/>
            </w:r>
            <w:r>
              <w:rPr>
                <w:rFonts w:ascii="Times New Roman"/>
                <w:b w:val="false"/>
                <w:i w:val="false"/>
                <w:color w:val="000000"/>
                <w:sz w:val="20"/>
              </w:rPr>
              <w:t>
ка</w:t>
            </w:r>
            <w:r>
              <w:br/>
            </w:r>
            <w:r>
              <w:rPr>
                <w:rFonts w:ascii="Times New Roman"/>
                <w:b w:val="false"/>
                <w:i w:val="false"/>
                <w:color w:val="000000"/>
                <w:sz w:val="20"/>
              </w:rPr>
              <w:t>
с/о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ни-</w:t>
            </w:r>
            <w:r>
              <w:br/>
            </w:r>
            <w:r>
              <w:rPr>
                <w:rFonts w:ascii="Times New Roman"/>
                <w:b w:val="false"/>
                <w:i w:val="false"/>
                <w:color w:val="000000"/>
                <w:sz w:val="20"/>
              </w:rPr>
              <w:t>
лов-</w:t>
            </w:r>
            <w:r>
              <w:br/>
            </w:r>
            <w:r>
              <w:rPr>
                <w:rFonts w:ascii="Times New Roman"/>
                <w:b w:val="false"/>
                <w:i w:val="false"/>
                <w:color w:val="000000"/>
                <w:sz w:val="20"/>
              </w:rPr>
              <w:t>
ка с/о</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r>
              <w:br/>
            </w:r>
            <w:r>
              <w:rPr>
                <w:rFonts w:ascii="Times New Roman"/>
                <w:b w:val="false"/>
                <w:i w:val="false"/>
                <w:color w:val="000000"/>
                <w:sz w:val="20"/>
              </w:rPr>
              <w:t>
гол-</w:t>
            </w:r>
            <w:r>
              <w:br/>
            </w:r>
            <w:r>
              <w:rPr>
                <w:rFonts w:ascii="Times New Roman"/>
                <w:b w:val="false"/>
                <w:i w:val="false"/>
                <w:color w:val="000000"/>
                <w:sz w:val="20"/>
              </w:rPr>
              <w:t>
ка</w:t>
            </w:r>
            <w:r>
              <w:br/>
            </w:r>
            <w:r>
              <w:rPr>
                <w:rFonts w:ascii="Times New Roman"/>
                <w:b w:val="false"/>
                <w:i w:val="false"/>
                <w:color w:val="000000"/>
                <w:sz w:val="20"/>
              </w:rPr>
              <w:t>
с/о</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w:t>
            </w:r>
            <w:r>
              <w:br/>
            </w:r>
            <w:r>
              <w:rPr>
                <w:rFonts w:ascii="Times New Roman"/>
                <w:b w:val="false"/>
                <w:i w:val="false"/>
                <w:color w:val="000000"/>
                <w:sz w:val="20"/>
              </w:rPr>
              <w:t>
рав-</w:t>
            </w:r>
            <w:r>
              <w:br/>
            </w:r>
            <w:r>
              <w:rPr>
                <w:rFonts w:ascii="Times New Roman"/>
                <w:b w:val="false"/>
                <w:i w:val="false"/>
                <w:color w:val="000000"/>
                <w:sz w:val="20"/>
              </w:rPr>
              <w:t>
лев-</w:t>
            </w:r>
            <w:r>
              <w:br/>
            </w:r>
            <w:r>
              <w:rPr>
                <w:rFonts w:ascii="Times New Roman"/>
                <w:b w:val="false"/>
                <w:i w:val="false"/>
                <w:color w:val="000000"/>
                <w:sz w:val="20"/>
              </w:rPr>
              <w:t>
ка</w:t>
            </w:r>
            <w:r>
              <w:br/>
            </w:r>
            <w:r>
              <w:rPr>
                <w:rFonts w:ascii="Times New Roman"/>
                <w:b w:val="false"/>
                <w:i w:val="false"/>
                <w:color w:val="000000"/>
                <w:sz w:val="20"/>
              </w:rPr>
              <w:t>
с/о</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w:t>
            </w:r>
            <w:r>
              <w:br/>
            </w:r>
            <w:r>
              <w:rPr>
                <w:rFonts w:ascii="Times New Roman"/>
                <w:b w:val="false"/>
                <w:i w:val="false"/>
                <w:color w:val="000000"/>
                <w:sz w:val="20"/>
              </w:rPr>
              <w:t>
тоновка</w:t>
            </w:r>
            <w:r>
              <w:br/>
            </w:r>
            <w:r>
              <w:rPr>
                <w:rFonts w:ascii="Times New Roman"/>
                <w:b w:val="false"/>
                <w:i w:val="false"/>
                <w:color w:val="000000"/>
                <w:sz w:val="20"/>
              </w:rPr>
              <w:t>
с/о</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w:t>
            </w:r>
            <w:r>
              <w:br/>
            </w:r>
            <w:r>
              <w:rPr>
                <w:rFonts w:ascii="Times New Roman"/>
                <w:b w:val="false"/>
                <w:i w:val="false"/>
                <w:color w:val="000000"/>
                <w:sz w:val="20"/>
              </w:rPr>
              <w:t>
мышев-</w:t>
            </w:r>
            <w:r>
              <w:br/>
            </w:r>
            <w:r>
              <w:rPr>
                <w:rFonts w:ascii="Times New Roman"/>
                <w:b w:val="false"/>
                <w:i w:val="false"/>
                <w:color w:val="000000"/>
                <w:sz w:val="20"/>
              </w:rPr>
              <w:t>
ка</w:t>
            </w:r>
            <w:r>
              <w:br/>
            </w:r>
            <w:r>
              <w:rPr>
                <w:rFonts w:ascii="Times New Roman"/>
                <w:b w:val="false"/>
                <w:i w:val="false"/>
                <w:color w:val="000000"/>
                <w:sz w:val="20"/>
              </w:rPr>
              <w:t>
с/о</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өзек</w:t>
            </w:r>
            <w:r>
              <w:br/>
            </w:r>
            <w:r>
              <w:rPr>
                <w:rFonts w:ascii="Times New Roman"/>
                <w:b w:val="false"/>
                <w:i w:val="false"/>
                <w:color w:val="000000"/>
                <w:sz w:val="20"/>
              </w:rPr>
              <w:t>
а/о</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w:t>
            </w:r>
            <w:r>
              <w:br/>
            </w:r>
            <w:r>
              <w:rPr>
                <w:rFonts w:ascii="Times New Roman"/>
                <w:b w:val="false"/>
                <w:i w:val="false"/>
                <w:color w:val="000000"/>
                <w:sz w:val="20"/>
              </w:rPr>
              <w:t>
коль-</w:t>
            </w:r>
            <w:r>
              <w:br/>
            </w:r>
            <w:r>
              <w:rPr>
                <w:rFonts w:ascii="Times New Roman"/>
                <w:b w:val="false"/>
                <w:i w:val="false"/>
                <w:color w:val="000000"/>
                <w:sz w:val="20"/>
              </w:rPr>
              <w:t>
ск</w:t>
            </w:r>
            <w:r>
              <w:br/>
            </w:r>
            <w:r>
              <w:rPr>
                <w:rFonts w:ascii="Times New Roman"/>
                <w:b w:val="false"/>
                <w:i w:val="false"/>
                <w:color w:val="000000"/>
                <w:sz w:val="20"/>
              </w:rPr>
              <w:t>
с/о</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брат-</w:t>
            </w:r>
            <w:r>
              <w:br/>
            </w:r>
            <w:r>
              <w:rPr>
                <w:rFonts w:ascii="Times New Roman"/>
                <w:b w:val="false"/>
                <w:i w:val="false"/>
                <w:color w:val="000000"/>
                <w:sz w:val="20"/>
              </w:rPr>
              <w:t>
ск</w:t>
            </w:r>
            <w:r>
              <w:br/>
            </w:r>
            <w:r>
              <w:rPr>
                <w:rFonts w:ascii="Times New Roman"/>
                <w:b w:val="false"/>
                <w:i w:val="false"/>
                <w:color w:val="000000"/>
                <w:sz w:val="20"/>
              </w:rPr>
              <w:t>
с/о</w:t>
            </w:r>
          </w:p>
        </w:tc>
      </w:tr>
      <w:tr>
        <w:trPr>
          <w:trHeight w:val="27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