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c4e8" w14:textId="ef3c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4С-19/5 "Жеке санаттағы мұқтаж азаматтарға әлеуметтік көмек көрсету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2010 жылғы 12 сәуірдегі № 4С-21/4 шешімі. Ақмола облысы Жарқайың ауданының Әділет басқармасында 2010 жылғы 4 мамырда № 1-12-126 тіркелді. Күші жойылды - Ақмола облысы Жарқайың аудандық мәслихатының 2011 жылғы 12 қазандағы № 4С-36/3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Жарқайың аудандық мәслихатының 2011.10.12 </w:t>
      </w:r>
      <w:r>
        <w:rPr>
          <w:rFonts w:ascii="Times New Roman"/>
          <w:b w:val="false"/>
          <w:i w:val="false"/>
          <w:color w:val="000000"/>
          <w:sz w:val="28"/>
        </w:rPr>
        <w:t>№ 4С-36/3</w:t>
      </w:r>
      <w:r>
        <w:rPr>
          <w:rFonts w:ascii="Times New Roman"/>
          <w:b w:val="false"/>
          <w:i w:val="false"/>
          <w:color w:val="ff0000"/>
          <w:sz w:val="28"/>
        </w:rPr>
        <w:t xml:space="preserve"> шешімімен</w:t>
      </w:r>
      <w:r>
        <w:br/>
      </w:r>
      <w:r>
        <w:rPr>
          <w:rFonts w:ascii="Times New Roman"/>
          <w:b w:val="false"/>
          <w:i w:val="false"/>
          <w:color w:val="000000"/>
          <w:sz w:val="28"/>
        </w:rPr>
        <w:t>
      2008 жылғы 4 желтоқсандағы Қазақстан Республикасының Бюджеттік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қаңтарындағы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Жарқайың аудандық мәслихатының «Жеке санаттағы мұқтаж азаматтарға әлеуметтік көмек көрсету туралы» 2009 жылғы 23 желтоқсандағы </w:t>
      </w:r>
      <w:r>
        <w:rPr>
          <w:rFonts w:ascii="Times New Roman"/>
          <w:b w:val="false"/>
          <w:i w:val="false"/>
          <w:color w:val="000000"/>
          <w:sz w:val="28"/>
        </w:rPr>
        <w:t>№ 4С-19/5</w:t>
      </w:r>
      <w:r>
        <w:rPr>
          <w:rFonts w:ascii="Times New Roman"/>
          <w:b w:val="false"/>
          <w:i w:val="false"/>
          <w:color w:val="000000"/>
          <w:sz w:val="28"/>
        </w:rPr>
        <w:t xml:space="preserve"> (Нормативтік құқықтық актілерінің мемлекеттік тіркеу тізілімінде № 1-12-122 тіркелген, 2010 жылдың 5 ақпанында «Целинное знамя» аудандық газетінде жарияланған) келесі толықтырулар енгізілсін:</w:t>
      </w:r>
      <w:r>
        <w:br/>
      </w:r>
      <w:r>
        <w:rPr>
          <w:rFonts w:ascii="Times New Roman"/>
          <w:b w:val="false"/>
          <w:i w:val="false"/>
          <w:color w:val="000000"/>
          <w:sz w:val="28"/>
        </w:rPr>
        <w:t>
      2 тармақтың:</w:t>
      </w:r>
      <w:r>
        <w:br/>
      </w:r>
      <w:r>
        <w:rPr>
          <w:rFonts w:ascii="Times New Roman"/>
          <w:b w:val="false"/>
          <w:i w:val="false"/>
          <w:color w:val="000000"/>
          <w:sz w:val="28"/>
        </w:rPr>
        <w:t>
      екінші азат жолындағыда «мүгедектер» сөзінен кейін «және Мүгедектер күніне орай 16 жасқа дейінгі мүгедек балаларға» сөздерімен толықтырылсын;</w:t>
      </w:r>
      <w:r>
        <w:br/>
      </w:r>
      <w:r>
        <w:rPr>
          <w:rFonts w:ascii="Times New Roman"/>
          <w:b w:val="false"/>
          <w:i w:val="false"/>
          <w:color w:val="000000"/>
          <w:sz w:val="28"/>
        </w:rPr>
        <w:t>
      үшінші азат жолындағы «Қарттар күніне зейнеткерлер» сөздерінен кейін «интернационал жауынгерлерге, Чернобыль атомдық электростанциясындағы апаттың зардаптарын жоюға қатысушыларына» сөздерімен толықтырылсын;</w:t>
      </w:r>
      <w:r>
        <w:br/>
      </w:r>
      <w:r>
        <w:rPr>
          <w:rFonts w:ascii="Times New Roman"/>
          <w:b w:val="false"/>
          <w:i w:val="false"/>
          <w:color w:val="000000"/>
          <w:sz w:val="28"/>
        </w:rPr>
        <w:t>
      бесінші азат жолдағы «және туберкулезбен ауратындарға» сөздерінен кейін «Жарқайың аудандық орталық ауруханасы» мемлекеттік коммуналдық қазыналық кәсіпорынымен ұсынылған анықтамалар негізінде 2,8 айлық есептік көрсеткіш көлемінде «туберкулезді ұзақ емделушілерге» сөздерімен толықтырылсын;</w:t>
      </w:r>
      <w:r>
        <w:br/>
      </w:r>
      <w:r>
        <w:rPr>
          <w:rFonts w:ascii="Times New Roman"/>
          <w:b w:val="false"/>
          <w:i w:val="false"/>
          <w:color w:val="000000"/>
          <w:sz w:val="28"/>
        </w:rPr>
        <w:t>
      алтыншы азат жолдағы «колледждерде күндізгі бөлімде» сөздерінен кейін «ауыл жерлерден» сөздерімен толықтырылсын;</w:t>
      </w:r>
      <w:r>
        <w:br/>
      </w:r>
      <w:r>
        <w:rPr>
          <w:rFonts w:ascii="Times New Roman"/>
          <w:b w:val="false"/>
          <w:i w:val="false"/>
          <w:color w:val="000000"/>
          <w:sz w:val="28"/>
        </w:rPr>
        <w:t>
      азат жолдарды келесі мазмұнда толықтырылсын:</w:t>
      </w:r>
      <w:r>
        <w:br/>
      </w:r>
      <w:r>
        <w:rPr>
          <w:rFonts w:ascii="Times New Roman"/>
          <w:b w:val="false"/>
          <w:i w:val="false"/>
          <w:color w:val="000000"/>
          <w:sz w:val="28"/>
        </w:rPr>
        <w:t>
      Ұлы Отан соғысы мүгедектері мен қатысушыларына облыстық бюджеттен бөлінген трансферттер есебінен ай сайын коммуналдық қызмет төлемі бойынша шығындарды өтеуге 2,5 айлық есеп көрсеткіші көлемінде «Мемлекеттік зейнетақы төлеу орталығы» Республикалық мемлекеттік қазыналық мекемесінің Ақмола облыстық филиалының Жарқайың аудандық бөлімшесінің ұсынған тізімдер негізінде, жеке шотына аудару жолымен;</w:t>
      </w:r>
      <w:r>
        <w:br/>
      </w:r>
      <w:r>
        <w:rPr>
          <w:rFonts w:ascii="Times New Roman"/>
          <w:b w:val="false"/>
          <w:i w:val="false"/>
          <w:color w:val="000000"/>
          <w:sz w:val="28"/>
        </w:rPr>
        <w:t>
      аз қамтылған отбасыларға ай сайын негізгі азық - түліктің қымбаттауына байланысты 0,5 айлық есеп көрсеткіші көлемінде;</w:t>
      </w:r>
      <w:r>
        <w:br/>
      </w:r>
      <w:r>
        <w:rPr>
          <w:rFonts w:ascii="Times New Roman"/>
          <w:b w:val="false"/>
          <w:i w:val="false"/>
          <w:color w:val="000000"/>
          <w:sz w:val="28"/>
        </w:rPr>
        <w:t>
      жоғары білімі бар жас маман - дәрігерлерге жайластыруға 175 айлық есеп көрсеткішімен, жас маман - мұғалімдерге жайластыруға 18 айлық есеп көрсеткішімен, өтініш бойынша;</w:t>
      </w:r>
      <w:r>
        <w:br/>
      </w:r>
      <w:r>
        <w:rPr>
          <w:rFonts w:ascii="Times New Roman"/>
          <w:b w:val="false"/>
          <w:i w:val="false"/>
          <w:color w:val="000000"/>
          <w:sz w:val="28"/>
        </w:rPr>
        <w:t>
      концлагерь тұтқындарына ай сайын коммуналдық қызмет төлемі бойынша шығындарды өтеуге айлық есеп көрсеткіші көлемінде «Мемлекеттік зейнетақы төлеу орталығы» Республикалық мемлекеттік қазыналық мекемесінің Ақмола облыстық филиалының Жарқайың аудандық бөлімшесінің ұсынған тізімдер негізінде, жеке шотына аудару жолымен;</w:t>
      </w:r>
      <w:r>
        <w:br/>
      </w:r>
      <w:r>
        <w:rPr>
          <w:rFonts w:ascii="Times New Roman"/>
          <w:b w:val="false"/>
          <w:i w:val="false"/>
          <w:color w:val="000000"/>
          <w:sz w:val="28"/>
        </w:rPr>
        <w:t>
</w:t>
      </w:r>
      <w:r>
        <w:rPr>
          <w:rFonts w:ascii="Times New Roman"/>
          <w:b w:val="false"/>
          <w:i w:val="false"/>
          <w:color w:val="000000"/>
          <w:sz w:val="28"/>
        </w:rPr>
        <w:t>
      2. Осы шешім Жарқайың ауданының Әділет басқармасында мемлекеттік тіркелген күннен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С.Оспан-Ұлы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В.Сидорина</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З.Қоржымбаева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