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69e" w14:textId="657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№4С -19/3 " 2010-2012 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2010 жылғы 25 маусымдағы № 4С-22/4 шешімі. Ақмола облысы Жарқайың ауданының Әділет басқармасында 2010 жылғы 13 шілдедегі № 1-12-129 тіркелді. Күші жойылды - Ақмола облысы Жарқайың аудандық мәслихатының 2011 жылғы 4 ақпандағы № 4С-29/8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Жарқайың аудандық мәслихатының 2011.02.04 № 4С-29/8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Жарқайың аудандық мәслихатының «2010-2012 жылдарға арналған аудандық бюджет туралы»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1-12-119 болып тіркелген, 2010 жылғы 22 қаңтарында «Целинное знамя» аудандық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«1 785 675, 1» сандары «1 762 997,1»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«1 588 698,1» сандары «1 566 020,1»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«1 810 889,4» сандары «1788 211,4»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«581 846,1» сандары «559 168,1»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«192 852» сандары «170 174»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«152 326» сандары «129 648»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 I. Түсімдер»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«1 785 675,1» сандары «1 762 997,1»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«Ресми трансферттерден түсетін түсімдер» 4 категориалары бойынша «1 588 698,1» сандары «1 566 020,1»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«Жоғары тұрған мемлекеттік басқару органдарынан түсетін трансферттер» 02 сыныбы бойынша «1 588 698,1» сандары «1 566 020,1»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«Облыстық бюджеттен түсетін трансферттер» 2 сыныпшасы бойынша «1 588 698,1» сандары «1 566 020,1»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«II. 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«1 810 889,4» сандары «1788 211,4»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«Тұрғын үй-коммуналдық шаруашылық» 07 функционалдық топтағы «378 163» сандары «355 485»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«Ауданның (облыстық маңызы бар қаланың) құрылыс бөлімі» 467 бюджеттік бағдарламалардың әкімшілігі бойынша «205 852» сандары «183 174»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«Мемлекеттік коммуналдық тұрғын үй қорының тұрғын үй құрылысы және (немесе) сатып алу» 003 бюджеттік бағдарламасы бойынша «165 326» сандары «142 648»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Жарқайың ауданының Әділет басқармасында мемлекеттік тіркеуден өткен күнінен бастап күшіне енеді және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әкімінің м.а.           М.Жүнісов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«Жарқайың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бастығының м.а.    Д.Бейсенбай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