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b6ef9" w14:textId="f1b6e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Жақсы аудандық мәслихатының 2009 жылдың 23 желтоқсандағы № С-23-2 "2010-2012 жылдарға арналған Жақсы ауданының бюджеті туралы" шешіміне өзгерістер мен толықтыру енгізу туралы</w:t>
      </w:r>
    </w:p>
    <w:p>
      <w:pPr>
        <w:spacing w:after="0"/>
        <w:ind w:left="0"/>
        <w:jc w:val="both"/>
      </w:pPr>
      <w:r>
        <w:rPr>
          <w:rFonts w:ascii="Times New Roman"/>
          <w:b w:val="false"/>
          <w:i w:val="false"/>
          <w:color w:val="000000"/>
          <w:sz w:val="28"/>
        </w:rPr>
        <w:t>Ақмола облысы Жақсы аудандық мәслихатының 2010 жылғы 7 сәуірдегі № ВС-25-2 шешімі. Ақмола облысы Жақсы ауданының Әділет басқармасында 2010 жылғы 22 сәуірде № 1-13-107 тіркелді</w:t>
      </w:r>
    </w:p>
    <w:p>
      <w:pPr>
        <w:spacing w:after="0"/>
        <w:ind w:left="0"/>
        <w:jc w:val="both"/>
      </w:pPr>
      <w:bookmarkStart w:name="z1" w:id="0"/>
      <w:r>
        <w:rPr>
          <w:rFonts w:ascii="Times New Roman"/>
          <w:b w:val="false"/>
          <w:i w:val="false"/>
          <w:color w:val="000000"/>
          <w:sz w:val="28"/>
        </w:rPr>
        <w:t>
      2008 жылғы 4 желтоқсандағы Қазақстан Республикасының Бюджет Кодексінің 106 бабы 2 тармағының </w:t>
      </w:r>
      <w:r>
        <w:rPr>
          <w:rFonts w:ascii="Times New Roman"/>
          <w:b w:val="false"/>
          <w:i w:val="false"/>
          <w:color w:val="000000"/>
          <w:sz w:val="28"/>
        </w:rPr>
        <w:t>4 тармақшасына</w:t>
      </w:r>
      <w:r>
        <w:rPr>
          <w:rFonts w:ascii="Times New Roman"/>
          <w:b w:val="false"/>
          <w:i w:val="false"/>
          <w:color w:val="000000"/>
          <w:sz w:val="28"/>
        </w:rPr>
        <w:t>, 2001 жылғы 23 қаңтардағы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Жақсы аудандық мәслихаты ШЕШІМ ЕТТІ:</w:t>
      </w:r>
      <w:r>
        <w:br/>
      </w:r>
      <w:r>
        <w:rPr>
          <w:rFonts w:ascii="Times New Roman"/>
          <w:b w:val="false"/>
          <w:i w:val="false"/>
          <w:color w:val="000000"/>
          <w:sz w:val="28"/>
        </w:rPr>
        <w:t>
</w:t>
      </w:r>
      <w:r>
        <w:rPr>
          <w:rFonts w:ascii="Times New Roman"/>
          <w:b w:val="false"/>
          <w:i w:val="false"/>
          <w:color w:val="000000"/>
          <w:sz w:val="28"/>
        </w:rPr>
        <w:t>
      1. Жақсы аудандық мәслихатының «2010-2012 жылдарға арналған Жақсы ауданының бюджеті туралы» 2009 жылғы 23 желтоқсандағы </w:t>
      </w:r>
      <w:r>
        <w:rPr>
          <w:rFonts w:ascii="Times New Roman"/>
          <w:b w:val="false"/>
          <w:i w:val="false"/>
          <w:color w:val="000000"/>
          <w:sz w:val="28"/>
        </w:rPr>
        <w:t>№ С-23-2</w:t>
      </w:r>
      <w:r>
        <w:rPr>
          <w:rFonts w:ascii="Times New Roman"/>
          <w:b w:val="false"/>
          <w:i w:val="false"/>
          <w:color w:val="000000"/>
          <w:sz w:val="28"/>
        </w:rPr>
        <w:t xml:space="preserve"> шешіміне өзгерістер мен толықтырулар енгізу туралы (нормативтік құқықтық актілерді мемлекеттік тіркеу Тізілімінде № 1-13-102 тіркелген, 2010 жылдың 29 қаңтарда аудандық «Жақсы жаршысы» газетінде жарияланған) келесі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 тармақшада:</w:t>
      </w:r>
      <w:r>
        <w:br/>
      </w:r>
      <w:r>
        <w:rPr>
          <w:rFonts w:ascii="Times New Roman"/>
          <w:b w:val="false"/>
          <w:i w:val="false"/>
          <w:color w:val="000000"/>
          <w:sz w:val="28"/>
        </w:rPr>
        <w:t>
      «1999083» сандары «2001612» сандарына ауыстырылсын;</w:t>
      </w:r>
      <w:r>
        <w:br/>
      </w:r>
      <w:r>
        <w:rPr>
          <w:rFonts w:ascii="Times New Roman"/>
          <w:b w:val="false"/>
          <w:i w:val="false"/>
          <w:color w:val="000000"/>
          <w:sz w:val="28"/>
        </w:rPr>
        <w:t>
      «234161» сандары «236706» сандарына ауыстырылсын;</w:t>
      </w:r>
      <w:r>
        <w:br/>
      </w:r>
      <w:r>
        <w:rPr>
          <w:rFonts w:ascii="Times New Roman"/>
          <w:b w:val="false"/>
          <w:i w:val="false"/>
          <w:color w:val="000000"/>
          <w:sz w:val="28"/>
        </w:rPr>
        <w:t>
      «1748971» сандары «1748955» сандарына ауыстырылсын;</w:t>
      </w:r>
      <w:r>
        <w:br/>
      </w:r>
      <w:r>
        <w:rPr>
          <w:rFonts w:ascii="Times New Roman"/>
          <w:b w:val="false"/>
          <w:i w:val="false"/>
          <w:color w:val="000000"/>
          <w:sz w:val="28"/>
        </w:rPr>
        <w:t>
      2-тармақшада:</w:t>
      </w:r>
      <w:r>
        <w:br/>
      </w:r>
      <w:r>
        <w:rPr>
          <w:rFonts w:ascii="Times New Roman"/>
          <w:b w:val="false"/>
          <w:i w:val="false"/>
          <w:color w:val="000000"/>
          <w:sz w:val="28"/>
        </w:rPr>
        <w:t>
      «1999083» сандары «2047794,6» сандарына ауыстырылсын;</w:t>
      </w:r>
      <w:r>
        <w:br/>
      </w:r>
      <w:r>
        <w:rPr>
          <w:rFonts w:ascii="Times New Roman"/>
          <w:b w:val="false"/>
          <w:i w:val="false"/>
          <w:color w:val="000000"/>
          <w:sz w:val="28"/>
        </w:rPr>
        <w:t>
      5-тармақшада:</w:t>
      </w:r>
      <w:r>
        <w:br/>
      </w:r>
      <w:r>
        <w:rPr>
          <w:rFonts w:ascii="Times New Roman"/>
          <w:b w:val="false"/>
          <w:i w:val="false"/>
          <w:color w:val="000000"/>
          <w:sz w:val="28"/>
        </w:rPr>
        <w:t>
      «-14244» сандары «-60426,6» сандарына ауыстырылсын;</w:t>
      </w:r>
      <w:r>
        <w:br/>
      </w:r>
      <w:r>
        <w:rPr>
          <w:rFonts w:ascii="Times New Roman"/>
          <w:b w:val="false"/>
          <w:i w:val="false"/>
          <w:color w:val="000000"/>
          <w:sz w:val="28"/>
        </w:rPr>
        <w:t>
      6-тармақшада:</w:t>
      </w:r>
      <w:r>
        <w:br/>
      </w:r>
      <w:r>
        <w:rPr>
          <w:rFonts w:ascii="Times New Roman"/>
          <w:b w:val="false"/>
          <w:i w:val="false"/>
          <w:color w:val="000000"/>
          <w:sz w:val="28"/>
        </w:rPr>
        <w:t>
      «14244» сандары «60426,6» сандарына ауыстырылсын;</w:t>
      </w:r>
      <w:r>
        <w:br/>
      </w:r>
      <w:r>
        <w:rPr>
          <w:rFonts w:ascii="Times New Roman"/>
          <w:b w:val="false"/>
          <w:i w:val="false"/>
          <w:color w:val="000000"/>
          <w:sz w:val="28"/>
        </w:rPr>
        <w:t>
      7 тармақша шығарылсын;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тармақта</w:t>
      </w:r>
      <w:r>
        <w:rPr>
          <w:rFonts w:ascii="Times New Roman"/>
          <w:b w:val="false"/>
          <w:i w:val="false"/>
          <w:color w:val="000000"/>
          <w:sz w:val="28"/>
        </w:rPr>
        <w:t>:</w:t>
      </w:r>
      <w:r>
        <w:br/>
      </w:r>
      <w:r>
        <w:rPr>
          <w:rFonts w:ascii="Times New Roman"/>
          <w:b w:val="false"/>
          <w:i w:val="false"/>
          <w:color w:val="000000"/>
          <w:sz w:val="28"/>
        </w:rPr>
        <w:t>
      «102684» сандары «56342» сандарына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тармақта</w:t>
      </w:r>
      <w:r>
        <w:rPr>
          <w:rFonts w:ascii="Times New Roman"/>
          <w:b w:val="false"/>
          <w:i w:val="false"/>
          <w:color w:val="000000"/>
          <w:sz w:val="28"/>
        </w:rPr>
        <w:t>:</w:t>
      </w:r>
      <w:r>
        <w:br/>
      </w:r>
      <w:r>
        <w:rPr>
          <w:rFonts w:ascii="Times New Roman"/>
          <w:b w:val="false"/>
          <w:i w:val="false"/>
          <w:color w:val="000000"/>
          <w:sz w:val="28"/>
        </w:rPr>
        <w:t>
      «12110» сандары «15307» сандарына ауыстырылсын;</w:t>
      </w:r>
      <w:r>
        <w:br/>
      </w:r>
      <w:r>
        <w:rPr>
          <w:rFonts w:ascii="Times New Roman"/>
          <w:b w:val="false"/>
          <w:i w:val="false"/>
          <w:color w:val="000000"/>
          <w:sz w:val="28"/>
        </w:rPr>
        <w:t>
      келесі мазмұндағы алтыншы абзацпен толықтырылсын:</w:t>
      </w:r>
      <w:r>
        <w:br/>
      </w:r>
      <w:r>
        <w:rPr>
          <w:rFonts w:ascii="Times New Roman"/>
          <w:b w:val="false"/>
          <w:i w:val="false"/>
          <w:color w:val="000000"/>
          <w:sz w:val="28"/>
        </w:rPr>
        <w:t>
      «мектепке дейінгі білім беру ұйымдарында мемлекеттік оқулық тапсырыстарын жүзеге асыруға 3197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 тармақта</w:t>
      </w:r>
      <w:r>
        <w:rPr>
          <w:rFonts w:ascii="Times New Roman"/>
          <w:b w:val="false"/>
          <w:i w:val="false"/>
          <w:color w:val="000000"/>
          <w:sz w:val="28"/>
        </w:rPr>
        <w:t>:</w:t>
      </w:r>
      <w:r>
        <w:br/>
      </w:r>
      <w:r>
        <w:rPr>
          <w:rFonts w:ascii="Times New Roman"/>
          <w:b w:val="false"/>
          <w:i w:val="false"/>
          <w:color w:val="000000"/>
          <w:sz w:val="28"/>
        </w:rPr>
        <w:t>
      «8871» сандары «4567» сандарына ауыстырылсын.</w:t>
      </w:r>
      <w:r>
        <w:br/>
      </w:r>
      <w:r>
        <w:rPr>
          <w:rFonts w:ascii="Times New Roman"/>
          <w:b w:val="false"/>
          <w:i w:val="false"/>
          <w:color w:val="000000"/>
          <w:sz w:val="28"/>
        </w:rPr>
        <w:t>
      екінші абзац келесі редакцияда баяндалсын:</w:t>
      </w:r>
      <w:r>
        <w:br/>
      </w:r>
      <w:r>
        <w:rPr>
          <w:rFonts w:ascii="Times New Roman"/>
          <w:b w:val="false"/>
          <w:i w:val="false"/>
          <w:color w:val="000000"/>
          <w:sz w:val="28"/>
        </w:rPr>
        <w:t>
      «Ұлы Отан Соғысының қатысушылары мен мүгедектеріне, сондай-ақ оларға теңестірілген адамдарға; 1941 жылғы 22 маусым – 1945 жылғы 3 қыркүйек аралығындағы кезеңде майдандағы армия құрамына кірмеген әскери бөлімдерде, мекемелерде, әскери-оқу орындарында әскери қызмет өткерген, «1941-1945 жж. Ұлы Отан соғысында Германияны жеңгені үшін» медалімен немесе «Жапонияны жеңгені үшін» медалімен марапатталған, Ұлы Отан соғысы жылдарында тылда кемінде алты ай жұмыс істеген (қызмет өткерген) адамдарға біржолғы материалдық көмек төлеуге - 4388 мың теңге»;</w:t>
      </w:r>
      <w:r>
        <w:br/>
      </w:r>
      <w:r>
        <w:rPr>
          <w:rFonts w:ascii="Times New Roman"/>
          <w:b w:val="false"/>
          <w:i w:val="false"/>
          <w:color w:val="000000"/>
          <w:sz w:val="28"/>
        </w:rPr>
        <w:t>
      үшінші абзац келесі редакцияда баяндалсын:</w:t>
      </w:r>
      <w:r>
        <w:br/>
      </w:r>
      <w:r>
        <w:rPr>
          <w:rFonts w:ascii="Times New Roman"/>
          <w:b w:val="false"/>
          <w:i w:val="false"/>
          <w:color w:val="000000"/>
          <w:sz w:val="28"/>
        </w:rPr>
        <w:t>
      «Ұлы Отан Соғысының қатысушылары мен мүгедектеріне, сонымен қатар Тәуелсіз Мемлекеттер Достығының елдері,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етуге берілетін - 179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 тармақта</w:t>
      </w:r>
      <w:r>
        <w:rPr>
          <w:rFonts w:ascii="Times New Roman"/>
          <w:b w:val="false"/>
          <w:i w:val="false"/>
          <w:color w:val="000000"/>
          <w:sz w:val="28"/>
        </w:rPr>
        <w:t>:</w:t>
      </w:r>
      <w:r>
        <w:br/>
      </w:r>
      <w:r>
        <w:rPr>
          <w:rFonts w:ascii="Times New Roman"/>
          <w:b w:val="false"/>
          <w:i w:val="false"/>
          <w:color w:val="000000"/>
          <w:sz w:val="28"/>
        </w:rPr>
        <w:t>
      «15459» сандары «17055» сандарына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 тармақта</w:t>
      </w:r>
      <w:r>
        <w:rPr>
          <w:rFonts w:ascii="Times New Roman"/>
          <w:b w:val="false"/>
          <w:i w:val="false"/>
          <w:color w:val="000000"/>
          <w:sz w:val="28"/>
        </w:rPr>
        <w:t>:</w:t>
      </w:r>
      <w:r>
        <w:br/>
      </w:r>
      <w:r>
        <w:rPr>
          <w:rFonts w:ascii="Times New Roman"/>
          <w:b w:val="false"/>
          <w:i w:val="false"/>
          <w:color w:val="000000"/>
          <w:sz w:val="28"/>
        </w:rPr>
        <w:t>
      «8890» сандары «8385» сандарына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 тармақта</w:t>
      </w:r>
      <w:r>
        <w:rPr>
          <w:rFonts w:ascii="Times New Roman"/>
          <w:b w:val="false"/>
          <w:i w:val="false"/>
          <w:color w:val="000000"/>
          <w:sz w:val="28"/>
        </w:rPr>
        <w:t>:</w:t>
      </w:r>
      <w:r>
        <w:br/>
      </w:r>
      <w:r>
        <w:rPr>
          <w:rFonts w:ascii="Times New Roman"/>
          <w:b w:val="false"/>
          <w:i w:val="false"/>
          <w:color w:val="000000"/>
          <w:sz w:val="28"/>
        </w:rPr>
        <w:t>
      екінші абзац келесі редакцияда баяндалсын:</w:t>
      </w:r>
      <w:r>
        <w:br/>
      </w:r>
      <w:r>
        <w:rPr>
          <w:rFonts w:ascii="Times New Roman"/>
          <w:b w:val="false"/>
          <w:i w:val="false"/>
          <w:color w:val="000000"/>
          <w:sz w:val="28"/>
        </w:rPr>
        <w:t>
      «Ұлы Отан Соғысының қатысушылары мен мүгедектеріне, сондай-ақ оларға теңестірілген адамдарға; 1941 жылғы 22 маусым – 1945 жылғы 3 қыркүйек аралығындағы кезеңде майдандағы армия құрамына кірмеген әскери бөлімдерде, мекемелерде, әскери-оқу орындарында әскери қызмет өткерген, «1941-1945 жж. Ұлы Отан соғысында Германияны жеңгені үшін» медалімен немесе «Жапонияны жеңгені үшін» медалімен марапатталған әскери қызметтілерге, оның ішінде запасқа (отставкаға) шыққандарға, Ұлы Отан соғысы жылдарында тылда кемінде алты ай жұмыс істеген (қызмет өткерген) адамдарға біржолғы материалдық көмек төлеуге - 3167 мың теңге».</w:t>
      </w:r>
      <w:r>
        <w:br/>
      </w:r>
      <w:r>
        <w:rPr>
          <w:rFonts w:ascii="Times New Roman"/>
          <w:b w:val="false"/>
          <w:i w:val="false"/>
          <w:color w:val="000000"/>
          <w:sz w:val="28"/>
        </w:rPr>
        <w:t>
</w:t>
      </w:r>
      <w:r>
        <w:rPr>
          <w:rFonts w:ascii="Times New Roman"/>
          <w:b w:val="false"/>
          <w:i w:val="false"/>
          <w:color w:val="000000"/>
          <w:sz w:val="28"/>
        </w:rPr>
        <w:t>
      2.Жақсы аудандық мәслихатының 2009 жылдың 23 желтоқсандағы </w:t>
      </w:r>
      <w:r>
        <w:rPr>
          <w:rFonts w:ascii="Times New Roman"/>
          <w:b w:val="false"/>
          <w:i w:val="false"/>
          <w:color w:val="000000"/>
          <w:sz w:val="28"/>
        </w:rPr>
        <w:t>№ С-23-2</w:t>
      </w:r>
      <w:r>
        <w:rPr>
          <w:rFonts w:ascii="Times New Roman"/>
          <w:b w:val="false"/>
          <w:i w:val="false"/>
          <w:color w:val="000000"/>
          <w:sz w:val="28"/>
        </w:rPr>
        <w:t xml:space="preserve"> «Жақсы ауданының 2010-2012 жылдарға арналған Жақсы ауданының бюджеті туралы» (нормативтік құқықтық актілерді мемлекеттік тіркеу Тізілімінде № 1-13-102 тіркелген, 2010 жылдың 29 қаңтарда «Жақсы жаршысы» газетінде жарияланған) шешімінің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3. Осы шешім Жақсы ауданының Әділет басқармасында мемлекеттік тіркеуден өткен күнінен бастап күшіне енеді және 2010 жылдың 1 қаңтарынан қолданысқа енгізіледі.</w:t>
      </w:r>
    </w:p>
    <w:bookmarkEnd w:id="0"/>
    <w:p>
      <w:pPr>
        <w:spacing w:after="0"/>
        <w:ind w:left="0"/>
        <w:jc w:val="both"/>
      </w:pPr>
      <w:r>
        <w:rPr>
          <w:rFonts w:ascii="Times New Roman"/>
          <w:b w:val="false"/>
          <w:i/>
          <w:color w:val="000000"/>
          <w:sz w:val="28"/>
        </w:rPr>
        <w:t>      Жақсы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w:t>
      </w:r>
      <w:r>
        <w:br/>
      </w:r>
      <w:r>
        <w:rPr>
          <w:rFonts w:ascii="Times New Roman"/>
          <w:b w:val="false"/>
          <w:i w:val="false"/>
          <w:color w:val="000000"/>
          <w:sz w:val="28"/>
        </w:rPr>
        <w:t>
</w:t>
      </w:r>
      <w:r>
        <w:rPr>
          <w:rFonts w:ascii="Times New Roman"/>
          <w:b w:val="false"/>
          <w:i/>
          <w:color w:val="000000"/>
          <w:sz w:val="28"/>
        </w:rPr>
        <w:t>      аудандық мәслихат хатшысы                  Б.Жанәділов</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color w:val="000000"/>
          <w:sz w:val="28"/>
        </w:rPr>
        <w:t>      Жақсы ауданның әкімі                       И.Қабдуғалиев</w:t>
      </w:r>
    </w:p>
    <w:p>
      <w:pPr>
        <w:spacing w:after="0"/>
        <w:ind w:left="0"/>
        <w:jc w:val="both"/>
      </w:pPr>
      <w:r>
        <w:rPr>
          <w:rFonts w:ascii="Times New Roman"/>
          <w:b w:val="false"/>
          <w:i/>
          <w:color w:val="000000"/>
          <w:sz w:val="28"/>
        </w:rPr>
        <w:t>      «Жақсы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Қ.Дүзелбаев</w:t>
      </w:r>
    </w:p>
    <w:bookmarkStart w:name="z12" w:id="1"/>
    <w:p>
      <w:pPr>
        <w:spacing w:after="0"/>
        <w:ind w:left="0"/>
        <w:jc w:val="both"/>
      </w:pPr>
      <w:r>
        <w:rPr>
          <w:rFonts w:ascii="Times New Roman"/>
          <w:b w:val="false"/>
          <w:i w:val="false"/>
          <w:color w:val="000000"/>
          <w:sz w:val="28"/>
        </w:rPr>
        <w:t>
Жақсы аудандық мәслихатының</w:t>
      </w:r>
      <w:r>
        <w:br/>
      </w:r>
      <w:r>
        <w:rPr>
          <w:rFonts w:ascii="Times New Roman"/>
          <w:b w:val="false"/>
          <w:i w:val="false"/>
          <w:color w:val="000000"/>
          <w:sz w:val="28"/>
        </w:rPr>
        <w:t>
2010 жылғы 7 сәуірдегі № ВС-24-2</w:t>
      </w:r>
      <w:r>
        <w:br/>
      </w:r>
      <w:r>
        <w:rPr>
          <w:rFonts w:ascii="Times New Roman"/>
          <w:b w:val="false"/>
          <w:i w:val="false"/>
          <w:color w:val="000000"/>
          <w:sz w:val="28"/>
        </w:rPr>
        <w:t>
"2010-2012 жылдарына арналған Жақсы ауданының</w:t>
      </w:r>
      <w:r>
        <w:br/>
      </w:r>
      <w:r>
        <w:rPr>
          <w:rFonts w:ascii="Times New Roman"/>
          <w:b w:val="false"/>
          <w:i w:val="false"/>
          <w:color w:val="000000"/>
          <w:sz w:val="28"/>
        </w:rPr>
        <w:t>
бюджеті туралы" шешіміне 1 қосымша</w:t>
      </w:r>
      <w:r>
        <w:br/>
      </w:r>
      <w:r>
        <w:rPr>
          <w:rFonts w:ascii="Times New Roman"/>
          <w:b w:val="false"/>
          <w:i w:val="false"/>
          <w:color w:val="000000"/>
          <w:sz w:val="28"/>
        </w:rPr>
        <w:t>
Жақсы аудандық мәслихатының</w:t>
      </w:r>
      <w:r>
        <w:br/>
      </w:r>
      <w:r>
        <w:rPr>
          <w:rFonts w:ascii="Times New Roman"/>
          <w:b w:val="false"/>
          <w:i w:val="false"/>
          <w:color w:val="000000"/>
          <w:sz w:val="28"/>
        </w:rPr>
        <w:t>
2009 жылғы 23 желтоқсандағы № С-23-2</w:t>
      </w:r>
      <w:r>
        <w:br/>
      </w:r>
      <w:r>
        <w:rPr>
          <w:rFonts w:ascii="Times New Roman"/>
          <w:b w:val="false"/>
          <w:i w:val="false"/>
          <w:color w:val="000000"/>
          <w:sz w:val="28"/>
        </w:rPr>
        <w:t>
"2010-2012 жылдарына арналған Жақсы ауданының</w:t>
      </w:r>
      <w:r>
        <w:br/>
      </w:r>
      <w:r>
        <w:rPr>
          <w:rFonts w:ascii="Times New Roman"/>
          <w:b w:val="false"/>
          <w:i w:val="false"/>
          <w:color w:val="000000"/>
          <w:sz w:val="28"/>
        </w:rPr>
        <w:t>
бюджеті туралы" шешіміне 1 қосымша</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
        <w:gridCol w:w="592"/>
        <w:gridCol w:w="656"/>
        <w:gridCol w:w="10109"/>
        <w:gridCol w:w="1751"/>
      </w:tblGrid>
      <w:tr>
        <w:trPr>
          <w:trHeight w:val="43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Санаттар</w:t>
            </w:r>
          </w:p>
        </w:tc>
        <w:tc>
          <w:tcPr>
            <w:tcW w:w="1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r>
      <w:tr>
        <w:trPr>
          <w:trHeight w:val="435"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Сыныптар</w:t>
            </w:r>
          </w:p>
        </w:tc>
        <w:tc>
          <w:tcPr>
            <w:tcW w:w="0" w:type="auto"/>
            <w:vMerge/>
            <w:tcBorders>
              <w:top w:val="nil"/>
              <w:left w:val="single" w:color="cfcfcf" w:sz="5"/>
              <w:bottom w:val="single" w:color="cfcfcf" w:sz="5"/>
              <w:right w:val="single" w:color="cfcfcf" w:sz="5"/>
            </w:tcBorders>
          </w:tcPr>
          <w:p/>
        </w:tc>
      </w:tr>
      <w:tr>
        <w:trPr>
          <w:trHeight w:val="480"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r>
      <w:tr>
        <w:trPr>
          <w:trHeight w:val="480"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АТАУЛАРЫ</w:t>
            </w:r>
          </w:p>
        </w:tc>
        <w:tc>
          <w:tcPr>
            <w:tcW w:w="0" w:type="auto"/>
            <w:vMerge/>
            <w:tcBorders>
              <w:top w:val="nil"/>
              <w:left w:val="single" w:color="cfcfcf" w:sz="5"/>
              <w:bottom w:val="single" w:color="cfcfcf" w:sz="5"/>
              <w:right w:val="single" w:color="cfcfcf" w:sz="5"/>
            </w:tcBorders>
          </w:tcPr>
          <w:p/>
        </w:tc>
      </w:tr>
      <w:tr>
        <w:trPr>
          <w:trHeight w:val="255"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2001612</w:t>
            </w:r>
          </w:p>
        </w:tc>
      </w:tr>
      <w:tr>
        <w:trPr>
          <w:trHeight w:val="255"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236706</w:t>
            </w:r>
          </w:p>
        </w:tc>
      </w:tr>
      <w:tr>
        <w:trPr>
          <w:trHeight w:val="255"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6207</w:t>
            </w:r>
          </w:p>
        </w:tc>
      </w:tr>
      <w:tr>
        <w:trPr>
          <w:trHeight w:val="255"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6207</w:t>
            </w:r>
          </w:p>
        </w:tc>
      </w:tr>
      <w:tr>
        <w:trPr>
          <w:trHeight w:val="255"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112545</w:t>
            </w:r>
          </w:p>
        </w:tc>
      </w:tr>
      <w:tr>
        <w:trPr>
          <w:trHeight w:val="255"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112545</w:t>
            </w:r>
          </w:p>
        </w:tc>
      </w:tr>
      <w:tr>
        <w:trPr>
          <w:trHeight w:val="255"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106856</w:t>
            </w:r>
          </w:p>
        </w:tc>
      </w:tr>
      <w:tr>
        <w:trPr>
          <w:trHeight w:val="255"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77343</w:t>
            </w:r>
          </w:p>
        </w:tc>
      </w:tr>
      <w:tr>
        <w:trPr>
          <w:trHeight w:val="255"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4051</w:t>
            </w:r>
          </w:p>
        </w:tc>
      </w:tr>
      <w:tr>
        <w:trPr>
          <w:trHeight w:val="255"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17317</w:t>
            </w:r>
          </w:p>
        </w:tc>
      </w:tr>
      <w:tr>
        <w:trPr>
          <w:trHeight w:val="255"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8145</w:t>
            </w:r>
          </w:p>
        </w:tc>
      </w:tr>
      <w:tr>
        <w:trPr>
          <w:trHeight w:val="450"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9476</w:t>
            </w:r>
          </w:p>
        </w:tc>
      </w:tr>
      <w:tr>
        <w:trPr>
          <w:trHeight w:val="255"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450"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 және басқа да ресурстарды пайдаланғаны үшін алынатын алым</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5273</w:t>
            </w:r>
          </w:p>
        </w:tc>
      </w:tr>
      <w:tr>
        <w:trPr>
          <w:trHeight w:val="450"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3663</w:t>
            </w:r>
          </w:p>
        </w:tc>
      </w:tr>
      <w:tr>
        <w:trPr>
          <w:trHeight w:val="1020"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1622</w:t>
            </w:r>
          </w:p>
        </w:tc>
      </w:tr>
      <w:tr>
        <w:trPr>
          <w:trHeight w:val="255"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1622</w:t>
            </w:r>
          </w:p>
        </w:tc>
      </w:tr>
      <w:tr>
        <w:trPr>
          <w:trHeight w:val="255"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7829</w:t>
            </w:r>
          </w:p>
        </w:tc>
      </w:tr>
      <w:tr>
        <w:trPr>
          <w:trHeight w:val="540"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меншігінен түсетін түсімдер</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w:t>
            </w:r>
          </w:p>
        </w:tc>
      </w:tr>
      <w:tr>
        <w:trPr>
          <w:trHeight w:val="555"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бөлігіндегі түсімдер</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795"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пакетіне дивидендтер</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585"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r>
      <w:tr>
        <w:trPr>
          <w:trHeight w:val="810"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840"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1290"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7206</w:t>
            </w:r>
          </w:p>
        </w:tc>
      </w:tr>
      <w:tr>
        <w:trPr>
          <w:trHeight w:val="1170"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7206</w:t>
            </w:r>
          </w:p>
        </w:tc>
      </w:tr>
      <w:tr>
        <w:trPr>
          <w:trHeight w:val="255"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Салыққа жатпайтын басқа да түсімдер</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r>
      <w:tr>
        <w:trPr>
          <w:trHeight w:val="255"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Салыққа жатпайтын басқа да түсімдер</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r>
      <w:tr>
        <w:trPr>
          <w:trHeight w:val="255"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8122</w:t>
            </w:r>
          </w:p>
        </w:tc>
      </w:tr>
      <w:tr>
        <w:trPr>
          <w:trHeight w:val="360"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8122</w:t>
            </w:r>
          </w:p>
        </w:tc>
      </w:tr>
      <w:tr>
        <w:trPr>
          <w:trHeight w:val="255"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8059</w:t>
            </w:r>
          </w:p>
        </w:tc>
      </w:tr>
      <w:tr>
        <w:trPr>
          <w:trHeight w:val="255"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55"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1748955</w:t>
            </w:r>
          </w:p>
        </w:tc>
      </w:tr>
      <w:tr>
        <w:trPr>
          <w:trHeight w:val="510"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1748955</w:t>
            </w:r>
          </w:p>
        </w:tc>
      </w:tr>
      <w:tr>
        <w:trPr>
          <w:trHeight w:val="255"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1748955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6"/>
        <w:gridCol w:w="730"/>
        <w:gridCol w:w="709"/>
        <w:gridCol w:w="9444"/>
        <w:gridCol w:w="2061"/>
      </w:tblGrid>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АТАУЛАРЫ</w:t>
            </w:r>
          </w:p>
        </w:tc>
        <w:tc>
          <w:tcPr>
            <w:tcW w:w="2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r>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0" w:type="auto"/>
            <w:vMerge/>
            <w:tcBorders>
              <w:top w:val="nil"/>
              <w:left w:val="single" w:color="cfcfcf" w:sz="5"/>
              <w:bottom w:val="single" w:color="cfcfcf" w:sz="5"/>
              <w:right w:val="single" w:color="cfcfcf" w:sz="5"/>
            </w:tcBorders>
          </w:tcPr>
          <w:p/>
        </w:tc>
      </w:tr>
      <w:tr>
        <w:trPr>
          <w:trHeight w:val="27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6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2047794</w:t>
            </w:r>
          </w:p>
        </w:tc>
      </w:tr>
      <w:tr>
        <w:trPr>
          <w:trHeight w:val="25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 көрсету</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154584</w:t>
            </w:r>
          </w:p>
        </w:tc>
      </w:tr>
      <w:tr>
        <w:trPr>
          <w:trHeight w:val="43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10707</w:t>
            </w:r>
          </w:p>
        </w:tc>
      </w:tr>
      <w:tr>
        <w:trPr>
          <w:trHeight w:val="46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10707</w:t>
            </w:r>
          </w:p>
        </w:tc>
      </w:tr>
      <w:tr>
        <w:trPr>
          <w:trHeight w:val="28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37515</w:t>
            </w:r>
          </w:p>
        </w:tc>
      </w:tr>
      <w:tr>
        <w:trPr>
          <w:trHeight w:val="43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34498</w:t>
            </w:r>
          </w:p>
        </w:tc>
      </w:tr>
      <w:tr>
        <w:trPr>
          <w:trHeight w:val="27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3017</w:t>
            </w:r>
          </w:p>
        </w:tc>
      </w:tr>
      <w:tr>
        <w:trPr>
          <w:trHeight w:val="67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аудандық маңызы бар қала, кент,аул (село), ауылдық (селолық) округ әкім аппараты</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88602</w:t>
            </w:r>
          </w:p>
        </w:tc>
      </w:tr>
      <w:tr>
        <w:trPr>
          <w:trHeight w:val="69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86206</w:t>
            </w:r>
          </w:p>
        </w:tc>
      </w:tr>
      <w:tr>
        <w:trPr>
          <w:trHeight w:val="46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2296</w:t>
            </w:r>
          </w:p>
        </w:tc>
      </w:tr>
      <w:tr>
        <w:trPr>
          <w:trHeight w:val="3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45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7092</w:t>
            </w:r>
          </w:p>
        </w:tc>
      </w:tr>
      <w:tr>
        <w:trPr>
          <w:trHeight w:val="90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6869</w:t>
            </w:r>
          </w:p>
        </w:tc>
      </w:tr>
      <w:tr>
        <w:trPr>
          <w:trHeight w:val="30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1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 үшін мүлікті бағалауын жүргізу</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r>
      <w:tr>
        <w:trPr>
          <w:trHeight w:val="46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10668</w:t>
            </w:r>
          </w:p>
        </w:tc>
      </w:tr>
      <w:tr>
        <w:trPr>
          <w:trHeight w:val="94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10522</w:t>
            </w:r>
          </w:p>
        </w:tc>
      </w:tr>
      <w:tr>
        <w:trPr>
          <w:trHeight w:val="43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r>
      <w:tr>
        <w:trPr>
          <w:trHeight w:val="25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w:t>
            </w:r>
          </w:p>
        </w:tc>
      </w:tr>
      <w:tr>
        <w:trPr>
          <w:trHeight w:val="27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w:t>
            </w:r>
          </w:p>
        </w:tc>
      </w:tr>
      <w:tr>
        <w:trPr>
          <w:trHeight w:val="46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w:t>
            </w:r>
          </w:p>
        </w:tc>
      </w:tr>
      <w:tr>
        <w:trPr>
          <w:trHeight w:val="51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w:t>
            </w:r>
          </w:p>
        </w:tc>
      </w:tr>
      <w:tr>
        <w:trPr>
          <w:trHeight w:val="73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w:t>
            </w:r>
          </w:p>
        </w:tc>
      </w:tr>
      <w:tr>
        <w:trPr>
          <w:trHeight w:val="43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w:t>
            </w:r>
          </w:p>
        </w:tc>
      </w:tr>
      <w:tr>
        <w:trPr>
          <w:trHeight w:val="25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1013429,3</w:t>
            </w:r>
          </w:p>
        </w:tc>
      </w:tr>
      <w:tr>
        <w:trPr>
          <w:trHeight w:val="45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білім бері бөлімі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1013429,3</w:t>
            </w:r>
          </w:p>
        </w:tc>
      </w:tr>
      <w:tr>
        <w:trPr>
          <w:trHeight w:val="49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6743</w:t>
            </w:r>
          </w:p>
        </w:tc>
      </w:tr>
      <w:tr>
        <w:trPr>
          <w:trHeight w:val="3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5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903697</w:t>
            </w:r>
          </w:p>
        </w:tc>
      </w:tr>
      <w:tr>
        <w:trPr>
          <w:trHeight w:val="49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(аудандық маңызы бар қаланың) мемлекеттік білім беру мекемелерінде білім беру жүйесін ақпараттандыру</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4581</w:t>
            </w:r>
          </w:p>
        </w:tc>
      </w:tr>
      <w:tr>
        <w:trPr>
          <w:trHeight w:val="88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(аудандық маңызы бар қаланың) мемлекеттік білім беру мекемелер үшін оқулықтар мен оқу-әдiстемелiк кешендерді сатып алу және жеткізу</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11291</w:t>
            </w:r>
          </w:p>
        </w:tc>
      </w:tr>
      <w:tr>
        <w:trPr>
          <w:trHeight w:val="27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20375</w:t>
            </w:r>
          </w:p>
        </w:tc>
      </w:tr>
      <w:tr>
        <w:trPr>
          <w:trHeight w:val="43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41426</w:t>
            </w:r>
          </w:p>
        </w:tc>
      </w:tr>
      <w:tr>
        <w:trPr>
          <w:trHeight w:val="27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8066</w:t>
            </w:r>
          </w:p>
        </w:tc>
      </w:tr>
      <w:tr>
        <w:trPr>
          <w:trHeight w:val="75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17200,3</w:t>
            </w:r>
          </w:p>
        </w:tc>
      </w:tr>
      <w:tr>
        <w:trPr>
          <w:trHeight w:val="25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қамсыздандыру және әлеуметтік көмек</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80468</w:t>
            </w:r>
          </w:p>
        </w:tc>
      </w:tr>
      <w:tr>
        <w:trPr>
          <w:trHeight w:val="45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бара қала) жұмыспен қамту және әлеуметтік бағдарламалар бөлімі</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80468</w:t>
            </w:r>
          </w:p>
        </w:tc>
      </w:tr>
      <w:tr>
        <w:trPr>
          <w:trHeight w:val="91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14344</w:t>
            </w:r>
          </w:p>
        </w:tc>
      </w:tr>
      <w:tr>
        <w:trPr>
          <w:trHeight w:val="22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5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Қамту бағдарламасы</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25506</w:t>
            </w:r>
          </w:p>
        </w:tc>
      </w:tr>
      <w:tr>
        <w:trPr>
          <w:trHeight w:val="30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w:t>
            </w:r>
          </w:p>
        </w:tc>
      </w:tr>
      <w:tr>
        <w:trPr>
          <w:trHeight w:val="25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5456</w:t>
            </w:r>
          </w:p>
        </w:tc>
      </w:tr>
      <w:tr>
        <w:trPr>
          <w:trHeight w:val="46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9323</w:t>
            </w:r>
          </w:p>
        </w:tc>
      </w:tr>
      <w:tr>
        <w:trPr>
          <w:trHeight w:val="51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 мен басқа да әлеуметтік төлемдерді есептеу, төлеу және жеткізу жөніндегі қызмет көрсетулерге төлем жүргізу</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w:t>
            </w:r>
          </w:p>
        </w:tc>
      </w:tr>
      <w:tr>
        <w:trPr>
          <w:trHeight w:val="54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беру</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7726</w:t>
            </w:r>
          </w:p>
        </w:tc>
      </w:tr>
      <w:tr>
        <w:trPr>
          <w:trHeight w:val="43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6773</w:t>
            </w:r>
          </w:p>
        </w:tc>
      </w:tr>
      <w:tr>
        <w:trPr>
          <w:trHeight w:val="114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w:t>
            </w:r>
          </w:p>
        </w:tc>
      </w:tr>
      <w:tr>
        <w:trPr>
          <w:trHeight w:val="196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байланысты Москва, Астана қалаларына ардагерлерді іс-шараларға қатысуға баруды, Ұлы Отан соғысындағы Жеңістің 65 жылдығына Тәуелсіз Мемлекеттен, Қазақстан Республикасы аумағында Ұлы Отан соғысының қатысушылары мен мүгедектерінің тамақтану, тұру және жол жүруін қамтамасыз ету</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r>
      <w:tr>
        <w:trPr>
          <w:trHeight w:val="325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Соғысына қатысқан ардагерлер және мүгедектерге материалдық көмек көрсету, 1941 жылдың 22 маусымынан 1945 жылдың 3 қыркүйегі кезеңінде, әскери оқу ғимараттарында, құрамға жатпайтындар, "1941-945 ж.ж Германия Ұлы Отан Соғыныдағы Ұлы Отан соғысындағы Жеңісі үшін" атты медальмен марапатталғандарға немесе Жапондағы жеңісі үшін" медалімен мараппаталғандарға, Ұлы Отан Соғысы жылдарында тың және тыңайған жерлерде кемінде алты ай жұмыс атқарған (тұрған) Жеңістің 65 жылдығына Ұлы Отан соғысының қатысушылары мен мүгедектеріне біржолғы материалдық көмекті төлеу</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7555</w:t>
            </w:r>
          </w:p>
        </w:tc>
      </w:tr>
      <w:tr>
        <w:trPr>
          <w:trHeight w:val="27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 коммуналдық шаруашылығы</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135059,8</w:t>
            </w:r>
          </w:p>
        </w:tc>
      </w:tr>
      <w:tr>
        <w:trPr>
          <w:trHeight w:val="49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аудандық маңызы бар қала, кент,аул (село), ауылдық (селолық) округ әкім аппараты</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4589</w:t>
            </w:r>
          </w:p>
        </w:tc>
      </w:tr>
      <w:tr>
        <w:trPr>
          <w:trHeight w:val="27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3655</w:t>
            </w:r>
          </w:p>
        </w:tc>
      </w:tr>
      <w:tr>
        <w:trPr>
          <w:trHeight w:val="27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r>
      <w:tr>
        <w:trPr>
          <w:trHeight w:val="22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w:t>
            </w:r>
          </w:p>
        </w:tc>
      </w:tr>
      <w:tr>
        <w:trPr>
          <w:trHeight w:val="70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31130</w:t>
            </w:r>
          </w:p>
        </w:tc>
      </w:tr>
      <w:tr>
        <w:trPr>
          <w:trHeight w:val="27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w:t>
            </w:r>
          </w:p>
        </w:tc>
      </w:tr>
      <w:tr>
        <w:trPr>
          <w:trHeight w:val="28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3804</w:t>
            </w:r>
          </w:p>
        </w:tc>
      </w:tr>
      <w:tr>
        <w:trPr>
          <w:trHeight w:val="24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2873</w:t>
            </w:r>
          </w:p>
        </w:tc>
      </w:tr>
      <w:tr>
        <w:trPr>
          <w:trHeight w:val="25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17853</w:t>
            </w:r>
          </w:p>
        </w:tc>
      </w:tr>
      <w:tr>
        <w:trPr>
          <w:trHeight w:val="45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99340,8</w:t>
            </w:r>
          </w:p>
        </w:tc>
      </w:tr>
      <w:tr>
        <w:trPr>
          <w:trHeight w:val="51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 алу және (немесе) құрылысы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54733</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(немесе) жайластыру</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44607,8</w:t>
            </w:r>
          </w:p>
        </w:tc>
      </w:tr>
      <w:tr>
        <w:trPr>
          <w:trHeight w:val="46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61740</w:t>
            </w:r>
          </w:p>
        </w:tc>
      </w:tr>
      <w:tr>
        <w:trPr>
          <w:trHeight w:val="42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46661</w:t>
            </w:r>
          </w:p>
        </w:tc>
      </w:tr>
      <w:tr>
        <w:trPr>
          <w:trHeight w:val="72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3586</w:t>
            </w:r>
          </w:p>
        </w:tc>
      </w:tr>
      <w:tr>
        <w:trPr>
          <w:trHeight w:val="24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 демалыс жұмысын қолдау</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23846</w:t>
            </w:r>
          </w:p>
        </w:tc>
      </w:tr>
      <w:tr>
        <w:trPr>
          <w:trHeight w:val="25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кітапханалардың жұмыс істеуін қамтамасыз ету</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16744</w:t>
            </w:r>
          </w:p>
        </w:tc>
      </w:tr>
      <w:tr>
        <w:trPr>
          <w:trHeight w:val="46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2485</w:t>
            </w:r>
          </w:p>
        </w:tc>
      </w:tr>
      <w:tr>
        <w:trPr>
          <w:trHeight w:val="42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6765</w:t>
            </w:r>
          </w:p>
        </w:tc>
      </w:tr>
      <w:tr>
        <w:trPr>
          <w:trHeight w:val="91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мемлекеттік нығайту және азаматтардың әлеуметтік сенімділігін қалыптастыруда мемлекеттік саясатты іске асыру жөніндегі қызметтер</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4479</w:t>
            </w:r>
          </w:p>
        </w:tc>
      </w:tr>
      <w:tr>
        <w:trPr>
          <w:trHeight w:val="46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2286</w:t>
            </w:r>
          </w:p>
        </w:tc>
      </w:tr>
      <w:tr>
        <w:trPr>
          <w:trHeight w:val="49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8314</w:t>
            </w:r>
          </w:p>
        </w:tc>
      </w:tr>
      <w:tr>
        <w:trPr>
          <w:trHeight w:val="67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тілдерді дамыту саласындағы мемлекеттік саясатты іске асыру жөніндегі қызметтер</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4350</w:t>
            </w:r>
          </w:p>
        </w:tc>
      </w:tr>
      <w:tr>
        <w:trPr>
          <w:trHeight w:val="46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1888</w:t>
            </w:r>
          </w:p>
        </w:tc>
      </w:tr>
      <w:tr>
        <w:trPr>
          <w:trHeight w:val="69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спорт жарыстарына әртүрлі спорт түрлері бойынша аудан (облыстық маңызы бар қала) құрама командаларының мүшелерін дайындау және олардың қатысуы</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2076</w:t>
            </w:r>
          </w:p>
        </w:tc>
      </w:tr>
      <w:tr>
        <w:trPr>
          <w:trHeight w:val="88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аумақтар,қоршаған ортаны және жануарлар дүниесін қорғау, жер қатынастары</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427309</w:t>
            </w:r>
          </w:p>
        </w:tc>
      </w:tr>
      <w:tr>
        <w:trPr>
          <w:trHeight w:val="55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94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42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w:t>
            </w:r>
          </w:p>
        </w:tc>
      </w:tr>
      <w:tr>
        <w:trPr>
          <w:trHeight w:val="43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жер қатынастар бөлімі</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6521</w:t>
            </w:r>
          </w:p>
        </w:tc>
      </w:tr>
      <w:tr>
        <w:trPr>
          <w:trHeight w:val="70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5178</w:t>
            </w:r>
          </w:p>
        </w:tc>
      </w:tr>
      <w:tr>
        <w:trPr>
          <w:trHeight w:val="46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r>
      <w:tr>
        <w:trPr>
          <w:trHeight w:val="30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1194</w:t>
            </w:r>
          </w:p>
        </w:tc>
      </w:tr>
      <w:tr>
        <w:trPr>
          <w:trHeight w:val="45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398666</w:t>
            </w:r>
          </w:p>
        </w:tc>
      </w:tr>
      <w:tr>
        <w:trPr>
          <w:trHeight w:val="22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шаруашылығын жабдықтау жүйесін дамыту</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398666</w:t>
            </w:r>
          </w:p>
        </w:tc>
      </w:tr>
      <w:tr>
        <w:trPr>
          <w:trHeight w:val="22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мал дәрігері бөлімі</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13412</w:t>
            </w:r>
          </w:p>
        </w:tc>
      </w:tr>
      <w:tr>
        <w:trPr>
          <w:trHeight w:val="49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мал дәрігері саласындағы мемлекеттік саясатты іске асыру жөніндегі қызметтер</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4742</w:t>
            </w:r>
          </w:p>
        </w:tc>
      </w:tr>
      <w:tr>
        <w:trPr>
          <w:trHeight w:val="52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r>
      <w:tr>
        <w:trPr>
          <w:trHeight w:val="28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8385</w:t>
            </w:r>
          </w:p>
        </w:tc>
      </w:tr>
      <w:tr>
        <w:trPr>
          <w:trHeight w:val="55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15960</w:t>
            </w:r>
          </w:p>
        </w:tc>
      </w:tr>
      <w:tr>
        <w:trPr>
          <w:trHeight w:val="52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5625</w:t>
            </w:r>
          </w:p>
        </w:tc>
      </w:tr>
      <w:tr>
        <w:trPr>
          <w:trHeight w:val="51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5575</w:t>
            </w:r>
          </w:p>
        </w:tc>
      </w:tr>
      <w:tr>
        <w:trPr>
          <w:trHeight w:val="3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51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10335</w:t>
            </w:r>
          </w:p>
        </w:tc>
      </w:tr>
      <w:tr>
        <w:trPr>
          <w:trHeight w:val="69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4160</w:t>
            </w:r>
          </w:p>
        </w:tc>
      </w:tr>
      <w:tr>
        <w:trPr>
          <w:trHeight w:val="51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6175</w:t>
            </w:r>
          </w:p>
        </w:tc>
      </w:tr>
      <w:tr>
        <w:trPr>
          <w:trHeight w:val="25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78361</w:t>
            </w:r>
          </w:p>
        </w:tc>
      </w:tr>
      <w:tr>
        <w:trPr>
          <w:trHeight w:val="52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аудандық маңызы бар қала, кент,аул (село), ауылдық (селолық) округ әкім аппараты</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46901</w:t>
            </w:r>
          </w:p>
        </w:tc>
      </w:tr>
      <w:tr>
        <w:trPr>
          <w:trHeight w:val="67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округтердің автокөлік жолдарының жұмыс істеуін қамтамасыз ету</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6901</w:t>
            </w:r>
          </w:p>
        </w:tc>
      </w:tr>
      <w:tr>
        <w:trPr>
          <w:trHeight w:val="70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елді-мекендер көшелерін жөндеу және ұстау</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64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31460</w:t>
            </w:r>
          </w:p>
        </w:tc>
      </w:tr>
      <w:tr>
        <w:trPr>
          <w:trHeight w:val="25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қызмет етуін қамтамасыз ету</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21460</w:t>
            </w:r>
          </w:p>
        </w:tc>
      </w:tr>
      <w:tr>
        <w:trPr>
          <w:trHeight w:val="90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5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13923</w:t>
            </w:r>
          </w:p>
        </w:tc>
      </w:tr>
      <w:tr>
        <w:trPr>
          <w:trHeight w:val="25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4955</w:t>
            </w:r>
          </w:p>
        </w:tc>
      </w:tr>
      <w:tr>
        <w:trPr>
          <w:trHeight w:val="52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4955</w:t>
            </w:r>
          </w:p>
        </w:tc>
      </w:tr>
      <w:tr>
        <w:trPr>
          <w:trHeight w:val="73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5061</w:t>
            </w:r>
          </w:p>
        </w:tc>
      </w:tr>
      <w:tr>
        <w:trPr>
          <w:trHeight w:val="88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5061</w:t>
            </w:r>
          </w:p>
        </w:tc>
      </w:tr>
      <w:tr>
        <w:trPr>
          <w:trHeight w:val="48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3907</w:t>
            </w:r>
          </w:p>
        </w:tc>
      </w:tr>
      <w:tr>
        <w:trPr>
          <w:trHeight w:val="46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3838</w:t>
            </w:r>
          </w:p>
        </w:tc>
      </w:tr>
      <w:tr>
        <w:trPr>
          <w:trHeight w:val="3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қызметін қолдау</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r>
      <w:tr>
        <w:trPr>
          <w:trHeight w:val="25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56385,3</w:t>
            </w:r>
          </w:p>
        </w:tc>
      </w:tr>
      <w:tr>
        <w:trPr>
          <w:trHeight w:val="22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56385,3</w:t>
            </w:r>
          </w:p>
        </w:tc>
      </w:tr>
      <w:tr>
        <w:trPr>
          <w:trHeight w:val="51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w:t>
            </w:r>
          </w:p>
        </w:tc>
      </w:tr>
      <w:tr>
        <w:trPr>
          <w:trHeight w:val="72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56342</w:t>
            </w:r>
          </w:p>
        </w:tc>
      </w:tr>
      <w:tr>
        <w:trPr>
          <w:trHeight w:val="28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НЕСИЕЛЕНДІРУ</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14244</w:t>
            </w:r>
          </w:p>
        </w:tc>
      </w:tr>
      <w:tr>
        <w:trPr>
          <w:trHeight w:val="25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14244</w:t>
            </w:r>
          </w:p>
        </w:tc>
      </w:tr>
      <w:tr>
        <w:trPr>
          <w:trHeight w:val="90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аумақтар,қоршаған ортаны және жануарлар дүниесін қорғау, жер қатынастары</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14244</w:t>
            </w:r>
          </w:p>
        </w:tc>
      </w:tr>
      <w:tr>
        <w:trPr>
          <w:trHeight w:val="45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14244</w:t>
            </w:r>
          </w:p>
        </w:tc>
      </w:tr>
      <w:tr>
        <w:trPr>
          <w:trHeight w:val="90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14244</w:t>
            </w:r>
          </w:p>
        </w:tc>
      </w:tr>
      <w:tr>
        <w:trPr>
          <w:trHeight w:val="28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несиелердің өтелуі</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3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ЖАСАЛАТЫН ОПЕРАЦИЯЛАР БОЙЫНША САЛЬДО</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БЮДЖЕТТІҢ ТАПШЫЛЫҒЫ</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-14244</w:t>
            </w:r>
          </w:p>
        </w:tc>
      </w:tr>
      <w:tr>
        <w:trPr>
          <w:trHeight w:val="255"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БЮДЖЕТТІҢ ТАПШЫЛЫҒЫН ҚАРЖЫЛАНДЫРУ</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14244</w:t>
            </w:r>
          </w:p>
        </w:tc>
      </w:tr>
    </w:tbl>
    <w:bookmarkStart w:name="z13" w:id="2"/>
    <w:p>
      <w:pPr>
        <w:spacing w:after="0"/>
        <w:ind w:left="0"/>
        <w:jc w:val="both"/>
      </w:pPr>
      <w:r>
        <w:rPr>
          <w:rFonts w:ascii="Times New Roman"/>
          <w:b w:val="false"/>
          <w:i w:val="false"/>
          <w:color w:val="000000"/>
          <w:sz w:val="28"/>
        </w:rPr>
        <w:t>
Жақсы аудандық мәслихатының</w:t>
      </w:r>
      <w:r>
        <w:br/>
      </w:r>
      <w:r>
        <w:rPr>
          <w:rFonts w:ascii="Times New Roman"/>
          <w:b w:val="false"/>
          <w:i w:val="false"/>
          <w:color w:val="000000"/>
          <w:sz w:val="28"/>
        </w:rPr>
        <w:t>
2010 жылғы 7 сәуірдегі № ВС-24-2</w:t>
      </w:r>
      <w:r>
        <w:br/>
      </w:r>
      <w:r>
        <w:rPr>
          <w:rFonts w:ascii="Times New Roman"/>
          <w:b w:val="false"/>
          <w:i w:val="false"/>
          <w:color w:val="000000"/>
          <w:sz w:val="28"/>
        </w:rPr>
        <w:t>
"2010-2012 жылдарына арналған Жақсы ауданының</w:t>
      </w:r>
      <w:r>
        <w:br/>
      </w:r>
      <w:r>
        <w:rPr>
          <w:rFonts w:ascii="Times New Roman"/>
          <w:b w:val="false"/>
          <w:i w:val="false"/>
          <w:color w:val="000000"/>
          <w:sz w:val="28"/>
        </w:rPr>
        <w:t>
бюджеті туралы" шешіміне 2 қосымша</w:t>
      </w:r>
      <w:r>
        <w:br/>
      </w:r>
      <w:r>
        <w:rPr>
          <w:rFonts w:ascii="Times New Roman"/>
          <w:b w:val="false"/>
          <w:i w:val="false"/>
          <w:color w:val="000000"/>
          <w:sz w:val="28"/>
        </w:rPr>
        <w:t>
Жақсы аудандық мәслихатының</w:t>
      </w:r>
      <w:r>
        <w:br/>
      </w:r>
      <w:r>
        <w:rPr>
          <w:rFonts w:ascii="Times New Roman"/>
          <w:b w:val="false"/>
          <w:i w:val="false"/>
          <w:color w:val="000000"/>
          <w:sz w:val="28"/>
        </w:rPr>
        <w:t>
2009 жылғы 23 желтоқсандағы № С-23-2</w:t>
      </w:r>
      <w:r>
        <w:br/>
      </w:r>
      <w:r>
        <w:rPr>
          <w:rFonts w:ascii="Times New Roman"/>
          <w:b w:val="false"/>
          <w:i w:val="false"/>
          <w:color w:val="000000"/>
          <w:sz w:val="28"/>
        </w:rPr>
        <w:t>
"2010-2012 жылдарына арналған Жақсы ауданының</w:t>
      </w:r>
      <w:r>
        <w:br/>
      </w:r>
      <w:r>
        <w:rPr>
          <w:rFonts w:ascii="Times New Roman"/>
          <w:b w:val="false"/>
          <w:i w:val="false"/>
          <w:color w:val="000000"/>
          <w:sz w:val="28"/>
        </w:rPr>
        <w:t>
бюджеті туралы" шешіміне 5 қосымша</w:t>
      </w:r>
    </w:p>
    <w:bookmarkEnd w:id="2"/>
    <w:p>
      <w:pPr>
        <w:spacing w:after="0"/>
        <w:ind w:left="0"/>
        <w:jc w:val="left"/>
      </w:pPr>
      <w:r>
        <w:rPr>
          <w:rFonts w:ascii="Times New Roman"/>
          <w:b/>
          <w:i w:val="false"/>
          <w:color w:val="000000"/>
        </w:rPr>
        <w:t xml:space="preserve"> 2010 жылға ауыл (селолық), ауылдық (селолық)</w:t>
      </w:r>
      <w:r>
        <w:br/>
      </w:r>
      <w:r>
        <w:rPr>
          <w:rFonts w:ascii="Times New Roman"/>
          <w:b/>
          <w:i w:val="false"/>
          <w:color w:val="000000"/>
        </w:rPr>
        <w:t>
округтерінің бюджеттік бағдарламаларының</w:t>
      </w:r>
      <w:r>
        <w:br/>
      </w:r>
      <w:r>
        <w:rPr>
          <w:rFonts w:ascii="Times New Roman"/>
          <w:b/>
          <w:i w:val="false"/>
          <w:color w:val="000000"/>
        </w:rPr>
        <w:t>
(кіші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7"/>
        <w:gridCol w:w="719"/>
        <w:gridCol w:w="741"/>
        <w:gridCol w:w="869"/>
        <w:gridCol w:w="890"/>
        <w:gridCol w:w="7200"/>
        <w:gridCol w:w="2474"/>
      </w:tblGrid>
      <w:tr>
        <w:trPr>
          <w:trHeight w:val="40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2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1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0" w:type="auto"/>
            <w:vMerge/>
            <w:tcBorders>
              <w:top w:val="nil"/>
              <w:left w:val="single" w:color="cfcfcf" w:sz="5"/>
              <w:bottom w:val="single" w:color="cfcfcf" w:sz="5"/>
              <w:right w:val="single" w:color="cfcfcf" w:sz="5"/>
            </w:tcBorders>
          </w:tcPr>
          <w:p/>
        </w:tc>
      </w:tr>
      <w:tr>
        <w:trPr>
          <w:trHeight w:val="3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 ішіндегі</w:t>
            </w:r>
          </w:p>
        </w:tc>
        <w:tc>
          <w:tcPr>
            <w:tcW w:w="0" w:type="auto"/>
            <w:vMerge/>
            <w:tcBorders>
              <w:top w:val="nil"/>
              <w:left w:val="single" w:color="cfcfcf" w:sz="5"/>
              <w:bottom w:val="single" w:color="cfcfcf" w:sz="5"/>
              <w:right w:val="single" w:color="cfcfcf" w:sz="5"/>
            </w:tcBorders>
          </w:tcP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0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Подпрограмма</w:t>
            </w:r>
          </w:p>
        </w:tc>
        <w:tc>
          <w:tcPr>
            <w:tcW w:w="0" w:type="auto"/>
            <w:vMerge/>
            <w:tcBorders>
              <w:top w:val="nil"/>
              <w:left w:val="single" w:color="cfcfcf" w:sz="5"/>
              <w:bottom w:val="single" w:color="cfcfcf" w:sz="5"/>
              <w:right w:val="single" w:color="cfcfcf" w:sz="5"/>
            </w:tcBorders>
          </w:tcPr>
          <w:p/>
        </w:tc>
      </w:tr>
      <w:tr>
        <w:trPr>
          <w:trHeight w:val="4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2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140 092,0</w:t>
            </w:r>
          </w:p>
        </w:tc>
      </w:tr>
      <w:tr>
        <w:trPr>
          <w:trHeight w:val="40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ауылының әкім аппараты</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54782</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10185</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органдардағы материалдық-техникасын жақсарту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48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кент,аул (село), ауылдық (селолық) округтердің автокөлік жолдарының жұмыс істеуін қамтамасыз ету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2742</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жұмыспен қамту және кадрларды қайта даярлау стратегиясын жүзеге асыру,ауылдық жерлерде авто жолдар ұстау және жөндеу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Белағаш ауылының әкім аппараты</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5840</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5525</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органдардағы материалдық-техникасын жақсарту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жерлерді абаттандыру және көгалдандыру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кент,аул (село), ауылдық (селолық) округтердің автокөлік жолдарының жұмыс істеуін қамтамасыз ету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Беловод селолық округінің әкім аппараты</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5313</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4927</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органдардағы материалдық-техникасын жақсарту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жерлерді абаттандыру және көгалдандыру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кент,аул (село), ауылдық (селолық) округтердің автокөлік жолдарының жұмыс істеуін қамтамасыз ету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Жаңа-Қима селолық округінің әкім аппараты</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11023</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8175</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органдардағы материалдық-техникасын жақсарту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жерлерге тазалықты қамтамасыз ету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жерлерді абаттандыру және көгалдандыру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кент,аул (село), ауылдық (селолық) округтердің автокөлік жолдарының жұмыс істеуін қамтамасыз ету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Запорожы селолық округінің әкім аппараты</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7223</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6597</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жерлерді абаттандыру және көгалдандыру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кент,аул (село), ауылдық (селолық) округтердің автокөлік жолдарының жұмыс істеуін қамтамасыз ету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селолық округінің әкім аппараты</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Киевский ауылының әкім аппараты</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4981</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4357</w:t>
            </w:r>
          </w:p>
        </w:tc>
      </w:tr>
      <w:tr>
        <w:trPr>
          <w:trHeight w:val="9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r>
      <w:tr>
        <w:trPr>
          <w:trHeight w:val="82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жерлерді абаттандыру және көгалдандыру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кент,аул (село), ауылдық (селолық) округтердің автокөлік жолдарының жұмыс істеуін қамтамасыз ету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Қайрақты селолық округінің әкім аппараты</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5218</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4701</w:t>
            </w:r>
          </w:p>
        </w:tc>
      </w:tr>
      <w:tr>
        <w:trPr>
          <w:trHeight w:val="9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жерлерді абаттандыру және көгалдандыру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кент,аул (село), ауылдық (селолық) округтердің автокөлік жолдарының жұмыс істеуін қамтамасыз ету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Калининский селолық округінің әкім аппараты</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5831</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5303</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жерлерді абаттандыру және көгалдандыру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кент,аул (село), ауылдық (селолық) округтердің автокөлік жолдарының жұмыс істеуін қамтамасыз ету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Қызылсай селолық округінің әкім аппараты</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5920</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5417</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жерлерді абаттандыру және көгалдандыру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кент,аул (село), ауылдық (селолық) округтердің автокөлік жолдарының жұмыс істеуін қамтамасыз ету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Новокиенка селолық округінің әкім аппараты</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5946</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5440</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жерлерді абаттандыру және көгалдандыру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кент,аул (село), ауылдық (селолық) округтердің автокөлік жолдарының жұмыс істеуін қамтамасыз ету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Подгорное ауылының округінің әкім аппараты</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5005</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4499</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жерлерді абаттандыру және көгалдандыру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кент,аул (село), ауылдық (селолық) округтердің автокөлік жолдарының жұмыс істеуін қамтамасыз ету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Ешім селолық округінің әкім аппараты</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6566</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6088</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жерлерді абаттандыру және көгалдандыру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кент,аул (село), ауылдық (селолық) округтердің автокөлік жолдарының жұмыс істеуін қамтамасыз ету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Тарас селолық әкім аппараты</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5035</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4532</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жерлерді абаттандыру және көгалдандыру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кент,аул (село), ауылдық (селолық) округтердің автокөлік жолдарының жұмыс істеуін қамтамасыз ету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Терсаққан селолық округінің әкім аппараты</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6320</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5816</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 техникалық жарақтандыру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жерлерді абаттандыру және көгалдандыру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кент,аул (село), ауылдық (селолық) округтердің автокөлік жолдарының жұмыс істеуін қамтамасыз ету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40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Чапай ауылының әкім аппараты</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4935</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4490</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кент,аул (село), ауылдық (селолық) округтердің автокөлік жолдарының жұмыс істеуін қамтамасыз ету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