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cb1f" w14:textId="ca8c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2010 жылғы 18 ақпандағы № 59 қаулысы. Ақмола облысы Зеренді ауданының Әділет басқармасында 2010 жылғы 10 наурызда № 1-14-131 тіркелді. Күші жойылды - Ақмола облысы Зеренді ауданы әкімінің 2010 жылғы 29 желтоқсандағы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Зеренді ауданы әкімдігінің 2010.12.29 № 560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«Халықты жұмыспен қамту туралы» «Қазақстан Республикасының 2001 жылғы 23 қаңтардағы» Заңын іске асыру жөніндегі шаралар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маусымдық және уақытша жұмыстардың аяқталуына байланысты еңбек шартының мерзімі аяқталған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жиырма бір жастан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колледждер мен кәсіби лицейлердің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өздеріне байланысты емес себептермен, ұзақ мерзім бойы жұмыс істемеген,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Зеренді ауданының Әділет басқармасында мемлекеттік тіркеуден өткен күнінен бастап күшіне енеді және 2010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ресми жариялануға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