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f1a72" w14:textId="f1f1a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аудандық мәслихатының 2010 жылғы 16 сәуірдегі № 18/2 "Жеке санаттағы мұқтаж азаматтарға әлеуметтік көмек көрсету туралы"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2010 жылғы 13 қыркүйектегі № 21/2 шешімі. Ақмола облысы Сандықтау ауданының Әділет басқармасында 2010 жылғы 20 қазандағы № 1-16-114 тіркелді. Күші жойылды - Ақмола облысы Сандықтау аудандық мәслихатының 2016 жылғы 25 тамыздағы № 6/4 шешімімен</w:t>
      </w:r>
    </w:p>
    <w:p>
      <w:pPr>
        <w:spacing w:after="0"/>
        <w:ind w:left="0"/>
        <w:jc w:val="left"/>
      </w:pPr>
      <w:r>
        <w:rPr>
          <w:rFonts w:ascii="Times New Roman"/>
          <w:b w:val="false"/>
          <w:i w:val="false"/>
          <w:color w:val="ff0000"/>
          <w:sz w:val="28"/>
        </w:rPr>
        <w:t xml:space="preserve">      Ескерту. Күші жойылды - Ақмола облысы Сандықтау аудандық мәслихатының 25.08.2016 </w:t>
      </w:r>
      <w:r>
        <w:rPr>
          <w:rFonts w:ascii="Times New Roman"/>
          <w:b w:val="false"/>
          <w:i w:val="false"/>
          <w:color w:val="ff0000"/>
          <w:sz w:val="28"/>
        </w:rPr>
        <w:t>№ 6/4</w:t>
      </w:r>
      <w:r>
        <w:rPr>
          <w:rFonts w:ascii="Times New Roman"/>
          <w:b w:val="false"/>
          <w:i w:val="false"/>
          <w:color w:val="ff0000"/>
          <w:sz w:val="28"/>
        </w:rPr>
        <w:t xml:space="preserve"> (қол қойылғаннан кейін қолданысқа және күшіне енеді)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Қазақстан Республикасының Бюджет кодексінің </w:t>
      </w:r>
      <w:r>
        <w:rPr>
          <w:rFonts w:ascii="Times New Roman"/>
          <w:b w:val="false"/>
          <w:i w:val="false"/>
          <w:color w:val="000000"/>
          <w:sz w:val="28"/>
        </w:rPr>
        <w:t>56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Сандықтау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Сандықтау аудандық мәслихатының 2010 жылғы 16 сәуірдегі № 18/2 "Жеке санаттағы мұқтаж азаматтарға әлеуметтік көмек көрсету туралы" (нормативтік құқықтық актілеріді мемлекеттік тіркеудің тізілімінде 1-16-108 тіркелген, 2010 жылғы 24 мамырдағы "Сандыктауские вести"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толықтырулар енгізілсін:</w:t>
      </w:r>
      <w:r>
        <w:br/>
      </w:r>
      <w:r>
        <w:rPr>
          <w:rFonts w:ascii="Times New Roman"/>
          <w:b w:val="false"/>
          <w:i w:val="false"/>
          <w:color w:val="000000"/>
          <w:sz w:val="28"/>
        </w:rPr>
        <w:t>
      </w:t>
      </w:r>
      <w:r>
        <w:rPr>
          <w:rFonts w:ascii="Times New Roman"/>
          <w:b w:val="false"/>
          <w:i w:val="false"/>
          <w:color w:val="000000"/>
          <w:sz w:val="28"/>
        </w:rPr>
        <w:t>2 тармақтағы:</w:t>
      </w:r>
      <w:r>
        <w:br/>
      </w:r>
      <w:r>
        <w:rPr>
          <w:rFonts w:ascii="Times New Roman"/>
          <w:b w:val="false"/>
          <w:i w:val="false"/>
          <w:color w:val="000000"/>
          <w:sz w:val="28"/>
        </w:rPr>
        <w:t>
      үшінші абзацта "мүгедектер" сөзінен кейін "және 16 жасқа дейінгі мүгедек балалар" сөзімен толықтырсын;</w:t>
      </w:r>
      <w:r>
        <w:br/>
      </w:r>
      <w:r>
        <w:rPr>
          <w:rFonts w:ascii="Times New Roman"/>
          <w:b w:val="false"/>
          <w:i w:val="false"/>
          <w:color w:val="000000"/>
          <w:sz w:val="28"/>
        </w:rPr>
        <w:t>
      2-1, 2-2, 2-3, 2-4 тармақтарын келесі мазмұнда толықтырсын:</w:t>
      </w:r>
      <w:r>
        <w:br/>
      </w:r>
      <w:r>
        <w:rPr>
          <w:rFonts w:ascii="Times New Roman"/>
          <w:b w:val="false"/>
          <w:i w:val="false"/>
          <w:color w:val="000000"/>
          <w:sz w:val="28"/>
        </w:rPr>
        <w:t>
      "2-1. Әлеуметтік төлем жылына бір рет ақшалай түрде отбасының бір мүшесіне (азаматына) беріледі.</w:t>
      </w:r>
      <w:r>
        <w:br/>
      </w:r>
      <w:r>
        <w:rPr>
          <w:rFonts w:ascii="Times New Roman"/>
          <w:b w:val="false"/>
          <w:i w:val="false"/>
          <w:color w:val="000000"/>
          <w:sz w:val="28"/>
        </w:rPr>
        <w:t>
      2-2. 2 тармақтың төртінші абзацында көрсетілген тұлғаларға әлеуметтік көмек, көмек көрсету туралы өтінішті және материалдық-тұрмыстық жағдайын тексеру актісін бермей-ақ, аудан әкімімен келісілген, тізімнің негізінде мемлекеттік мерекелерде және аудандық іс-шараларда жүргізіледі.</w:t>
      </w:r>
      <w:r>
        <w:br/>
      </w:r>
      <w:r>
        <w:rPr>
          <w:rFonts w:ascii="Times New Roman"/>
          <w:b w:val="false"/>
          <w:i w:val="false"/>
          <w:color w:val="000000"/>
          <w:sz w:val="28"/>
        </w:rPr>
        <w:t>
      2-3. Төлемдер мөлшері әрбір нақты жағдайда комиссиямен анықталады.</w:t>
      </w:r>
      <w:r>
        <w:br/>
      </w:r>
      <w:r>
        <w:rPr>
          <w:rFonts w:ascii="Times New Roman"/>
          <w:b w:val="false"/>
          <w:i w:val="false"/>
          <w:color w:val="000000"/>
          <w:sz w:val="28"/>
        </w:rPr>
        <w:t>
      Көрсетілген тұлғалар үшін төлем мөлшерлері:</w:t>
      </w:r>
      <w:r>
        <w:br/>
      </w:r>
      <w:r>
        <w:rPr>
          <w:rFonts w:ascii="Times New Roman"/>
          <w:b w:val="false"/>
          <w:i w:val="false"/>
          <w:color w:val="000000"/>
          <w:sz w:val="28"/>
        </w:rPr>
        <w:t>
      2 тармақтың екінші, үшінші, төртінші, бесінші, алтыншы абзацында 40 айлық есептеу көрсеткіші мөлшерінен аспауға тиісті;</w:t>
      </w:r>
      <w:r>
        <w:br/>
      </w:r>
      <w:r>
        <w:rPr>
          <w:rFonts w:ascii="Times New Roman"/>
          <w:b w:val="false"/>
          <w:i w:val="false"/>
          <w:color w:val="000000"/>
          <w:sz w:val="28"/>
        </w:rPr>
        <w:t>
      жетінші абзацта оқу жылына деректі шығындар.</w:t>
      </w:r>
      <w:r>
        <w:br/>
      </w:r>
      <w:r>
        <w:rPr>
          <w:rFonts w:ascii="Times New Roman"/>
          <w:b w:val="false"/>
          <w:i w:val="false"/>
          <w:color w:val="000000"/>
          <w:sz w:val="28"/>
        </w:rPr>
        <w:t>
      2-4. Материалдық көмекке мұқтаж өкпе ауырумен ауыратындарға, аумақтық медициналық мекеменің тізімінің негізінде, ай сайын қосымша үш айлық есептеу көрсеткіші төленеді.</w:t>
      </w:r>
      <w:r>
        <w:br/>
      </w:r>
      <w:r>
        <w:rPr>
          <w:rFonts w:ascii="Times New Roman"/>
          <w:b w:val="false"/>
          <w:i w:val="false"/>
          <w:color w:val="000000"/>
          <w:sz w:val="28"/>
        </w:rPr>
        <w:t>
      Аз қамтамасыз етілген отбасыларына, мемлекеттік атаулы әлеуметтік көмекті алушылар тізімінің негізінде ай сайын әрбір отбасы мүшесіне қосымша 0,5 айлық есептеу көрсеткіші төленеді.</w:t>
      </w:r>
      <w:r>
        <w:br/>
      </w:r>
      <w:r>
        <w:rPr>
          <w:rFonts w:ascii="Times New Roman"/>
          <w:b w:val="false"/>
          <w:i w:val="false"/>
          <w:color w:val="000000"/>
          <w:sz w:val="28"/>
        </w:rPr>
        <w:t>
      Екінші дүние жүзлік соғысы кезеңінде фашистермен және олардың одақтастарымен құрылған, гетто және басқа да орындарда еріксіз ұстаған, бұрынғы концлагерлердің кәмелеттік жасқа толмаған тұтқындарына, ай сайын бір айлық есептеу көрсеткіші мөлшерінде коммуналдық қызметтер шығындарына қосымша әлеуметтік көмек төленеді.</w:t>
      </w:r>
      <w:r>
        <w:br/>
      </w:r>
      <w:r>
        <w:rPr>
          <w:rFonts w:ascii="Times New Roman"/>
          <w:b w:val="false"/>
          <w:i w:val="false"/>
          <w:color w:val="000000"/>
          <w:sz w:val="28"/>
        </w:rPr>
        <w:t>
      Ұлы Отан соғысының қатысушылары мен мүгедектеріне коммуналдық қызметтерін төлеу бойынша шығындарын қайтаруға, ай сайын қосымша 2,5 айлық есептеу көрсеткіші төленеді.</w:t>
      </w:r>
      <w:r>
        <w:br/>
      </w:r>
      <w:r>
        <w:rPr>
          <w:rFonts w:ascii="Times New Roman"/>
          <w:b w:val="false"/>
          <w:i w:val="false"/>
          <w:color w:val="000000"/>
          <w:sz w:val="28"/>
        </w:rPr>
        <w:t>
      Төлемдер 451007000 "Жергілікті атқарушы органдардың шешімі бойынша жеке санаттағы мұқтаж азаматтарға әлеуметтік көмек" бағдарламасы бойынша аудан бюджетінде осы мақсатқа қарастырылған қаражаттың шегінде іске асырылады".</w:t>
      </w:r>
      <w:r>
        <w:br/>
      </w:r>
      <w:r>
        <w:rPr>
          <w:rFonts w:ascii="Times New Roman"/>
          <w:b w:val="false"/>
          <w:i w:val="false"/>
          <w:color w:val="000000"/>
          <w:sz w:val="28"/>
        </w:rPr>
        <w:t>
      </w:t>
      </w:r>
      <w:r>
        <w:rPr>
          <w:rFonts w:ascii="Times New Roman"/>
          <w:b w:val="false"/>
          <w:i w:val="false"/>
          <w:color w:val="000000"/>
          <w:sz w:val="28"/>
        </w:rPr>
        <w:t>2. Осы шешім Сандықтау ауданының Әділет басқармасында мемлекеттік тіркеуден өткен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Л.Лемешевская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Ш.Сабержанов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w:t>
            </w:r>
            <w:r>
              <w:br/>
            </w:r>
            <w:r>
              <w:rPr>
                <w:rFonts w:ascii="Times New Roman"/>
                <w:b w:val="false"/>
                <w:i/>
                <w:color w:val="000000"/>
                <w:sz w:val="20"/>
              </w:rPr>
              <w:t>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К.Сүйіндіков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 жұмыспен</w:t>
            </w:r>
            <w:r>
              <w:br/>
            </w:r>
            <w:r>
              <w:rPr>
                <w:rFonts w:ascii="Times New Roman"/>
                <w:b w:val="false"/>
                <w:i/>
                <w:color w:val="000000"/>
                <w:sz w:val="20"/>
              </w:rPr>
              <w:t>қамту және әлеуметтік</w:t>
            </w:r>
            <w:r>
              <w:br/>
            </w:r>
            <w:r>
              <w:rPr>
                <w:rFonts w:ascii="Times New Roman"/>
                <w:b w:val="false"/>
                <w:i/>
                <w:color w:val="000000"/>
                <w:sz w:val="20"/>
              </w:rPr>
              <w:t>бағдарламалар бөлімі"</w:t>
            </w:r>
            <w:r>
              <w:br/>
            </w:r>
            <w:r>
              <w:rPr>
                <w:rFonts w:ascii="Times New Roman"/>
                <w:b w:val="false"/>
                <w:i/>
                <w:color w:val="000000"/>
                <w:sz w:val="20"/>
              </w:rPr>
              <w:t>мемлекеттік мекемесінің бастығы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С.Назарович</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 экономика</w:t>
            </w:r>
            <w:r>
              <w:br/>
            </w:r>
            <w:r>
              <w:rPr>
                <w:rFonts w:ascii="Times New Roman"/>
                <w:b w:val="false"/>
                <w:i/>
                <w:color w:val="000000"/>
                <w:sz w:val="20"/>
              </w:rPr>
              <w:t>және бюджетік жоспарлау бөлімі"</w:t>
            </w:r>
            <w:r>
              <w:br/>
            </w:r>
            <w:r>
              <w:rPr>
                <w:rFonts w:ascii="Times New Roman"/>
                <w:b w:val="false"/>
                <w:i/>
                <w:color w:val="000000"/>
                <w:sz w:val="20"/>
              </w:rPr>
              <w:t>мемлекеттік мекемесінің бастығы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Н.Мурашиди</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