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b85e" w14:textId="612b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 қаражаты есебінен шағын және орта бизнес субъектілерін кредиттеудің негізгі шарттарын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2010 жылғы 30 сәуірдегі № 151 қаулысы. Ақтөбе облысының Әділет департаментінде 2010 жылғы 19 мамырда № 3334 тіркелді. Күші жойылды - Ақтөбе облысы әкімдігінің 2012 жылғы 6 сәуірдегі № 117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әкімдігінің 2012.04.06 № 117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188-баптарына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26 ақпандағы № 220 «Бюджеттің атқарылуы және оған кассалық қызмет көрсету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бюджет қаражаты есебінен шағын және орта бизнес субъектілерін кредиттеудің негізгі шарттары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«Ақтөбе облысының қаржы басқармасы» мемлекеттік мекемесі «Ақтөбе облысының кәсіпкерлік және өнеркәсіп басқармасы» мемлекеттік мекемесімен біріге отырып: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«Даму» кәсіпкерлікті дамыту қоры» акционерлік қоғамымен шағын және орта бизнес субъектілерін қаржыландыру туралы кредиттік шарт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кредиттік шартты тіркеуді, есепке алуды және мониторинг жүргізуді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Р.К.Кемаловаға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 І.Өмірзақов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сәуірдегі № 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шағын және орта бизнес субъектілерін кредиттеудің негізгі шарттары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 беру мақсаты – Шағын және орта бизнесті «Мемлекеттік инвестициялық саясатты жүзеге асыру үшін «Даму» кәсіпкерлікті дамыту қоры» акционерлік қоғамын кредиттеу», 519 – «Өзге де ішкі бюджеттік кредиттеу» бағдарламасы бойынша қаржыландыру.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 бюджеттік кредиттеуге қатысушылар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кредитор – Қазақстан Республикасының қолданыстағы заңнамаларына сәйкес кредит беретін кредит шартының тарабы – «Ақтөбе облысының қаржы басқармасы»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 әкімшісі – «Ақтөбе облысының кәсіпкерлік және өнеркәсіп басқармасы»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алушы-қаржы агенті – негізгі қарызды өтеу және сыйақыны төлеу, сондай-ақ, кредиттік шартқа сәйкес өзге де төлемдерді төлеу бойынша міндеттеме алатын кредиттік шарттың кредит алушы тарабы - «Даму» кәсіпкерлікті дамыту қоры» 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соңғы қарыз алушы – Қазақстан Республикасының резиденттері болып табылатын жеке және заңды тұлғалар (шағын және орта бизнес субъектілері).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Тараптар арасындағы өзара қарым-қатынас кредит шартымен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Бюджеттік кредиттер соңғы қарыз алушылар мынадай шарттар мен өлшемдерді сақтаған жағдайда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бұрын берілген бюджеттік кредит бойынша қарызының жоқтығы;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соңғы есепті кезеңге салықтық төлемдер, міндетті зейнетақы жарналар мен әлеуметтік аударымдар бойынша қарыздарының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 бойынша міндеттемелерді қамтамасыз ете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Үкіметі белгілеген өлшемдерге сәйкес қарыз алушының несие қабілеттілігінің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Бюджеттік кредит Ақтөбе облыстық мәслихаты тиісті шешіміне сәйкес қарастырылған сомалар шегінде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Бюджеттік кредит Қазақстан Республикасының ұлттық валютасы – теңгемен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Бір соңғы қарыз алушыға лимит - 300 000 000 (үш жүз миллион) теңгеге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Бюджеттік кредиттің берілу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84 айға дейінгі мерзімге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 мерзімі бюджеттік кредит қаражаттарын бағдарлама әкімшісінің есепшотынан аударылған кезден бастап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Қарыз алушы-қаржы агентінің кредитті игеру кезеңі – кредит шартына қол қойылған күннен бастап алты 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Соңғы қарыз алушы үшін сыйақы мөлшерлемесі барлық кредиттеу мерзімінде тіркелген болып табылады және жылдық 10 пайыз, соның ішінде бюджеттік кредитті пайдаланғаны үшін сыйақы жылдық 1 пайыз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Мыналар жергілікті бюджет қаражаты есебінен шағын және орта бизнес субъектілерін кредиттеудің басым салалары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ауыл, орман және балық шаруашылығы;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сусындарды қоса алғанда, тамақ өнімдерін өндіру;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ағаш және тоздан жасалған бұйымдар өндіру;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қағаз және қағаздан жасалған өнімдер өндіру;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тоқыма бұйымдарын өндіру;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химиялық өнеркәсіп өнімдерін өндіру;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резеңке және пластмасса бұйымдарын өндіру;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өзге металл емес минералдық өнімдерді өндіру;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машиналар мен жабдықтардан басқа дайын металл өнімдерді өндіру;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электрондық және оптикалық бұйымдарды өндіру;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сумен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электрмен жабдықтау, газ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автомобильдерді және мотоцикльдерді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көлік және қоймалау;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білім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денсаулық сақтау және әлеуметтік қызметтер;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ақпарат және байланыс;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тұру және тамақтану бойынша қызметтер. 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