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0f31" w14:textId="3890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су объектілерінде ортақ су пайдалану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2010 жылғы 14 шілдедегі № 312 шешімі. Ақтөбе облысының Әділет департаментінде 2010 жылғы 2 тамызда № 3340 тіркелді. Күші жойылды - Ақтөбе облыстық мәслихатының 2012 жылғы 18 сәуірдегі № 40 шешімімен</w:t>
      </w:r>
    </w:p>
    <w:p>
      <w:pPr>
        <w:spacing w:after="0"/>
        <w:ind w:left="0"/>
        <w:jc w:val="both"/>
      </w:pPr>
      <w:r>
        <w:rPr>
          <w:rFonts w:ascii="Times New Roman"/>
          <w:b w:val="false"/>
          <w:i w:val="false"/>
          <w:color w:val="ff0000"/>
          <w:sz w:val="28"/>
        </w:rPr>
        <w:t>      Ескерту. Күші жойылды - Ақтөбе облыстық мәслихатының 2012.04.18 № 40 Шешімімен.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 481 Су кодексінің </w:t>
      </w:r>
      <w:r>
        <w:rPr>
          <w:rFonts w:ascii="Times New Roman"/>
          <w:b w:val="false"/>
          <w:i w:val="false"/>
          <w:color w:val="000000"/>
          <w:sz w:val="28"/>
        </w:rPr>
        <w:t>38 бабының</w:t>
      </w:r>
      <w:r>
        <w:rPr>
          <w:rFonts w:ascii="Times New Roman"/>
          <w:b w:val="false"/>
          <w:i w:val="false"/>
          <w:color w:val="000000"/>
          <w:sz w:val="28"/>
        </w:rPr>
        <w:t xml:space="preserve"> 1) тармақшасына және Қазақстан Республикасының 2001 жылғы 23 қаңтардағы № 148 «Қазақстан Республикасындағы жергiлiктi мемлекеттiк басқару және өзiн-өзi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Ақтөбе облысының су объектілерінде ортақ су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Облыстық мәслихаттың 2006 жылғы 12 қыркүйектегі № 293 «Ақтөбе облысының су нысандарында ортақ суды пайдаланудың Ережелері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мемлекеттiк тiркеу Тiзiлiмiнде № 3188 болып тiркелген, 2006 жылғы 10 қазандағы № 123 «Ақтөбе», «Актюбинский вестник»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мәслихаттың                   Облыстық</w:t>
      </w:r>
      <w:r>
        <w:br/>
      </w:r>
      <w:r>
        <w:rPr>
          <w:rFonts w:ascii="Times New Roman"/>
          <w:b w:val="false"/>
          <w:i w:val="false"/>
          <w:color w:val="000000"/>
          <w:sz w:val="28"/>
        </w:rPr>
        <w:t>
</w:t>
      </w:r>
      <w:r>
        <w:rPr>
          <w:rFonts w:ascii="Times New Roman"/>
          <w:b w:val="false"/>
          <w:i/>
          <w:color w:val="000000"/>
          <w:sz w:val="28"/>
        </w:rPr>
        <w:t>        сессия төрағасы                мәслихаттың хатшысы</w:t>
      </w:r>
    </w:p>
    <w:p>
      <w:pPr>
        <w:spacing w:after="0"/>
        <w:ind w:left="0"/>
        <w:jc w:val="both"/>
      </w:pPr>
      <w:r>
        <w:rPr>
          <w:rFonts w:ascii="Times New Roman"/>
          <w:b w:val="false"/>
          <w:i/>
          <w:color w:val="000000"/>
          <w:sz w:val="28"/>
        </w:rPr>
        <w:t>       Ж. СЕЙІТПАҒАМБЕТОВ                  Б. ОРДАБАЕВ</w:t>
      </w:r>
    </w:p>
    <w:bookmarkStart w:name="z5" w:id="1"/>
    <w:p>
      <w:pPr>
        <w:spacing w:after="0"/>
        <w:ind w:left="0"/>
        <w:jc w:val="both"/>
      </w:pPr>
      <w:r>
        <w:rPr>
          <w:rFonts w:ascii="Times New Roman"/>
          <w:b w:val="false"/>
          <w:i w:val="false"/>
          <w:color w:val="000000"/>
          <w:sz w:val="28"/>
        </w:rPr>
        <w:t>
2010 жылғы 14 шілдедегі № 312</w:t>
      </w:r>
      <w:r>
        <w:br/>
      </w:r>
      <w:r>
        <w:rPr>
          <w:rFonts w:ascii="Times New Roman"/>
          <w:b w:val="false"/>
          <w:i w:val="false"/>
          <w:color w:val="000000"/>
          <w:sz w:val="28"/>
        </w:rPr>
        <w:t>
облыстық мәслихаттың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Ақтөбе облысының су объектілерінде ортақ су пайдалану Қағидасы</w:t>
      </w:r>
    </w:p>
    <w:bookmarkStart w:name="z6" w:id="2"/>
    <w:p>
      <w:pPr>
        <w:spacing w:after="0"/>
        <w:ind w:left="0"/>
        <w:jc w:val="both"/>
      </w:pPr>
      <w:r>
        <w:rPr>
          <w:rFonts w:ascii="Times New Roman"/>
          <w:b w:val="false"/>
          <w:i w:val="false"/>
          <w:color w:val="000000"/>
          <w:sz w:val="28"/>
        </w:rPr>
        <w:t>
      1. Осы ортақ су пайдалану Қағидасы Қазақстан Республикасының 2003 жылғы 9 шілдедегі № 481 Су кодексінің </w:t>
      </w:r>
      <w:r>
        <w:rPr>
          <w:rFonts w:ascii="Times New Roman"/>
          <w:b w:val="false"/>
          <w:i w:val="false"/>
          <w:color w:val="000000"/>
          <w:sz w:val="28"/>
        </w:rPr>
        <w:t>38 бабының</w:t>
      </w:r>
      <w:r>
        <w:rPr>
          <w:rFonts w:ascii="Times New Roman"/>
          <w:b w:val="false"/>
          <w:i w:val="false"/>
          <w:color w:val="000000"/>
          <w:sz w:val="28"/>
        </w:rPr>
        <w:t xml:space="preserve"> 1) тармақшасына, </w:t>
      </w:r>
      <w:r>
        <w:rPr>
          <w:rFonts w:ascii="Times New Roman"/>
          <w:b w:val="false"/>
          <w:i w:val="false"/>
          <w:color w:val="000000"/>
          <w:sz w:val="28"/>
        </w:rPr>
        <w:t>92 бабына</w:t>
      </w:r>
      <w:r>
        <w:rPr>
          <w:rFonts w:ascii="Times New Roman"/>
          <w:b w:val="false"/>
          <w:i w:val="false"/>
          <w:color w:val="000000"/>
          <w:sz w:val="28"/>
        </w:rPr>
        <w:t>, </w:t>
      </w:r>
      <w:r>
        <w:rPr>
          <w:rFonts w:ascii="Times New Roman"/>
          <w:b w:val="false"/>
          <w:i w:val="false"/>
          <w:color w:val="000000"/>
          <w:sz w:val="28"/>
        </w:rPr>
        <w:t>95 бабының</w:t>
      </w:r>
      <w:r>
        <w:rPr>
          <w:rFonts w:ascii="Times New Roman"/>
          <w:b w:val="false"/>
          <w:i w:val="false"/>
          <w:color w:val="000000"/>
          <w:sz w:val="28"/>
        </w:rPr>
        <w:t xml:space="preserve"> 5 тармағына және Қазақстан Республикасының Ауыл шаруашылығы министрлігінің 2009 жылғы 19 қазандағы № 595 «Қазақстан Республикасында ортақ су пайдаланудың үлгі Ережесін бекіту туралы» нормативтік құқықтық актілердің мемлекеттік тіркеу тізілімінде № 5977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Экологиялық, техникалық және халықтың санитарлық-эпидемиологиялық қауiпсiздiгi мақсатында өңірдегі жағдайлардың ерекшеліктерін ескере отырып, Ақтөбе облысының су объектілерінде жол берілмейді:</w:t>
      </w:r>
      <w:r>
        <w:br/>
      </w:r>
      <w:r>
        <w:rPr>
          <w:rFonts w:ascii="Times New Roman"/>
          <w:b w:val="false"/>
          <w:i w:val="false"/>
          <w:color w:val="000000"/>
          <w:sz w:val="28"/>
        </w:rPr>
        <w:t>
      ескерту және тыйым салу белгілері орнатылған орындарда шомылуға;</w:t>
      </w:r>
      <w:r>
        <w:br/>
      </w:r>
      <w:r>
        <w:rPr>
          <w:rFonts w:ascii="Times New Roman"/>
          <w:b w:val="false"/>
          <w:i w:val="false"/>
          <w:color w:val="000000"/>
          <w:sz w:val="28"/>
        </w:rPr>
        <w:t>
      орталықтандырылмаған ауыз сумен және шаруашылық-тұрмыстық сумен жабдықтау кезiнде облыстың жергiлiктi атқарушы органында мiндеттi түрде тiркелуі және халықтың санитарлық-эпидемиологиялық салауаттылығы саласындағы уәкiлеттi органның тұтас алғанда осы су объектілеріне оң қорытындысы болмаған жағдайда тiкелей жер үстi және жер асты су объектілерінен су алуға;</w:t>
      </w:r>
      <w:r>
        <w:br/>
      </w:r>
      <w:r>
        <w:rPr>
          <w:rFonts w:ascii="Times New Roman"/>
          <w:b w:val="false"/>
          <w:i w:val="false"/>
          <w:color w:val="000000"/>
          <w:sz w:val="28"/>
        </w:rPr>
        <w:t>
      санитарлық қорғау аймақтарында және суат алаңдары мен су объектілерінің ортақ су пайдалану тәртібімен ластануы мен қоқыстануын болғызбайтын басқа да құрылғылар болмаған жағдайда су объектілерін мал суару үшiн пайдалануға. Басқа жағдайларда жергілікті атқарушы органдар суат алаңдарын жайластыру бойынша шаралар жүргізеді;</w:t>
      </w:r>
      <w:r>
        <w:br/>
      </w:r>
      <w:r>
        <w:rPr>
          <w:rFonts w:ascii="Times New Roman"/>
          <w:b w:val="false"/>
          <w:i w:val="false"/>
          <w:color w:val="000000"/>
          <w:sz w:val="28"/>
        </w:rPr>
        <w:t>
      зардап шеккендерді құтқаруға қолданылатын су құралдарынан басқа, сонымен қатар ұйымдастырылған жағажайларда қолданылатын өзге де құралдармен, шағын кемелермен және басқа да жүзу құралдарында халық көп жиналатын орындардағы су айдындарында серуендеуге.</w:t>
      </w:r>
      <w:r>
        <w:br/>
      </w:r>
      <w:r>
        <w:rPr>
          <w:rFonts w:ascii="Times New Roman"/>
          <w:b w:val="false"/>
          <w:i w:val="false"/>
          <w:color w:val="000000"/>
          <w:sz w:val="28"/>
        </w:rPr>
        <w:t>
</w:t>
      </w:r>
      <w:r>
        <w:rPr>
          <w:rFonts w:ascii="Times New Roman"/>
          <w:b w:val="false"/>
          <w:i w:val="false"/>
          <w:color w:val="000000"/>
          <w:sz w:val="28"/>
        </w:rPr>
        <w:t>
      3. Осы Қағиданың </w:t>
      </w:r>
      <w:r>
        <w:rPr>
          <w:rFonts w:ascii="Times New Roman"/>
          <w:b w:val="false"/>
          <w:i w:val="false"/>
          <w:color w:val="000000"/>
          <w:sz w:val="28"/>
        </w:rPr>
        <w:t>2 тармағына</w:t>
      </w:r>
      <w:r>
        <w:rPr>
          <w:rFonts w:ascii="Times New Roman"/>
          <w:b w:val="false"/>
          <w:i w:val="false"/>
          <w:color w:val="000000"/>
          <w:sz w:val="28"/>
        </w:rPr>
        <w:t xml:space="preserve"> сәйкес суда жүзетін жабайы құстар мен жүні бағалы аңдардың, балық ресурстары мен басқа да су жануарларының мекен-жайы болып табылатын су объектілерінде ұя салу және уылдырық шашатын кезеңде ортақ су пайдалану құқығына шектеу қою.</w:t>
      </w:r>
      <w:r>
        <w:br/>
      </w:r>
      <w:r>
        <w:rPr>
          <w:rFonts w:ascii="Times New Roman"/>
          <w:b w:val="false"/>
          <w:i w:val="false"/>
          <w:color w:val="000000"/>
          <w:sz w:val="28"/>
        </w:rPr>
        <w:t>
</w:t>
      </w:r>
      <w:r>
        <w:rPr>
          <w:rFonts w:ascii="Times New Roman"/>
          <w:b w:val="false"/>
          <w:i w:val="false"/>
          <w:color w:val="000000"/>
          <w:sz w:val="28"/>
        </w:rPr>
        <w:t>
      4. Жеке немесе бірлесіп су пайдалануға берілген су айдындарында, ортақ су пайдаланудың осы Қағидамен бекітілген талаптары ескеріледі.</w:t>
      </w:r>
      <w:r>
        <w:br/>
      </w:r>
      <w:r>
        <w:rPr>
          <w:rFonts w:ascii="Times New Roman"/>
          <w:b w:val="false"/>
          <w:i w:val="false"/>
          <w:color w:val="000000"/>
          <w:sz w:val="28"/>
        </w:rPr>
        <w:t>
</w:t>
      </w:r>
      <w:r>
        <w:rPr>
          <w:rFonts w:ascii="Times New Roman"/>
          <w:b w:val="false"/>
          <w:i w:val="false"/>
          <w:color w:val="000000"/>
          <w:sz w:val="28"/>
        </w:rPr>
        <w:t>
      5. Ортақ су пайдаланудың шарттарын немесе оған тыйым салынатынын жариялау үшін жеке немесе бірлесіп су пайдалануды жүргізетін су пайдаланушы, облыстың жергілікті өкілді органына оларды қабылдаудың қажеттігі негізделген өтінім тапсырады.</w:t>
      </w:r>
      <w:r>
        <w:br/>
      </w:r>
      <w:r>
        <w:rPr>
          <w:rFonts w:ascii="Times New Roman"/>
          <w:b w:val="false"/>
          <w:i w:val="false"/>
          <w:color w:val="000000"/>
          <w:sz w:val="28"/>
        </w:rPr>
        <w:t>
</w:t>
      </w:r>
      <w:r>
        <w:rPr>
          <w:rFonts w:ascii="Times New Roman"/>
          <w:b w:val="false"/>
          <w:i w:val="false"/>
          <w:color w:val="000000"/>
          <w:sz w:val="28"/>
        </w:rPr>
        <w:t>
      6. Бекітілмеген су объектілерінде осы Қағиданы бұзғаны үшін айыппұл мөлшері туралы ескертулер бар тыйым салатын белгілер мен плакаттарды орнатуды жергілікті атқарушы органдар қамтамасыз етеді.</w:t>
      </w:r>
      <w:r>
        <w:br/>
      </w:r>
      <w:r>
        <w:rPr>
          <w:rFonts w:ascii="Times New Roman"/>
          <w:b w:val="false"/>
          <w:i w:val="false"/>
          <w:color w:val="000000"/>
          <w:sz w:val="28"/>
        </w:rPr>
        <w:t>
</w:t>
      </w:r>
      <w:r>
        <w:rPr>
          <w:rFonts w:ascii="Times New Roman"/>
          <w:b w:val="false"/>
          <w:i w:val="false"/>
          <w:color w:val="000000"/>
          <w:sz w:val="28"/>
        </w:rPr>
        <w:t>
      7. Жүзудің қауіпсіздігін сақтау мақсатында кемелер қозғалысын шектеуді жүзеге асыру «Iшкi су көлiгi туралы» Қазақстан Республикасының 2004 жылғы 6 шiлдедегi </w:t>
      </w:r>
      <w:r>
        <w:rPr>
          <w:rFonts w:ascii="Times New Roman"/>
          <w:b w:val="false"/>
          <w:i w:val="false"/>
          <w:color w:val="000000"/>
          <w:sz w:val="28"/>
        </w:rPr>
        <w:t>Заңымен</w:t>
      </w:r>
      <w:r>
        <w:rPr>
          <w:rFonts w:ascii="Times New Roman"/>
          <w:b w:val="false"/>
          <w:i w:val="false"/>
          <w:color w:val="000000"/>
          <w:sz w:val="28"/>
        </w:rPr>
        <w:t xml:space="preserve"> және «Сауда мақсатында теңізде жүзу туралы» Қазақстан Республикасының 2002 жылғы 17 қаңтардағы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8. Бұқаралық ақпарат көздері арнайы ақпараттық белгілермен тұрғындарға шомылудың және ортақ су пайдаланудың басқа шарттарын шектеу туралы хабарландырады.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