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bcb1" w14:textId="eeeb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143 "2010-2012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2010 жылғы 27 шілдедегі № 173 шешімі. Ақтөбе облысы Мәртөк ауданының Әділет басқармасында 2010 жылғы 12 тамызда № 3-8-117 тіркелді. Күші жойылды - Ақтөбе облысы Мәртөк аудандық мәслихатының 2011 жылғы 30 наурыздағы № 228 шешімімен</w:t>
      </w:r>
    </w:p>
    <w:p>
      <w:pPr>
        <w:spacing w:after="0"/>
        <w:ind w:left="0"/>
        <w:jc w:val="both"/>
      </w:pPr>
      <w:r>
        <w:rPr>
          <w:rFonts w:ascii="Times New Roman"/>
          <w:b w:val="false"/>
          <w:i w:val="false"/>
          <w:color w:val="ff0000"/>
          <w:sz w:val="28"/>
        </w:rPr>
        <w:t>      Ескерту. Күші жойылды - Ақтөбе облысы Мәртөк аудандық мәслихатының 2011.03.30 № 228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12 мамырдағы № 406 «2010 жылға арналған республикалық бюджеттің көрсеткіштерін түзету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«2010-2012 жылдарға арналған Мәртөк ауданының бюджеті туралы» 2009 жылғы 24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3-8-103, 2010 жылғы 3 ақпанда «Мәртөк тынысы» газетінің № 7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«2 574 810» деген цифрлар «2 608 639,6»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«268 240» деген цифрлар «291 240»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«16 800» деген цифрлар «13 800» деген цифрлармен ауыстырылсын;</w:t>
      </w:r>
      <w:r>
        <w:br/>
      </w:r>
      <w:r>
        <w:rPr>
          <w:rFonts w:ascii="Times New Roman"/>
          <w:b w:val="false"/>
          <w:i w:val="false"/>
          <w:color w:val="000000"/>
          <w:sz w:val="28"/>
        </w:rPr>
        <w:t>
      трансферт түсімдері бойынша</w:t>
      </w:r>
      <w:r>
        <w:br/>
      </w:r>
      <w:r>
        <w:rPr>
          <w:rFonts w:ascii="Times New Roman"/>
          <w:b w:val="false"/>
          <w:i w:val="false"/>
          <w:color w:val="000000"/>
          <w:sz w:val="28"/>
        </w:rPr>
        <w:t>
      «2 283 670» деген цифрлар «2 297 499,6»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«2 590 078,1» деген цифрлар «2 613 707,7»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«30 823» деген цифрлар «30 130»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 693 мың теңге;</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жасалатын операциялар бойынша сальдо 10 200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10 200 мың теңге;</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дефициті</w:t>
      </w:r>
      <w:r>
        <w:br/>
      </w:r>
      <w:r>
        <w:rPr>
          <w:rFonts w:ascii="Times New Roman"/>
          <w:b w:val="false"/>
          <w:i w:val="false"/>
          <w:color w:val="000000"/>
          <w:sz w:val="28"/>
        </w:rPr>
        <w:t>
      «-46 091,1» деген цифрлар «-45398,1»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дефицитін қаржыландыру</w:t>
      </w:r>
      <w:r>
        <w:br/>
      </w:r>
      <w:r>
        <w:rPr>
          <w:rFonts w:ascii="Times New Roman"/>
          <w:b w:val="false"/>
          <w:i w:val="false"/>
          <w:color w:val="000000"/>
          <w:sz w:val="28"/>
        </w:rPr>
        <w:t>
      «46 091,1» деген цифрлар «45398,1»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«101 082»деген цифрлар «100 533» деген цифрлармен ауыстырылсын;</w:t>
      </w:r>
      <w:r>
        <w:br/>
      </w:r>
      <w:r>
        <w:rPr>
          <w:rFonts w:ascii="Times New Roman"/>
          <w:b w:val="false"/>
          <w:i w:val="false"/>
          <w:color w:val="000000"/>
          <w:sz w:val="28"/>
        </w:rPr>
        <w:t>
      1 абзацтың бөлігінде:</w:t>
      </w:r>
      <w:r>
        <w:br/>
      </w:r>
      <w:r>
        <w:rPr>
          <w:rFonts w:ascii="Times New Roman"/>
          <w:b w:val="false"/>
          <w:i w:val="false"/>
          <w:color w:val="000000"/>
          <w:sz w:val="28"/>
        </w:rPr>
        <w:t>
      «90 882» деген цифрлар «90 333»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7 абзацтың бөлігінде:</w:t>
      </w:r>
      <w:r>
        <w:br/>
      </w:r>
      <w:r>
        <w:rPr>
          <w:rFonts w:ascii="Times New Roman"/>
          <w:b w:val="false"/>
          <w:i w:val="false"/>
          <w:color w:val="000000"/>
          <w:sz w:val="28"/>
        </w:rPr>
        <w:t>
      «4 083» деген цифрлар «4 128» деген цифрлармен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«28 000» деген цифрлар «48 000» деген цифрлармен ауыстырылсын;</w:t>
      </w:r>
      <w:r>
        <w:br/>
      </w:r>
      <w:r>
        <w:rPr>
          <w:rFonts w:ascii="Times New Roman"/>
          <w:b w:val="false"/>
          <w:i w:val="false"/>
          <w:color w:val="000000"/>
          <w:sz w:val="28"/>
        </w:rPr>
        <w:t>
      11 абзацтың бөлігінде:</w:t>
      </w:r>
      <w:r>
        <w:br/>
      </w:r>
      <w:r>
        <w:rPr>
          <w:rFonts w:ascii="Times New Roman"/>
          <w:b w:val="false"/>
          <w:i w:val="false"/>
          <w:color w:val="000000"/>
          <w:sz w:val="28"/>
        </w:rPr>
        <w:t>
      «25 200» деген цифрлар «33 500» деген цифрлармен ауыстырылсын;</w:t>
      </w:r>
      <w:r>
        <w:br/>
      </w:r>
      <w:r>
        <w:rPr>
          <w:rFonts w:ascii="Times New Roman"/>
          <w:b w:val="false"/>
          <w:i w:val="false"/>
          <w:color w:val="000000"/>
          <w:sz w:val="28"/>
        </w:rPr>
        <w:t>
      12 абзацтың бөлігінде:</w:t>
      </w:r>
      <w:r>
        <w:br/>
      </w:r>
      <w:r>
        <w:rPr>
          <w:rFonts w:ascii="Times New Roman"/>
          <w:b w:val="false"/>
          <w:i w:val="false"/>
          <w:color w:val="000000"/>
          <w:sz w:val="28"/>
        </w:rPr>
        <w:t>
      «120 000» деген цифрлар «100 000»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мемлекеттік органдардың Бірыңғай көліктік орта аясында электрондық құжат айналымы жүйесін реттеу қызметтеріне – 175 мың теңге;</w:t>
      </w:r>
      <w:r>
        <w:br/>
      </w:r>
      <w:r>
        <w:rPr>
          <w:rFonts w:ascii="Times New Roman"/>
          <w:b w:val="false"/>
          <w:i w:val="false"/>
          <w:color w:val="000000"/>
          <w:sz w:val="28"/>
        </w:rPr>
        <w:t>
      жарғылық капиталды ұлғайтуға – 6200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«45 348»деген цифрлар «45 006,6» деген цифрлармен ауыстырылсын;</w:t>
      </w:r>
      <w:r>
        <w:br/>
      </w:r>
      <w:r>
        <w:rPr>
          <w:rFonts w:ascii="Times New Roman"/>
          <w:b w:val="false"/>
          <w:i w:val="false"/>
          <w:color w:val="000000"/>
          <w:sz w:val="28"/>
        </w:rPr>
        <w:t>
      1 абзацтың бөлігінде:</w:t>
      </w:r>
      <w:r>
        <w:br/>
      </w:r>
      <w:r>
        <w:rPr>
          <w:rFonts w:ascii="Times New Roman"/>
          <w:b w:val="false"/>
          <w:i w:val="false"/>
          <w:color w:val="000000"/>
          <w:sz w:val="28"/>
        </w:rPr>
        <w:t>
      «45 348» деген цифрлар « 45 006,6»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енгізіледі және әділет органдарында мемлекеттік тіркелген күнінен бастап күшіне енеді.</w:t>
      </w:r>
    </w:p>
    <w:bookmarkEnd w:id="0"/>
    <w:p>
      <w:pPr>
        <w:spacing w:after="0"/>
        <w:ind w:left="0"/>
        <w:jc w:val="both"/>
      </w:pPr>
      <w:r>
        <w:rPr>
          <w:rFonts w:ascii="Times New Roman"/>
          <w:b w:val="false"/>
          <w:i/>
          <w:color w:val="000000"/>
          <w:sz w:val="28"/>
        </w:rPr>
        <w:t>      Аудандық мәслихат сессиясының</w:t>
      </w:r>
      <w:r>
        <w:br/>
      </w:r>
      <w:r>
        <w:rPr>
          <w:rFonts w:ascii="Times New Roman"/>
          <w:b w:val="false"/>
          <w:i w:val="false"/>
          <w:color w:val="000000"/>
          <w:sz w:val="28"/>
        </w:rPr>
        <w:t>
</w:t>
      </w:r>
      <w:r>
        <w:rPr>
          <w:rFonts w:ascii="Times New Roman"/>
          <w:b w:val="false"/>
          <w:i/>
          <w:color w:val="000000"/>
          <w:sz w:val="28"/>
        </w:rPr>
        <w:t>      төрағасы – мәслихат хатшысы                А.Смағұлов</w:t>
      </w:r>
    </w:p>
    <w:bookmarkStart w:name="z15" w:id="1"/>
    <w:p>
      <w:pPr>
        <w:spacing w:after="0"/>
        <w:ind w:left="0"/>
        <w:jc w:val="both"/>
      </w:pPr>
      <w:r>
        <w:rPr>
          <w:rFonts w:ascii="Times New Roman"/>
          <w:b w:val="false"/>
          <w:i w:val="false"/>
          <w:color w:val="000000"/>
          <w:sz w:val="28"/>
        </w:rPr>
        <w:t>
2010 жылғы "27" шілдедегі № 173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33"/>
        <w:gridCol w:w="7673"/>
        <w:gridCol w:w="2693"/>
      </w:tblGrid>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w:t>
            </w:r>
            <w:r>
              <w:br/>
            </w:r>
            <w:r>
              <w:rPr>
                <w:rFonts w:ascii="Times New Roman"/>
                <w:b w:val="false"/>
                <w:i w:val="false"/>
                <w:color w:val="000000"/>
                <w:sz w:val="20"/>
              </w:rPr>
              <w:t>
і</w:t>
            </w:r>
            <w:r>
              <w:br/>
            </w:r>
            <w:r>
              <w:rPr>
                <w:rFonts w:ascii="Times New Roman"/>
                <w:b w:val="false"/>
                <w:i w:val="false"/>
                <w:color w:val="000000"/>
                <w:sz w:val="20"/>
              </w:rPr>
              <w:t>
сын</w:t>
            </w:r>
            <w:r>
              <w:br/>
            </w:r>
            <w:r>
              <w:rPr>
                <w:rFonts w:ascii="Times New Roman"/>
                <w:b w:val="false"/>
                <w:i w:val="false"/>
                <w:color w:val="000000"/>
                <w:sz w:val="20"/>
              </w:rPr>
              <w:t>
ыбы</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2 608 639,6</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291 240,0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119 250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119 250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97 930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97 930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67 367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43 500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15 887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4 919,0 </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 </w:t>
            </w:r>
          </w:p>
        </w:tc>
      </w:tr>
      <w:tr>
        <w:trPr>
          <w:trHeight w:val="6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2 400,0 </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1 730,0 </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1 774,0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1 774,0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13 800,0 </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7 600,0 </w:t>
            </w:r>
          </w:p>
        </w:tc>
      </w:tr>
      <w:tr>
        <w:trPr>
          <w:trHeight w:val="6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7 600,0 </w:t>
            </w:r>
          </w:p>
        </w:tc>
      </w:tr>
      <w:tr>
        <w:trPr>
          <w:trHeight w:val="1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21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6 000,0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6 100,0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6 100,0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6 100,0 </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2 297 499,6 </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2 297 499,6 </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2 297 499,6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45"/>
        <w:gridCol w:w="845"/>
        <w:gridCol w:w="825"/>
        <w:gridCol w:w="7028"/>
        <w:gridCol w:w="2733"/>
      </w:tblGrid>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2 613 707,7</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171 925,0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147 179,0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38 449,0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37 449,0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96 422,0</w:t>
            </w:r>
          </w:p>
        </w:tc>
      </w:tr>
      <w:tr>
        <w:trPr>
          <w:trHeight w:val="8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90 147,0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11 509,0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11 477,0</w:t>
            </w:r>
          </w:p>
        </w:tc>
      </w:tr>
      <w:tr>
        <w:trPr>
          <w:trHeight w:val="11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10 832,0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2 204,0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бойынша жұмыстарды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1 618 197,0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218 576,0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218 576,0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218 576,0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1 281 646,0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1 281 646,0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1 218 675,0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117 975,0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17 975,0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6 342,0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149 329,0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11 475,0</w:t>
            </w:r>
          </w:p>
        </w:tc>
      </w:tr>
      <w:tr>
        <w:trPr>
          <w:trHeight w:val="6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137 854,0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27 485,0</w:t>
            </w:r>
          </w:p>
        </w:tc>
      </w:tr>
      <w:tr>
        <w:trPr>
          <w:trHeight w:val="11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3 580,0</w:t>
            </w:r>
          </w:p>
        </w:tc>
      </w:tr>
      <w:tr>
        <w:trPr>
          <w:trHeight w:val="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2 737,0</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61 953,0</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22 370,0</w:t>
            </w:r>
          </w:p>
        </w:tc>
      </w:tr>
      <w:tr>
        <w:trPr>
          <w:trHeight w:val="11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2 643,0</w:t>
            </w:r>
          </w:p>
        </w:tc>
      </w:tr>
      <w:tr>
        <w:trPr>
          <w:trHeight w:val="22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мүгедектерініңТәуелсіз Мемлекеттер Достастығы елдері бойынша,Қазақстан Республикасы аумағы бойынша жол жүруін,сондай-ақ оларға және олармен бірге жүретін адамдарға Мәскеу,Астана қалаларына мерекелік іс-шараларға қатысу үшін тамақтануына,тұруына,жол жүруіне арналған шығыстарын төлеуді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340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мүгедектеріне,сондай-ақ оларға теңестірілген адамдарға,1941 жылғы 22 маусым-1945 жылғы 3 қыркүйек аралығындағы кезеңде майдандағы армия құрамына кірмеген әскери бөлімдерде,мекемелерде,әскери оқу орындарында әскери қызмет өткерген,"1941-1945ж.ж.Ұлы Отан соғысында Германияны жеңгені үшін" медалімен немесе "Жапонияны жеңгені үшін "медалімен марапатталған әскери қызметшілерге,оның ішінде запасқа (отставкаға)шыққандарға,Ұлы Отан соғысы жылдарында тылда кемінде алты ай жұмыс істеген (қызмет өткерген)адамдарға біржолғы материалдық көмек біржолғы материалдық көмек төлеу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14 407,0</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13 435,0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234 403,0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56 318,0</w:t>
            </w:r>
          </w:p>
        </w:tc>
      </w:tr>
      <w:tr>
        <w:trPr>
          <w:trHeight w:val="8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52 006,0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28 737,0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23 269,0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147 512,0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147 512,0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4 632,0</w:t>
            </w:r>
          </w:p>
        </w:tc>
      </w:tr>
      <w:tr>
        <w:trPr>
          <w:trHeight w:val="6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r>
      <w:tr>
        <w:trPr>
          <w:trHeight w:val="11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106 630,0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30 573,0</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20 938,0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9 470,0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4 635,0</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142 156,2</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75 574,0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75 574,0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75 574,0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8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21 863,6</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18 239,0</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17 214,0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3 624,6</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3 358,0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5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43 440,6</w:t>
            </w:r>
          </w:p>
        </w:tc>
      </w:tr>
      <w:tr>
        <w:trPr>
          <w:trHeight w:val="5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33 173,6</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28 709,6</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6 091,0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5 060,0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212 161,0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21 073,0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4 248,0</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11 351,0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5 174,0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163 736,0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6 249,0</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құрылғысы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8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5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7 957,0</w:t>
            </w:r>
          </w:p>
        </w:tc>
      </w:tr>
      <w:tr>
        <w:trPr>
          <w:trHeight w:val="14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21 929,0</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21 929,0</w:t>
            </w:r>
          </w:p>
        </w:tc>
      </w:tr>
      <w:tr>
        <w:trPr>
          <w:trHeight w:val="3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21 929,0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13 349,0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4 862,0</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4 862,0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8 487,0</w:t>
            </w:r>
          </w:p>
        </w:tc>
      </w:tr>
      <w:tr>
        <w:trPr>
          <w:trHeight w:val="3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2 266,0</w:t>
            </w:r>
          </w:p>
        </w:tc>
      </w:tr>
      <w:tr>
        <w:trPr>
          <w:trHeight w:val="64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2 266,0</w:t>
            </w:r>
          </w:p>
        </w:tc>
      </w:tr>
      <w:tr>
        <w:trPr>
          <w:trHeight w:val="8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6 221,0</w:t>
            </w:r>
          </w:p>
        </w:tc>
      </w:tr>
      <w:tr>
        <w:trPr>
          <w:trHeight w:val="8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5 814,0</w:t>
            </w:r>
          </w:p>
        </w:tc>
      </w:tr>
      <w:tr>
        <w:trPr>
          <w:trHeight w:val="61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24 690,5</w:t>
            </w:r>
          </w:p>
        </w:tc>
      </w:tr>
      <w:tr>
        <w:trPr>
          <w:trHeight w:val="5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24 689,0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30 130,0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9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833"/>
        <w:gridCol w:w="773"/>
        <w:gridCol w:w="6933"/>
        <w:gridCol w:w="2693"/>
      </w:tblGrid>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 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3"/>
        <w:gridCol w:w="833"/>
        <w:gridCol w:w="813"/>
        <w:gridCol w:w="6893"/>
        <w:gridCol w:w="2673"/>
      </w:tblGrid>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-45 398,1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33"/>
        <w:gridCol w:w="753"/>
        <w:gridCol w:w="873"/>
        <w:gridCol w:w="6933"/>
        <w:gridCol w:w="2673"/>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53"/>
        <w:gridCol w:w="793"/>
        <w:gridCol w:w="873"/>
        <w:gridCol w:w="6953"/>
        <w:gridCol w:w="2673"/>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w:t>
            </w:r>
            <w:r>
              <w:br/>
            </w:r>
            <w:r>
              <w:rPr>
                <w:rFonts w:ascii="Times New Roman"/>
                <w:b w:val="false"/>
                <w:i w:val="false"/>
                <w:color w:val="000000"/>
                <w:sz w:val="20"/>
              </w:rPr>
              <w:t>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w:t>
            </w:r>
            <w:r>
              <w:br/>
            </w:r>
            <w:r>
              <w:rPr>
                <w:rFonts w:ascii="Times New Roman"/>
                <w:b w:val="false"/>
                <w:i w:val="false"/>
                <w:color w:val="000000"/>
                <w:sz w:val="20"/>
              </w:rPr>
              <w:t>
і</w:t>
            </w:r>
            <w:r>
              <w:br/>
            </w:r>
            <w:r>
              <w:rPr>
                <w:rFonts w:ascii="Times New Roman"/>
                <w:b w:val="false"/>
                <w:i w:val="false"/>
                <w:color w:val="000000"/>
                <w:sz w:val="20"/>
              </w:rPr>
              <w:t>
фун</w:t>
            </w:r>
            <w:r>
              <w:br/>
            </w:r>
            <w:r>
              <w:rPr>
                <w:rFonts w:ascii="Times New Roman"/>
                <w:b w:val="false"/>
                <w:i w:val="false"/>
                <w:color w:val="000000"/>
                <w:sz w:val="20"/>
              </w:rPr>
              <w:t>
кци</w:t>
            </w:r>
            <w:r>
              <w:br/>
            </w:r>
            <w:r>
              <w:rPr>
                <w:rFonts w:ascii="Times New Roman"/>
                <w:b w:val="false"/>
                <w:i w:val="false"/>
                <w:color w:val="000000"/>
                <w:sz w:val="20"/>
              </w:rPr>
              <w:t>
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753"/>
        <w:gridCol w:w="793"/>
        <w:gridCol w:w="7013"/>
        <w:gridCol w:w="2673"/>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15 268,1</w:t>
            </w:r>
          </w:p>
        </w:tc>
      </w:tr>
    </w:tbl>
    <w:bookmarkStart w:name="z16" w:id="2"/>
    <w:p>
      <w:pPr>
        <w:spacing w:after="0"/>
        <w:ind w:left="0"/>
        <w:jc w:val="both"/>
      </w:pPr>
      <w:r>
        <w:rPr>
          <w:rFonts w:ascii="Times New Roman"/>
          <w:b w:val="false"/>
          <w:i w:val="false"/>
          <w:color w:val="000000"/>
          <w:sz w:val="28"/>
        </w:rPr>
        <w:t>
2010 жылғы "27" шілдедегі № 173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5 Қосымша</w:t>
      </w:r>
    </w:p>
    <w:bookmarkEnd w:id="2"/>
    <w:p>
      <w:pPr>
        <w:spacing w:after="0"/>
        <w:ind w:left="0"/>
        <w:jc w:val="left"/>
      </w:pPr>
      <w:r>
        <w:rPr>
          <w:rFonts w:ascii="Times New Roman"/>
          <w:b/>
          <w:i w:val="false"/>
          <w:color w:val="000000"/>
        </w:rPr>
        <w:t xml:space="preserve"> 2010 жылға арналған "қаладағы, аудан, аудандық маңызы бар қала,</w:t>
      </w:r>
      <w:r>
        <w:br/>
      </w:r>
      <w:r>
        <w:rPr>
          <w:rFonts w:ascii="Times New Roman"/>
          <w:b/>
          <w:i w:val="false"/>
          <w:color w:val="000000"/>
        </w:rPr>
        <w:t>
кент, ауыл (село), ауылдық (селолық) округ әкімінің</w:t>
      </w:r>
      <w:r>
        <w:br/>
      </w:r>
      <w:r>
        <w:rPr>
          <w:rFonts w:ascii="Times New Roman"/>
          <w:b/>
          <w:i w:val="false"/>
          <w:color w:val="000000"/>
        </w:rPr>
        <w:t>
аппараты" 123 бағдарламасының әкімдігінің</w:t>
      </w:r>
      <w:r>
        <w:br/>
      </w:r>
      <w:r>
        <w:rPr>
          <w:rFonts w:ascii="Times New Roman"/>
          <w:b/>
          <w:i w:val="false"/>
          <w:color w:val="000000"/>
        </w:rPr>
        <w:t>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793"/>
        <w:gridCol w:w="2673"/>
        <w:gridCol w:w="2833"/>
      </w:tblGrid>
      <w:tr>
        <w:trPr>
          <w:trHeight w:val="189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90147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9470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2793"/>
        <w:gridCol w:w="2673"/>
        <w:gridCol w:w="2833"/>
      </w:tblGrid>
      <w:tr>
        <w:trPr>
          <w:trHeight w:val="189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органдарды материалдық-техникалық жарақтандыру"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9 278</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8 309</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8 014</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7 138</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35 445</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5 747</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6 881</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12 344</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7 496</w:t>
            </w:r>
          </w:p>
        </w:tc>
      </w:tr>
      <w:tr>
        <w:trPr>
          <w:trHeight w:val="30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128835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