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d31a" w14:textId="da6d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28 желтоқсандағы N 160 "2010-2012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2010 жылғы 17 ақпандағы N 188 шешімі. Ақтөбе облысы Шалқар ауданының Әділет басқармасында 2010 жылғы 5 наурызда N 3-13-124 тіркелді. Күші жойылды - Ақтөбе облысы Шалқар аудандық мәслихатының 2011 жылғы 30 маусымдағы № 279 шешімімен</w:t>
      </w:r>
    </w:p>
    <w:p>
      <w:pPr>
        <w:spacing w:after="0"/>
        <w:ind w:left="0"/>
        <w:jc w:val="both"/>
      </w:pPr>
      <w:r>
        <w:rPr>
          <w:rFonts w:ascii="Times New Roman"/>
          <w:b w:val="false"/>
          <w:i w:val="false"/>
          <w:color w:val="ff0000"/>
          <w:sz w:val="28"/>
        </w:rPr>
        <w:t>      Ескерту. Күші жойылды - Ақтөбе облысы Шалқар аудандық мәслихатының 2011.06.30 № 279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N 95 Бюджет Кодексінің 104 бабының </w:t>
      </w:r>
      <w:r>
        <w:rPr>
          <w:rFonts w:ascii="Times New Roman"/>
          <w:b w:val="false"/>
          <w:i w:val="false"/>
          <w:color w:val="000000"/>
          <w:sz w:val="28"/>
        </w:rPr>
        <w:t>5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аудандық мәслихаттың кезектен тыс жиырмасыншы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Шалқар аудандық мәслихатының 2009 жылғы 28 желтоқсандағы N 160 "2010-2012 жылдарға арналған аудан бюджеті туралы" (нормативтік- құқықтық актілерді мемлекеттік тіркеу тізілімінде 2010 жылы 20 қаңтарда N 3-13-119 санымен тіркелген, "Шалқар" газетінің 2010 жылғы 27 қаңтардағы N 4-5 (80102) санымен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өзгерістер мен толықтырулар енгізілсін:</w:t>
      </w:r>
      <w:r>
        <w:br/>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Кірістер "3577852,0" саны "3725842,5" санына,</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"2851522,0" саны "2856425,0" санына;</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Шығындар "3573852,0" саны "3721842,5" санына;</w:t>
      </w:r>
      <w:r>
        <w:br/>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Бюджет тапшылығы "-16107,0" саны "-159194,5" санына; 6) тармақшада:</w:t>
      </w:r>
      <w:r>
        <w:br/>
      </w:r>
      <w:r>
        <w:rPr>
          <w:rFonts w:ascii="Times New Roman"/>
          <w:b w:val="false"/>
          <w:i w:val="false"/>
          <w:color w:val="000000"/>
          <w:sz w:val="28"/>
        </w:rPr>
        <w:t>
      Бюджет тапшылығын қаржыландыру "16107,0" саны "159194,5" санына өзгертілсін.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15 тармақ</w:t>
      </w:r>
      <w:r>
        <w:rPr>
          <w:rFonts w:ascii="Times New Roman"/>
          <w:b w:val="false"/>
          <w:i w:val="false"/>
          <w:color w:val="000000"/>
          <w:sz w:val="28"/>
        </w:rPr>
        <w:t xml:space="preserve"> төменгі мазмұндағы абзацтармен толықтырылсын:</w:t>
      </w:r>
      <w:r>
        <w:br/>
      </w:r>
      <w:r>
        <w:rPr>
          <w:rFonts w:ascii="Times New Roman"/>
          <w:b w:val="false"/>
          <w:i w:val="false"/>
          <w:color w:val="000000"/>
          <w:sz w:val="28"/>
        </w:rPr>
        <w:t>
      "Ұлы Отан соғысының қатысушылары мен мүгедектеріне, Ұлы Отан соғысының қатысушылары мен мүгедектеріне теңестірілген тұлғаларға және Ұлы Отан соғысы жылдарында тылда еңбек еткен адамдарға Ұлы Отан соғысындағы Жеңістің 65 жылдығына орай біржолғы материалдық көмек төлеуге - 4134,0 мың теңге;</w:t>
      </w:r>
      <w:r>
        <w:br/>
      </w:r>
      <w:r>
        <w:rPr>
          <w:rFonts w:ascii="Times New Roman"/>
          <w:b w:val="false"/>
          <w:i w:val="false"/>
          <w:color w:val="000000"/>
          <w:sz w:val="28"/>
        </w:rPr>
        <w:t>
      елді мекендердегі ауыз су жүйесін қайта жарақтау үшін іздестіру-жобалау жұмыстарына - 769,0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оқылсын.</w:t>
      </w:r>
      <w:r>
        <w:br/>
      </w:r>
      <w:r>
        <w:rPr>
          <w:rFonts w:ascii="Times New Roman"/>
          <w:b w:val="false"/>
          <w:i w:val="false"/>
          <w:color w:val="000000"/>
          <w:sz w:val="28"/>
        </w:rPr>
        <w:t>
</w:t>
      </w:r>
      <w:r>
        <w:rPr>
          <w:rFonts w:ascii="Times New Roman"/>
          <w:b w:val="false"/>
          <w:i w:val="false"/>
          <w:color w:val="000000"/>
          <w:sz w:val="28"/>
        </w:rPr>
        <w:t>
      4. Осы шешім Шалқар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val="false"/>
          <w:color w:val="000000"/>
          <w:sz w:val="28"/>
        </w:rPr>
        <w:t>      Аудандық мәслихаттың      Аудандық мәслихаттың</w:t>
      </w:r>
      <w:r>
        <w:br/>
      </w:r>
      <w:r>
        <w:rPr>
          <w:rFonts w:ascii="Times New Roman"/>
          <w:b w:val="false"/>
          <w:i w:val="false"/>
          <w:color w:val="000000"/>
          <w:sz w:val="28"/>
        </w:rPr>
        <w:t>
      сессия төрағасы                  хатшысы</w:t>
      </w:r>
    </w:p>
    <w:p>
      <w:pPr>
        <w:spacing w:after="0"/>
        <w:ind w:left="0"/>
        <w:jc w:val="both"/>
      </w:pPr>
      <w:r>
        <w:rPr>
          <w:rFonts w:ascii="Times New Roman"/>
          <w:b w:val="false"/>
          <w:i w:val="false"/>
          <w:color w:val="000000"/>
          <w:sz w:val="28"/>
        </w:rPr>
        <w:t>           Г.Сейтова                 С.Тулемисов</w:t>
      </w:r>
    </w:p>
    <w:bookmarkStart w:name="z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N 188 шешіміне 1 қосымша</w:t>
      </w:r>
    </w:p>
    <w:bookmarkEnd w:id="1"/>
    <w:p>
      <w:pPr>
        <w:spacing w:after="0"/>
        <w:ind w:left="0"/>
        <w:jc w:val="left"/>
      </w:pPr>
      <w:r>
        <w:rPr>
          <w:rFonts w:ascii="Times New Roman"/>
          <w:b/>
          <w:i w:val="false"/>
          <w:color w:val="000000"/>
        </w:rPr>
        <w:t xml:space="preserve"> Шалқар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63"/>
        <w:gridCol w:w="697"/>
        <w:gridCol w:w="721"/>
        <w:gridCol w:w="7775"/>
        <w:gridCol w:w="256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3725842,5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696730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81108</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64672</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13086</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56032</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525795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491485</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489810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3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p>
        </w:tc>
      </w:tr>
      <w:tr>
        <w:trPr>
          <w:trHeight w:val="24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9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198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99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12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2856425</w:t>
            </w:r>
          </w:p>
        </w:tc>
      </w:tr>
      <w:tr>
        <w:trPr>
          <w:trHeight w:val="49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2856425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2856425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574028</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135479</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2146918</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r>
        <w:trPr>
          <w:trHeight w:val="24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81"/>
        <w:gridCol w:w="745"/>
        <w:gridCol w:w="765"/>
        <w:gridCol w:w="7836"/>
        <w:gridCol w:w="256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3721842,5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202272</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174608</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15921</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38345</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120242</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118422</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2611256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432297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432297</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432297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2096599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2096599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1990557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106042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38953</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26928</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11915</w:t>
            </w:r>
          </w:p>
        </w:tc>
      </w:tr>
      <w:tr>
        <w:trPr>
          <w:trHeight w:val="5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308261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107100</w:t>
            </w:r>
          </w:p>
        </w:tc>
      </w:tr>
      <w:tr>
        <w:trPr>
          <w:trHeight w:val="99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r>
      <w:tr>
        <w:trPr>
          <w:trHeight w:val="8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13959</w:t>
            </w:r>
          </w:p>
        </w:tc>
      </w:tr>
      <w:tr>
        <w:trPr>
          <w:trHeight w:val="4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19145</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 жұмыспен қамтуды қамтамасыз етуді іске асыру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193443</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61481</w:t>
            </w:r>
          </w:p>
        </w:tc>
      </w:tr>
      <w:tr>
        <w:trPr>
          <w:trHeight w:val="4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54781</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19781</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97834</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97834</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инженерлік-коммуникациялық инфрақұрылымды жөндеу және елді мекендерді көркейту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34128</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15153</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115374,9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46202,9</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35487</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w:t>
            </w:r>
          </w:p>
        </w:tc>
      </w:tr>
      <w:tr>
        <w:trPr>
          <w:trHeight w:val="4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w:t>
            </w:r>
          </w:p>
        </w:tc>
      </w:tr>
      <w:tr>
        <w:trPr>
          <w:trHeight w:val="75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w:t>
            </w:r>
          </w:p>
        </w:tc>
      </w:tr>
      <w:tr>
        <w:trPr>
          <w:trHeight w:val="7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5538</w:t>
            </w:r>
          </w:p>
        </w:tc>
      </w:tr>
      <w:tr>
        <w:trPr>
          <w:trHeight w:val="28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4935</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115789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73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4899</w:t>
            </w:r>
          </w:p>
        </w:tc>
      </w:tr>
      <w:tr>
        <w:trPr>
          <w:trHeight w:val="55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8766</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ауылшаруашылық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102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5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5229</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r>
      <w:tr>
        <w:trPr>
          <w:trHeight w:val="78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134020,6</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20006,6</w:t>
            </w:r>
          </w:p>
        </w:tc>
      </w:tr>
      <w:tr>
        <w:trPr>
          <w:trHeight w:val="76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114014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52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495"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-159194,5</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159194,5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5"/>
        <w:gridCol w:w="801"/>
        <w:gridCol w:w="1"/>
        <w:gridCol w:w="8237"/>
        <w:gridCol w:w="2555"/>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r>
        <w:trPr>
          <w:trHeight w:val="24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16107</w:t>
            </w:r>
          </w:p>
        </w:tc>
      </w:tr>
    </w:tbl>
    <w:bookmarkStart w:name="z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N 188 шешіміне 2 қосымша</w:t>
      </w:r>
    </w:p>
    <w:bookmarkEnd w:id="2"/>
    <w:p>
      <w:pPr>
        <w:spacing w:after="0"/>
        <w:ind w:left="0"/>
        <w:jc w:val="left"/>
      </w:pPr>
      <w:r>
        <w:rPr>
          <w:rFonts w:ascii="Times New Roman"/>
          <w:b/>
          <w:i w:val="false"/>
          <w:color w:val="000000"/>
        </w:rPr>
        <w:t xml:space="preserve"> Шалқар ауданының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763"/>
        <w:gridCol w:w="681"/>
        <w:gridCol w:w="646"/>
        <w:gridCol w:w="7733"/>
        <w:gridCol w:w="255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3671762,4</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764180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89286</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75140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68544</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569860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532810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531000</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w:t>
            </w:r>
          </w:p>
        </w:tc>
      </w:tr>
      <w:tr>
        <w:trPr>
          <w:trHeight w:val="5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7255</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25955</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4375</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2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40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76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258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2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8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7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34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103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13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30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2875682,4</w:t>
            </w:r>
          </w:p>
        </w:tc>
      </w:tr>
      <w:tr>
        <w:trPr>
          <w:trHeight w:val="5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2875682,4</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2875682,4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236571,4</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2583526</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6"/>
        <w:gridCol w:w="807"/>
        <w:gridCol w:w="768"/>
        <w:gridCol w:w="7823"/>
        <w:gridCol w:w="250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4008487,7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267656</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51963</w:t>
            </w:r>
          </w:p>
        </w:tc>
      </w:tr>
      <w:tr>
        <w:trPr>
          <w:trHeight w:val="3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51963</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158890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75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3158468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372072</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372072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2691815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2550864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140951</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94581</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60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214889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188427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29275</w:t>
            </w:r>
          </w:p>
        </w:tc>
      </w:tr>
      <w:tr>
        <w:trPr>
          <w:trHeight w:val="99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32082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30100</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w:t>
            </w:r>
          </w:p>
        </w:tc>
      </w:tr>
      <w:tr>
        <w:trPr>
          <w:trHeight w:val="5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26462</w:t>
            </w:r>
          </w:p>
        </w:tc>
      </w:tr>
      <w:tr>
        <w:trPr>
          <w:trHeight w:val="8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 жұмыспен қамтуды қамтамасыз етуді іске асыру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127291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27291</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15459</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124267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48319</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51198</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47294</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5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76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25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65774,7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23276,7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4080,7</w:t>
            </w:r>
          </w:p>
        </w:tc>
      </w:tr>
      <w:tr>
        <w:trPr>
          <w:trHeight w:val="73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ауылшаруашылық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52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51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10103</w:t>
            </w:r>
          </w:p>
        </w:tc>
      </w:tr>
      <w:tr>
        <w:trPr>
          <w:trHeight w:val="5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10033</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72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w:t>
            </w:r>
          </w:p>
        </w:tc>
      </w:tr>
      <w:tr>
        <w:trPr>
          <w:trHeight w:val="27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49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5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673"/>
        <w:gridCol w:w="333"/>
        <w:gridCol w:w="335"/>
        <w:gridCol w:w="8413"/>
        <w:gridCol w:w="24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36726,5</w:t>
            </w:r>
          </w:p>
        </w:tc>
      </w:tr>
    </w:tbl>
    <w:bookmarkStart w:name="z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N 188 шешіміне 3 қосымша</w:t>
      </w:r>
    </w:p>
    <w:bookmarkEnd w:id="3"/>
    <w:p>
      <w:pPr>
        <w:spacing w:after="0"/>
        <w:ind w:left="0"/>
        <w:jc w:val="left"/>
      </w:pPr>
      <w:r>
        <w:rPr>
          <w:rFonts w:ascii="Times New Roman"/>
          <w:b/>
          <w:i w:val="false"/>
          <w:color w:val="000000"/>
        </w:rPr>
        <w:t xml:space="preserve"> Шалқар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651"/>
        <w:gridCol w:w="709"/>
        <w:gridCol w:w="671"/>
        <w:gridCol w:w="7817"/>
        <w:gridCol w:w="246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4008487,7</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829360</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97144</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97144</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81804</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15340</w:t>
            </w:r>
          </w:p>
        </w:tc>
      </w:tr>
      <w:tr>
        <w:trPr>
          <w:trHeight w:val="5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74630</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618176</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578165</w:t>
            </w:r>
          </w:p>
        </w:tc>
      </w:tr>
      <w:tr>
        <w:trPr>
          <w:trHeight w:val="4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576210</w:t>
            </w:r>
          </w:p>
        </w:tc>
      </w:tr>
      <w:tr>
        <w:trPr>
          <w:trHeight w:val="3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72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 лерден, жеке нотариустар мен адвокаттардан алынатын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28026</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4726</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23300</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p>
        </w:tc>
      </w:tr>
      <w:tr>
        <w:trPr>
          <w:trHeight w:val="49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p>
        </w:tc>
      </w:tr>
      <w:tr>
        <w:trPr>
          <w:trHeight w:val="2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54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27710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8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6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250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арыздан, ерекше талап ету істері арыздарынан, ерекше жүргізілетін істері бойынша арыздардан (шағымдар), сот бұйрығын шығару туралы өтініштерден, атқару парағының дубликатын беру шағымдардар,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12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202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4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129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15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5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12700</w:t>
            </w:r>
          </w:p>
        </w:tc>
      </w:tr>
      <w:tr>
        <w:trPr>
          <w:trHeight w:val="30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6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25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3144827,7</w:t>
            </w:r>
          </w:p>
        </w:tc>
      </w:tr>
      <w:tr>
        <w:trPr>
          <w:trHeight w:val="51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3144827,7</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3144827,7</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186261,7</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2958566</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7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
        <w:gridCol w:w="591"/>
        <w:gridCol w:w="831"/>
        <w:gridCol w:w="752"/>
        <w:gridCol w:w="7849"/>
        <w:gridCol w:w="246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3671762,4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244381</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маслихатының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145445</w:t>
            </w:r>
          </w:p>
        </w:tc>
      </w:tr>
      <w:tr>
        <w:trPr>
          <w:trHeight w:val="7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5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экімінің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r>
      <w:tr>
        <w:trPr>
          <w:trHeight w:val="75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2887521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332683</w:t>
            </w:r>
          </w:p>
        </w:tc>
      </w:tr>
      <w:tr>
        <w:trPr>
          <w:trHeight w:val="25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2471986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2471986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2346090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125896</w:t>
            </w:r>
          </w:p>
        </w:tc>
      </w:tr>
      <w:tr>
        <w:trPr>
          <w:trHeight w:val="7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82852</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31307</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72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233013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208448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100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66555</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27763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w:t>
            </w:r>
          </w:p>
        </w:tc>
      </w:tr>
      <w:tr>
        <w:trPr>
          <w:trHeight w:val="5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 салаларындағы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24565</w:t>
            </w:r>
          </w:p>
        </w:tc>
      </w:tr>
      <w:tr>
        <w:trPr>
          <w:trHeight w:val="7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 жұмыспен қамтуды қамтамасыз етуді іске асыру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және жайластыру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жылу жүйелерін қолдануды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коммуналдық меншігіндегі газ жүйелерін қолдануды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14448</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4574</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117913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құрама командаларының мүшелерін дайындау және олардың облыстық спорт жарыстарына қатысуы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21073</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81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6744</w:t>
            </w:r>
          </w:p>
        </w:tc>
      </w:tr>
      <w:tr>
        <w:trPr>
          <w:trHeight w:val="31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117180,4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55585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аумағында жер қатынастарын реттеу саласындағы мемлекеттік саясатты іске асыру жөніндегі қызметтер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28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10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7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9375</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17627</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46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48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52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33"/>
        <w:gridCol w:w="793"/>
        <w:gridCol w:w="1"/>
        <w:gridCol w:w="8313"/>
        <w:gridCol w:w="24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38475,4</w:t>
            </w:r>
          </w:p>
        </w:tc>
      </w:tr>
    </w:tbl>
    <w:bookmarkStart w:name="z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17 ақпандағы</w:t>
      </w:r>
      <w:r>
        <w:br/>
      </w:r>
      <w:r>
        <w:rPr>
          <w:rFonts w:ascii="Times New Roman"/>
          <w:b w:val="false"/>
          <w:i w:val="false"/>
          <w:color w:val="000000"/>
          <w:sz w:val="28"/>
        </w:rPr>
        <w:t>
кезектен тыс жиырмасыншы сессиясының</w:t>
      </w:r>
      <w:r>
        <w:br/>
      </w:r>
      <w:r>
        <w:rPr>
          <w:rFonts w:ascii="Times New Roman"/>
          <w:b w:val="false"/>
          <w:i w:val="false"/>
          <w:color w:val="000000"/>
          <w:sz w:val="28"/>
        </w:rPr>
        <w:t>
N 188 шешіміне 5 қосымша</w:t>
      </w:r>
    </w:p>
    <w:bookmarkEnd w:id="4"/>
    <w:p>
      <w:pPr>
        <w:spacing w:after="0"/>
        <w:ind w:left="0"/>
        <w:jc w:val="left"/>
      </w:pPr>
      <w:r>
        <w:rPr>
          <w:rFonts w:ascii="Times New Roman"/>
          <w:b/>
          <w:i w:val="false"/>
          <w:color w:val="000000"/>
        </w:rPr>
        <w:t xml:space="preserve"> Шалқар ауданы бойынша қала, селолық округтер әкімдіктерінің 2010 жылға арналған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333"/>
        <w:gridCol w:w="2693"/>
        <w:gridCol w:w="2673"/>
      </w:tblGrid>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w:t>
            </w:r>
            <w:r>
              <w:br/>
            </w:r>
            <w:r>
              <w:rPr>
                <w:rFonts w:ascii="Times New Roman"/>
                <w:b w:val="false"/>
                <w:i w:val="false"/>
                <w:color w:val="000000"/>
                <w:sz w:val="20"/>
              </w:rPr>
              <w:t>
аулан,</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w:t>
            </w:r>
            <w:r>
              <w:br/>
            </w:r>
            <w:r>
              <w:rPr>
                <w:rFonts w:ascii="Times New Roman"/>
                <w:b w:val="false"/>
                <w:i w:val="false"/>
                <w:color w:val="000000"/>
                <w:sz w:val="20"/>
              </w:rPr>
              <w:t xml:space="preserve">
кент, </w:t>
            </w:r>
            <w:r>
              <w:br/>
            </w:r>
            <w:r>
              <w:rPr>
                <w:rFonts w:ascii="Times New Roman"/>
                <w:b w:val="false"/>
                <w:i w:val="false"/>
                <w:color w:val="000000"/>
                <w:sz w:val="20"/>
              </w:rPr>
              <w:t>
ауыл</w:t>
            </w:r>
            <w:r>
              <w:br/>
            </w:r>
            <w:r>
              <w:rPr>
                <w:rFonts w:ascii="Times New Roman"/>
                <w:b w:val="false"/>
                <w:i w:val="false"/>
                <w:color w:val="000000"/>
                <w:sz w:val="20"/>
              </w:rPr>
              <w:t>
(село), ауылдық</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орган</w:t>
            </w:r>
            <w:r>
              <w:br/>
            </w:r>
            <w:r>
              <w:rPr>
                <w:rFonts w:ascii="Times New Roman"/>
                <w:b w:val="false"/>
                <w:i w:val="false"/>
                <w:color w:val="000000"/>
                <w:sz w:val="20"/>
              </w:rPr>
              <w:t>
дарды</w:t>
            </w:r>
            <w:r>
              <w:br/>
            </w:r>
            <w:r>
              <w:rPr>
                <w:rFonts w:ascii="Times New Roman"/>
                <w:b w:val="false"/>
                <w:i w:val="false"/>
                <w:color w:val="000000"/>
                <w:sz w:val="20"/>
              </w:rPr>
              <w:t>
материал</w:t>
            </w:r>
            <w:r>
              <w:br/>
            </w:r>
            <w:r>
              <w:rPr>
                <w:rFonts w:ascii="Times New Roman"/>
                <w:b w:val="false"/>
                <w:i w:val="false"/>
                <w:color w:val="000000"/>
                <w:sz w:val="20"/>
              </w:rPr>
              <w:t>
дық-техника</w:t>
            </w:r>
            <w:r>
              <w:br/>
            </w:r>
            <w:r>
              <w:rPr>
                <w:rFonts w:ascii="Times New Roman"/>
                <w:b w:val="false"/>
                <w:i w:val="false"/>
                <w:color w:val="000000"/>
                <w:sz w:val="20"/>
              </w:rPr>
              <w:t>
лық жарақтан</w:t>
            </w:r>
            <w:r>
              <w:br/>
            </w:r>
            <w:r>
              <w:rPr>
                <w:rFonts w:ascii="Times New Roman"/>
                <w:b w:val="false"/>
                <w:i w:val="false"/>
                <w:color w:val="000000"/>
                <w:sz w:val="20"/>
              </w:rPr>
              <w:t>
дыру</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жағдайлар</w:t>
            </w:r>
            <w:r>
              <w:br/>
            </w:r>
            <w:r>
              <w:rPr>
                <w:rFonts w:ascii="Times New Roman"/>
                <w:b w:val="false"/>
                <w:i w:val="false"/>
                <w:color w:val="000000"/>
                <w:sz w:val="20"/>
              </w:rPr>
              <w:t>
да сырқаты</w:t>
            </w:r>
            <w:r>
              <w:br/>
            </w:r>
            <w:r>
              <w:rPr>
                <w:rFonts w:ascii="Times New Roman"/>
                <w:b w:val="false"/>
                <w:i w:val="false"/>
                <w:color w:val="000000"/>
                <w:sz w:val="20"/>
              </w:rPr>
              <w:t>
ауыр адам</w:t>
            </w:r>
            <w:r>
              <w:br/>
            </w:r>
            <w:r>
              <w:rPr>
                <w:rFonts w:ascii="Times New Roman"/>
                <w:b w:val="false"/>
                <w:i w:val="false"/>
                <w:color w:val="000000"/>
                <w:sz w:val="20"/>
              </w:rPr>
              <w:t>
дарды</w:t>
            </w:r>
            <w:r>
              <w:br/>
            </w:r>
            <w:r>
              <w:rPr>
                <w:rFonts w:ascii="Times New Roman"/>
                <w:b w:val="false"/>
                <w:i w:val="false"/>
                <w:color w:val="000000"/>
                <w:sz w:val="20"/>
              </w:rPr>
              <w:t>
дәрігерлік</w:t>
            </w:r>
            <w:r>
              <w:br/>
            </w:r>
            <w:r>
              <w:rPr>
                <w:rFonts w:ascii="Times New Roman"/>
                <w:b w:val="false"/>
                <w:i w:val="false"/>
                <w:color w:val="000000"/>
                <w:sz w:val="20"/>
              </w:rPr>
              <w:t>
көмек</w:t>
            </w:r>
            <w:r>
              <w:br/>
            </w:r>
            <w:r>
              <w:rPr>
                <w:rFonts w:ascii="Times New Roman"/>
                <w:b w:val="false"/>
                <w:i w:val="false"/>
                <w:color w:val="000000"/>
                <w:sz w:val="20"/>
              </w:rPr>
              <w:t>
көрсететін</w:t>
            </w:r>
            <w:r>
              <w:br/>
            </w:r>
            <w:r>
              <w:rPr>
                <w:rFonts w:ascii="Times New Roman"/>
                <w:b w:val="false"/>
                <w:i w:val="false"/>
                <w:color w:val="000000"/>
                <w:sz w:val="20"/>
              </w:rPr>
              <w:t>
ең жақын</w:t>
            </w:r>
            <w:r>
              <w:br/>
            </w:r>
            <w:r>
              <w:rPr>
                <w:rFonts w:ascii="Times New Roman"/>
                <w:b w:val="false"/>
                <w:i w:val="false"/>
                <w:color w:val="000000"/>
                <w:sz w:val="20"/>
              </w:rPr>
              <w:t>
денсаулық</w:t>
            </w:r>
            <w:r>
              <w:br/>
            </w:r>
            <w:r>
              <w:rPr>
                <w:rFonts w:ascii="Times New Roman"/>
                <w:b w:val="false"/>
                <w:i w:val="false"/>
                <w:color w:val="000000"/>
                <w:sz w:val="20"/>
              </w:rPr>
              <w:t>
сақтау</w:t>
            </w:r>
            <w:r>
              <w:br/>
            </w:r>
            <w:r>
              <w:rPr>
                <w:rFonts w:ascii="Times New Roman"/>
                <w:b w:val="false"/>
                <w:i w:val="false"/>
                <w:color w:val="000000"/>
                <w:sz w:val="20"/>
              </w:rPr>
              <w:t>
ұйымына</w:t>
            </w:r>
            <w:r>
              <w:br/>
            </w:r>
            <w:r>
              <w:rPr>
                <w:rFonts w:ascii="Times New Roman"/>
                <w:b w:val="false"/>
                <w:i w:val="false"/>
                <w:color w:val="000000"/>
                <w:sz w:val="20"/>
              </w:rPr>
              <w:t>
жеткізуді</w:t>
            </w:r>
            <w:r>
              <w:br/>
            </w:r>
            <w:r>
              <w:rPr>
                <w:rFonts w:ascii="Times New Roman"/>
                <w:b w:val="false"/>
                <w:i w:val="false"/>
                <w:color w:val="000000"/>
                <w:sz w:val="20"/>
              </w:rPr>
              <w:t>
ұйымдастыру</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123 023 000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123 002 000</w:t>
            </w:r>
          </w:p>
        </w:tc>
      </w:tr>
      <w:tr>
        <w:trPr>
          <w:trHeight w:val="3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7677</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7528</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22969</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118422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1820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2273"/>
        <w:gridCol w:w="2253"/>
        <w:gridCol w:w="2253"/>
        <w:gridCol w:w="2333"/>
      </w:tblGrid>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w:t>
            </w:r>
            <w:r>
              <w:br/>
            </w:r>
            <w:r>
              <w:rPr>
                <w:rFonts w:ascii="Times New Roman"/>
                <w:b w:val="false"/>
                <w:i w:val="false"/>
                <w:color w:val="000000"/>
                <w:sz w:val="20"/>
              </w:rPr>
              <w:t>
маңызы бар</w:t>
            </w:r>
            <w:r>
              <w:br/>
            </w:r>
            <w:r>
              <w:rPr>
                <w:rFonts w:ascii="Times New Roman"/>
                <w:b w:val="false"/>
                <w:i w:val="false"/>
                <w:color w:val="000000"/>
                <w:sz w:val="20"/>
              </w:rPr>
              <w:t>
қалаларда,</w:t>
            </w:r>
            <w:r>
              <w:br/>
            </w:r>
            <w:r>
              <w:rPr>
                <w:rFonts w:ascii="Times New Roman"/>
                <w:b w:val="false"/>
                <w:i w:val="false"/>
                <w:color w:val="000000"/>
                <w:sz w:val="20"/>
              </w:rPr>
              <w:t>
кенттерде,</w:t>
            </w:r>
            <w:r>
              <w:br/>
            </w:r>
            <w:r>
              <w:rPr>
                <w:rFonts w:ascii="Times New Roman"/>
                <w:b w:val="false"/>
                <w:i w:val="false"/>
                <w:color w:val="000000"/>
                <w:sz w:val="20"/>
              </w:rPr>
              <w:t>
ауылдарда</w:t>
            </w:r>
            <w:r>
              <w:br/>
            </w:r>
            <w:r>
              <w:rPr>
                <w:rFonts w:ascii="Times New Roman"/>
                <w:b w:val="false"/>
                <w:i w:val="false"/>
                <w:color w:val="000000"/>
                <w:sz w:val="20"/>
              </w:rPr>
              <w:t>
(село</w:t>
            </w:r>
            <w:r>
              <w:br/>
            </w:r>
            <w:r>
              <w:rPr>
                <w:rFonts w:ascii="Times New Roman"/>
                <w:b w:val="false"/>
                <w:i w:val="false"/>
                <w:color w:val="000000"/>
                <w:sz w:val="20"/>
              </w:rPr>
              <w:t>
ларда),</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округтерде</w:t>
            </w:r>
            <w:r>
              <w:br/>
            </w:r>
            <w:r>
              <w:rPr>
                <w:rFonts w:ascii="Times New Roman"/>
                <w:b w:val="false"/>
                <w:i w:val="false"/>
                <w:color w:val="000000"/>
                <w:sz w:val="20"/>
              </w:rPr>
              <w:t>
автомобиль</w:t>
            </w:r>
            <w:r>
              <w:br/>
            </w:r>
            <w:r>
              <w:rPr>
                <w:rFonts w:ascii="Times New Roman"/>
                <w:b w:val="false"/>
                <w:i w:val="false"/>
                <w:color w:val="000000"/>
                <w:sz w:val="20"/>
              </w:rPr>
              <w:t>
жолдары</w:t>
            </w:r>
            <w:r>
              <w:br/>
            </w:r>
            <w:r>
              <w:rPr>
                <w:rFonts w:ascii="Times New Roman"/>
                <w:b w:val="false"/>
                <w:i w:val="false"/>
                <w:color w:val="000000"/>
                <w:sz w:val="20"/>
              </w:rPr>
              <w:t>
ның жұмыс</w:t>
            </w:r>
            <w:r>
              <w:br/>
            </w:r>
            <w:r>
              <w:rPr>
                <w:rFonts w:ascii="Times New Roman"/>
                <w:b w:val="false"/>
                <w:i w:val="false"/>
                <w:color w:val="000000"/>
                <w:sz w:val="20"/>
              </w:rPr>
              <w:t>
істеуін</w:t>
            </w:r>
            <w:r>
              <w:br/>
            </w:r>
            <w:r>
              <w:rPr>
                <w:rFonts w:ascii="Times New Roman"/>
                <w:b w:val="false"/>
                <w:i w:val="false"/>
                <w:color w:val="000000"/>
                <w:sz w:val="20"/>
              </w:rPr>
              <w:t>
қамтама</w:t>
            </w:r>
            <w:r>
              <w:br/>
            </w:r>
            <w:r>
              <w:rPr>
                <w:rFonts w:ascii="Times New Roman"/>
                <w:b w:val="false"/>
                <w:i w:val="false"/>
                <w:color w:val="000000"/>
                <w:sz w:val="20"/>
              </w:rPr>
              <w:t>
сыз ету</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де көшелер</w:t>
            </w:r>
            <w:r>
              <w:br/>
            </w:r>
            <w:r>
              <w:rPr>
                <w:rFonts w:ascii="Times New Roman"/>
                <w:b w:val="false"/>
                <w:i w:val="false"/>
                <w:color w:val="000000"/>
                <w:sz w:val="20"/>
              </w:rPr>
              <w:t>
ді жарық</w:t>
            </w:r>
            <w:r>
              <w:br/>
            </w:r>
            <w:r>
              <w:rPr>
                <w:rFonts w:ascii="Times New Roman"/>
                <w:b w:val="false"/>
                <w:i w:val="false"/>
                <w:color w:val="000000"/>
                <w:sz w:val="20"/>
              </w:rPr>
              <w:t>
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дің санитари</w:t>
            </w:r>
            <w:r>
              <w:br/>
            </w:r>
            <w:r>
              <w:rPr>
                <w:rFonts w:ascii="Times New Roman"/>
                <w:b w:val="false"/>
                <w:i w:val="false"/>
                <w:color w:val="000000"/>
                <w:sz w:val="20"/>
              </w:rPr>
              <w:t>
ясын</w:t>
            </w:r>
            <w:r>
              <w:br/>
            </w:r>
            <w:r>
              <w:rPr>
                <w:rFonts w:ascii="Times New Roman"/>
                <w:b w:val="false"/>
                <w:i w:val="false"/>
                <w:color w:val="000000"/>
                <w:sz w:val="20"/>
              </w:rPr>
              <w:t>
қамтама</w:t>
            </w:r>
            <w:r>
              <w:br/>
            </w:r>
            <w:r>
              <w:rPr>
                <w:rFonts w:ascii="Times New Roman"/>
                <w:b w:val="false"/>
                <w:i w:val="false"/>
                <w:color w:val="000000"/>
                <w:sz w:val="20"/>
              </w:rPr>
              <w:t>
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w:t>
            </w:r>
            <w:r>
              <w:br/>
            </w:r>
            <w:r>
              <w:rPr>
                <w:rFonts w:ascii="Times New Roman"/>
                <w:b w:val="false"/>
                <w:i w:val="false"/>
                <w:color w:val="000000"/>
                <w:sz w:val="20"/>
              </w:rPr>
              <w:t>
мекендер</w:t>
            </w:r>
            <w:r>
              <w:br/>
            </w:r>
            <w:r>
              <w:rPr>
                <w:rFonts w:ascii="Times New Roman"/>
                <w:b w:val="false"/>
                <w:i w:val="false"/>
                <w:color w:val="000000"/>
                <w:sz w:val="20"/>
              </w:rPr>
              <w:t>
ді абаттан</w:t>
            </w:r>
            <w:r>
              <w:br/>
            </w:r>
            <w:r>
              <w:rPr>
                <w:rFonts w:ascii="Times New Roman"/>
                <w:b w:val="false"/>
                <w:i w:val="false"/>
                <w:color w:val="000000"/>
                <w:sz w:val="20"/>
              </w:rPr>
              <w:t>
дыру және</w:t>
            </w:r>
            <w:r>
              <w:br/>
            </w:r>
            <w:r>
              <w:rPr>
                <w:rFonts w:ascii="Times New Roman"/>
                <w:b w:val="false"/>
                <w:i w:val="false"/>
                <w:color w:val="000000"/>
                <w:sz w:val="20"/>
              </w:rPr>
              <w:t>
көгалдан</w:t>
            </w:r>
            <w:r>
              <w:br/>
            </w:r>
            <w:r>
              <w:rPr>
                <w:rFonts w:ascii="Times New Roman"/>
                <w:b w:val="false"/>
                <w:i w:val="false"/>
                <w:color w:val="000000"/>
                <w:sz w:val="20"/>
              </w:rPr>
              <w:t>
дыру</w:t>
            </w:r>
          </w:p>
        </w:tc>
        <w:tc>
          <w:tcPr>
            <w:tcW w:w="0" w:type="auto"/>
            <w:vMerge/>
            <w:tcBorders>
              <w:top w:val="nil"/>
              <w:left w:val="single" w:color="cfcfcf" w:sz="5"/>
              <w:bottom w:val="single" w:color="cfcfcf" w:sz="5"/>
              <w:right w:val="single" w:color="cfcfcf" w:sz="5"/>
            </w:tcBorders>
          </w:tcP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123 013 000</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Актогай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15153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