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a668" w14:textId="a7ca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22 маусымдағы N 34-202 шешімі. Алматы облысының Әділет департаменті Ақсу ауданының Әділет басқармасында 2010 жылы 25 маусымда N 2-4-116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2009 жылғы 21-желтоқсандағы "Ақсу ауданының 2010-2012 жылдарға арналған аудандық бюджеті туралы" 29-167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құқықтың актілерді мемлекеттік тіркеу тізілімінде 2010 жылы 5 қаңтарда 2-4-97 нөмірімен тіркелген, аудандық " Ақсу өңірі" газетінің 2010 жылғы 10 қаңтардағы N 3 (9490) нөмірінде жарияланған), Ақсу аудандық мәслихатының 2010 жылғы 9 ақпандағы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30-174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17 ақпанда 2-4-105 нөмірімен тіркелген, аудандық "Ақсу өңірі" газетінің 2010 жылғы N 9 (9496) нөмірінде жарияланған), Ақсу аудандық мәслихатының 2010 жылғы 30 наурыздағы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32-192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жылы 5 сәуірде 2-4-109 нөмірімен тіркелген, аудандық "Ақсу өңірі" газетінің 2010 жылғы N 15 (9502) нөмірінде жарияланған), Ақсу аудандық мәслихатының 2010 жылғы 16 сәуірдегі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33-200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26 сәуірде 2-4-111 нөмірімен тіркелген, аудандық "Ақсу өңірі" газетінің 2010 жылғы 8 мамырдағы N 19 (9506)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"2951845" саны "3008240"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4-санаттағы</w:t>
      </w:r>
      <w:r>
        <w:rPr>
          <w:rFonts w:ascii="Times New Roman"/>
          <w:b w:val="false"/>
          <w:i w:val="false"/>
          <w:color w:val="000000"/>
          <w:sz w:val="28"/>
        </w:rPr>
        <w:t xml:space="preserve"> "Трансферттердің түсімдері" деген жол бойынша "2882493" саны "2938888"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"2971845" саны "3017580"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"207271" саны "210837" санына ауыстырылсын;</w:t>
      </w:r>
      <w:r>
        <w:br/>
      </w:r>
      <w:r>
        <w:rPr>
          <w:rFonts w:ascii="Times New Roman"/>
          <w:b w:val="false"/>
          <w:i w:val="false"/>
          <w:color w:val="000000"/>
          <w:sz w:val="28"/>
        </w:rPr>
        <w:t>
      Осы топтағы 123 "Қаладағы аудан, аудандық маңызы бар қала, кент, ауыл (село), ауылдық (селолық) округ әкімінің аппараты" бюджеттік бағдарлама әкімшісінің 023 "Мемлекеттік органдарды материалдық-техникалық жарақтандыру" бағдарламасынан кейін 107 бағдарлама "Жергілікті атқарушы органның шұғыл шығындарға арналған резервінің есебінен іс-шаралар өткізу" деген жолдармен толықтырылып, "805" саны енгізілсін;</w:t>
      </w:r>
      <w:r>
        <w:br/>
      </w:r>
      <w:r>
        <w:rPr>
          <w:rFonts w:ascii="Times New Roman"/>
          <w:b w:val="false"/>
          <w:i w:val="false"/>
          <w:color w:val="000000"/>
          <w:sz w:val="28"/>
        </w:rPr>
        <w:t>
</w:t>
      </w:r>
      <w:r>
        <w:rPr>
          <w:rFonts w:ascii="Times New Roman"/>
          <w:b w:val="false"/>
          <w:i w:val="false"/>
          <w:color w:val="000000"/>
          <w:sz w:val="28"/>
        </w:rPr>
        <w:t>
      5 кіші функциядағы 453 "Ауданның (облыстық маңызы бар қаланың) экономика және бюджеттік жоспарлау бөлімі" бюджеттік бағдарлама әкімшісінің 005 "Мемлекеттік органдарды материалдық-техникалық жарақтандыру" деген жолы "100" санымен алынып тасталсын.</w:t>
      </w:r>
      <w:r>
        <w:br/>
      </w:r>
      <w:r>
        <w:rPr>
          <w:rFonts w:ascii="Times New Roman"/>
          <w:b w:val="false"/>
          <w:i w:val="false"/>
          <w:color w:val="000000"/>
          <w:sz w:val="28"/>
        </w:rPr>
        <w:t>
</w:t>
      </w:r>
      <w:r>
        <w:rPr>
          <w:rFonts w:ascii="Times New Roman"/>
          <w:b w:val="false"/>
          <w:i w:val="false"/>
          <w:color w:val="000000"/>
          <w:sz w:val="28"/>
        </w:rPr>
        <w:t>
      2 "Қорғаныс" тобы бойынша "833" саны "25826" санына ауыстырылсын;</w:t>
      </w:r>
      <w:r>
        <w:br/>
      </w:r>
      <w:r>
        <w:rPr>
          <w:rFonts w:ascii="Times New Roman"/>
          <w:b w:val="false"/>
          <w:i w:val="false"/>
          <w:color w:val="000000"/>
          <w:sz w:val="28"/>
        </w:rPr>
        <w:t>
      Осы топтағы 005 "Жалпыға бірдей әскери міндетті атқару шеңберіндегі іс-шаралар" бағдарламасынан кейін 2 кіші функциясы "Төтенше жағдайлар жөнiндегi жұмыстарды ұйымдастыру" деген жолы, 122 "Аудан (облыстық маңызы бар қала) әкімінің аппараты" бюджеттік бағдарлама әкімшісі деген жолы, 006 бағдарламасы "Аудан (облыстық маңызы бар қала) ауқымындағы төтенше жағдайлардың алдын алу және оларды жою" деген жолдармен толықтырылып, "25000" саны енгізілсін.</w:t>
      </w:r>
      <w:r>
        <w:br/>
      </w:r>
      <w:r>
        <w:rPr>
          <w:rFonts w:ascii="Times New Roman"/>
          <w:b w:val="false"/>
          <w:i w:val="false"/>
          <w:color w:val="000000"/>
          <w:sz w:val="28"/>
        </w:rPr>
        <w:t>
</w:t>
      </w:r>
      <w:r>
        <w:rPr>
          <w:rFonts w:ascii="Times New Roman"/>
          <w:b w:val="false"/>
          <w:i w:val="false"/>
          <w:color w:val="000000"/>
          <w:sz w:val="28"/>
        </w:rPr>
        <w:t>
      4 "Білім беру" тобы бойынша "1757121" саны "1790472" санына ауыстырылсын;</w:t>
      </w:r>
      <w:r>
        <w:br/>
      </w:r>
      <w:r>
        <w:rPr>
          <w:rFonts w:ascii="Times New Roman"/>
          <w:b w:val="false"/>
          <w:i w:val="false"/>
          <w:color w:val="000000"/>
          <w:sz w:val="28"/>
        </w:rPr>
        <w:t>
      Осы топтағы 464 "Ауданның (облыстық маңызы бар қаланың) білім бөлімі" бюджеттік бағдарлама әкімшісінің 013 "Мемлекеттік органдарды материалдық-техникалық жарақтандыру" деген жолдан кейін 123 бағдарламасы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деген жолдармен толықтырылып, "17350" саны енгізілсін.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"116743" саны "116653"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"319019" саны "339100" санына ауыстырылсын;</w:t>
      </w:r>
      <w:r>
        <w:br/>
      </w:r>
      <w:r>
        <w:rPr>
          <w:rFonts w:ascii="Times New Roman"/>
          <w:b w:val="false"/>
          <w:i w:val="false"/>
          <w:color w:val="000000"/>
          <w:sz w:val="28"/>
        </w:rPr>
        <w:t>
      Осы топтағы 01 "Тұрғын үй шаруашылығы" кіші функциясының 467 "Ауданның (облыстық маңызы бар қаланың) құрылыс бөлімі" бюджеттік бағдарлама әкімшісі деген жолынан кейін 003 бағдарламасы "Мемлекеттік коммуналдық тұрғын үй қорының тұрғын үй құрылысы және (немесе) сатып алу" деген жолдармен толықтырылып, "6498" саны енгізілсін.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"166329" саны "172662"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"170160" саны "163681" санына ауыстырылсын.</w:t>
      </w:r>
      <w:r>
        <w:br/>
      </w:r>
      <w:r>
        <w:rPr>
          <w:rFonts w:ascii="Times New Roman"/>
          <w:b w:val="false"/>
          <w:i w:val="false"/>
          <w:color w:val="000000"/>
          <w:sz w:val="28"/>
        </w:rPr>
        <w:t>
</w:t>
      </w:r>
      <w:r>
        <w:rPr>
          <w:rFonts w:ascii="Times New Roman"/>
          <w:b w:val="false"/>
          <w:i w:val="false"/>
          <w:color w:val="000000"/>
          <w:sz w:val="28"/>
        </w:rPr>
        <w:t>
      12 "Көлiк және коммуникация" тобы бойынша "58965" саны "44945"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"85336" саны "63336" санына ауыстырылсын;</w:t>
      </w:r>
      <w:r>
        <w:br/>
      </w:r>
      <w:r>
        <w:rPr>
          <w:rFonts w:ascii="Times New Roman"/>
          <w:b w:val="false"/>
          <w:i w:val="false"/>
          <w:color w:val="000000"/>
          <w:sz w:val="28"/>
        </w:rPr>
        <w:t>
      Таза бюджеттік кредит беру - 12195 мың теңге;</w:t>
      </w:r>
      <w:r>
        <w:br/>
      </w:r>
      <w:r>
        <w:rPr>
          <w:rFonts w:ascii="Times New Roman"/>
          <w:b w:val="false"/>
          <w:i w:val="false"/>
          <w:color w:val="000000"/>
          <w:sz w:val="28"/>
        </w:rPr>
        <w:t>
      Қаржы активтерімен жасалатын операциялар бойынша сальдо - 12260 теңге;</w:t>
      </w:r>
      <w:r>
        <w:br/>
      </w:r>
      <w:r>
        <w:rPr>
          <w:rFonts w:ascii="Times New Roman"/>
          <w:b w:val="false"/>
          <w:i w:val="false"/>
          <w:color w:val="000000"/>
          <w:sz w:val="28"/>
        </w:rPr>
        <w:t>
      Бюджеттік кредиттерді өтеу – 277 мың теңге;</w:t>
      </w:r>
      <w:r>
        <w:br/>
      </w:r>
      <w:r>
        <w:rPr>
          <w:rFonts w:ascii="Times New Roman"/>
          <w:b w:val="false"/>
          <w:i w:val="false"/>
          <w:color w:val="000000"/>
          <w:sz w:val="28"/>
        </w:rPr>
        <w:t>
      Бюджет тапшылығы (профициті) (-) 19723 мың теңге;</w:t>
      </w:r>
      <w:r>
        <w:br/>
      </w:r>
      <w:r>
        <w:rPr>
          <w:rFonts w:ascii="Times New Roman"/>
          <w:b w:val="false"/>
          <w:i w:val="false"/>
          <w:color w:val="000000"/>
          <w:sz w:val="28"/>
        </w:rPr>
        <w:t>
      Бюджет тапшылығын қаржыландыру (профицитін пайдалану)- 19723 мың теңге;</w:t>
      </w:r>
      <w:r>
        <w:br/>
      </w:r>
      <w:r>
        <w:rPr>
          <w:rFonts w:ascii="Times New Roman"/>
          <w:b w:val="false"/>
          <w:i w:val="false"/>
          <w:color w:val="000000"/>
          <w:sz w:val="28"/>
        </w:rPr>
        <w:t>
      Қарыздар түсімі – 12472 мың теңге.</w:t>
      </w:r>
      <w:r>
        <w:br/>
      </w:r>
      <w:r>
        <w:rPr>
          <w:rFonts w:ascii="Times New Roman"/>
          <w:b w:val="false"/>
          <w:i w:val="false"/>
          <w:color w:val="000000"/>
          <w:sz w:val="28"/>
        </w:rPr>
        <w:t>
      Бюджет қаражатының бос қалдықтары - 9128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Серикбек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Жандосова Гүлнара Жандосқызы</w:t>
      </w:r>
      <w:r>
        <w:br/>
      </w:r>
      <w:r>
        <w:rPr>
          <w:rFonts w:ascii="Times New Roman"/>
          <w:b w:val="false"/>
          <w:i w:val="false"/>
          <w:color w:val="000000"/>
          <w:sz w:val="28"/>
        </w:rPr>
        <w:t>
      2010 жылғы 22 маусым</w:t>
      </w:r>
    </w:p>
    <w:bookmarkStart w:name="z18"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1 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34-202 шешімінің</w:t>
      </w:r>
      <w:r>
        <w:br/>
      </w:r>
      <w:r>
        <w:rPr>
          <w:rFonts w:ascii="Times New Roman"/>
          <w:b w:val="false"/>
          <w:i w:val="false"/>
          <w:color w:val="000000"/>
          <w:sz w:val="28"/>
        </w:rPr>
        <w:t>
1 қосымшасы</w:t>
      </w:r>
    </w:p>
    <w:bookmarkStart w:name="z19"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511"/>
        <w:gridCol w:w="666"/>
        <w:gridCol w:w="565"/>
        <w:gridCol w:w="9108"/>
        <w:gridCol w:w="186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3008240</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57792</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49402</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2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7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p>
        </w:tc>
      </w:tr>
      <w:tr>
        <w:trPr>
          <w:trHeight w:val="3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22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3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7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97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2938888</w:t>
            </w:r>
          </w:p>
        </w:tc>
      </w:tr>
      <w:tr>
        <w:trPr>
          <w:trHeight w:val="2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2938888</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2938888</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7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13"/>
        <w:gridCol w:w="669"/>
        <w:gridCol w:w="768"/>
        <w:gridCol w:w="640"/>
        <w:gridCol w:w="8304"/>
        <w:gridCol w:w="183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3017580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138085</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8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1790472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1314095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1313260</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1297819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121764</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9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100266</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125604</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7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58233</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19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1"/>
        <w:gridCol w:w="670"/>
        <w:gridCol w:w="787"/>
        <w:gridCol w:w="8852"/>
        <w:gridCol w:w="18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8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32"/>
        <w:gridCol w:w="651"/>
        <w:gridCol w:w="729"/>
        <w:gridCol w:w="8963"/>
        <w:gridCol w:w="183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88"/>
        <w:gridCol w:w="647"/>
        <w:gridCol w:w="684"/>
        <w:gridCol w:w="510"/>
        <w:gridCol w:w="6843"/>
        <w:gridCol w:w="1602"/>
        <w:gridCol w:w="188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w:t>
            </w:r>
            <w:r>
              <w:br/>
            </w:r>
            <w:r>
              <w:rPr>
                <w:rFonts w:ascii="Times New Roman"/>
                <w:b w:val="false"/>
                <w:i w:val="false"/>
                <w:color w:val="000000"/>
                <w:sz w:val="20"/>
              </w:rPr>
              <w:t>
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берілетін бюджеттік</w:t>
            </w:r>
            <w:r>
              <w:br/>
            </w:r>
            <w:r>
              <w:rPr>
                <w:rFonts w:ascii="Times New Roman"/>
                <w:b w:val="false"/>
                <w:i w:val="false"/>
                <w:color w:val="000000"/>
                <w:sz w:val="20"/>
              </w:rPr>
              <w:t>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5"/>
        <w:gridCol w:w="643"/>
        <w:gridCol w:w="702"/>
        <w:gridCol w:w="7258"/>
        <w:gridCol w:w="1669"/>
        <w:gridCol w:w="185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23"/>
        <w:gridCol w:w="641"/>
        <w:gridCol w:w="661"/>
        <w:gridCol w:w="7334"/>
        <w:gridCol w:w="1625"/>
        <w:gridCol w:w="18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70"/>
        <w:gridCol w:w="668"/>
        <w:gridCol w:w="670"/>
        <w:gridCol w:w="7367"/>
        <w:gridCol w:w="1655"/>
        <w:gridCol w:w="18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5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72"/>
        <w:gridCol w:w="626"/>
        <w:gridCol w:w="669"/>
        <w:gridCol w:w="7362"/>
        <w:gridCol w:w="1649"/>
        <w:gridCol w:w="18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bl>
    <w:bookmarkStart w:name="z4" w:id="3"/>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2-қосымшасы</w:t>
      </w:r>
    </w:p>
    <w:bookmarkEnd w:id="3"/>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34-202 шешімінің</w:t>
      </w:r>
      <w:r>
        <w:br/>
      </w:r>
      <w:r>
        <w:rPr>
          <w:rFonts w:ascii="Times New Roman"/>
          <w:b w:val="false"/>
          <w:i w:val="false"/>
          <w:color w:val="000000"/>
          <w:sz w:val="28"/>
        </w:rPr>
        <w:t>
2-қосымшасы</w:t>
      </w:r>
    </w:p>
    <w:bookmarkStart w:name="z20" w:id="4"/>
    <w:p>
      <w:pPr>
        <w:spacing w:after="0"/>
        <w:ind w:left="0"/>
        <w:jc w:val="left"/>
      </w:pPr>
      <w:r>
        <w:rPr>
          <w:rFonts w:ascii="Times New Roman"/>
          <w:b/>
          <w:i w:val="false"/>
          <w:color w:val="000000"/>
        </w:rPr>
        <w:t xml:space="preserve"> 
2010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3"/>
        <w:gridCol w:w="613"/>
        <w:gridCol w:w="653"/>
        <w:gridCol w:w="9117"/>
        <w:gridCol w:w="17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247997</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54459</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193538</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10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9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bl>
    <w:bookmarkStart w:name="z5" w:id="5"/>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3-қосымшасы</w:t>
      </w:r>
    </w:p>
    <w:bookmarkEnd w:id="5"/>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34-202 шешімінің</w:t>
      </w:r>
      <w:r>
        <w:br/>
      </w:r>
      <w:r>
        <w:rPr>
          <w:rFonts w:ascii="Times New Roman"/>
          <w:b w:val="false"/>
          <w:i w:val="false"/>
          <w:color w:val="000000"/>
          <w:sz w:val="28"/>
        </w:rPr>
        <w:t>
3-қосымшасы</w:t>
      </w:r>
    </w:p>
    <w:bookmarkStart w:name="z21" w:id="6"/>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653"/>
        <w:gridCol w:w="553"/>
        <w:gridCol w:w="1025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