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6fd5e" w14:textId="086fd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ауданының құрметті азаматы" атағын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аудандық мәслихатының 2010 жылғы 23 тамыздағы N 36-225 шешімі. Алматы облысының Әділет департаменті Ақсу ауданының Әділет басқармасында 2010 жылы 20 қыркүйекте N 2-4-120 тіркелді. Күші жойылды - Алматы облысы Ақсу аудандық мәслихатының 2012 жылғы 23 шілдедегі N 6-59 шешімімен</w:t>
      </w:r>
    </w:p>
    <w:p>
      <w:pPr>
        <w:spacing w:after="0"/>
        <w:ind w:left="0"/>
        <w:jc w:val="both"/>
      </w:pPr>
      <w:r>
        <w:rPr>
          <w:rFonts w:ascii="Times New Roman"/>
          <w:b w:val="false"/>
          <w:i w:val="false"/>
          <w:color w:val="ff0000"/>
          <w:sz w:val="28"/>
        </w:rPr>
        <w:t>      Ескерту. Күші жойылды - Алматы облысы Ақсу аудандық мәслихатының 23.07.2012 N 6-59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12-2)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1."Ақсу ауданының құрметті азаматы" атағы туралы Ереже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"Бюджет, әлеуметтік мәдениет салалары, жастар саясаты, заңдылық және құқық қорғау мәселелері жөніндегі тұрақты комиссиясына" және аудан әкімінің аппарат жетекшісі Сабырбаев Амандос Ақышұлына жүктелсін.</w:t>
      </w:r>
      <w:r>
        <w:br/>
      </w:r>
      <w:r>
        <w:rPr>
          <w:rFonts w:ascii="Times New Roman"/>
          <w:b w:val="false"/>
          <w:i w:val="false"/>
          <w:color w:val="000000"/>
          <w:sz w:val="28"/>
        </w:rPr>
        <w:t>
</w:t>
      </w:r>
      <w:r>
        <w:rPr>
          <w:rFonts w:ascii="Times New Roman"/>
          <w:b w:val="false"/>
          <w:i w:val="false"/>
          <w:color w:val="000000"/>
          <w:sz w:val="28"/>
        </w:rPr>
        <w:t>
      3. Осы шешім ресми жарияланғаннан кейін күнтізбелік он күн өткеннен соң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Мәслихат хатшысы                           С. Серпербаев</w:t>
      </w:r>
    </w:p>
    <w:bookmarkStart w:name="z5" w:id="1"/>
    <w:p>
      <w:pPr>
        <w:spacing w:after="0"/>
        <w:ind w:left="0"/>
        <w:jc w:val="both"/>
      </w:pPr>
      <w:r>
        <w:rPr>
          <w:rFonts w:ascii="Times New Roman"/>
          <w:b w:val="false"/>
          <w:i w:val="false"/>
          <w:color w:val="000000"/>
          <w:sz w:val="28"/>
        </w:rPr>
        <w:t>
Ақсу аудандық мәслихатының</w:t>
      </w:r>
      <w:r>
        <w:br/>
      </w:r>
      <w:r>
        <w:rPr>
          <w:rFonts w:ascii="Times New Roman"/>
          <w:b w:val="false"/>
          <w:i w:val="false"/>
          <w:color w:val="000000"/>
          <w:sz w:val="28"/>
        </w:rPr>
        <w:t>
2010 жылғы 23 тамыздағы</w:t>
      </w:r>
      <w:r>
        <w:br/>
      </w:r>
      <w:r>
        <w:rPr>
          <w:rFonts w:ascii="Times New Roman"/>
          <w:b w:val="false"/>
          <w:i w:val="false"/>
          <w:color w:val="000000"/>
          <w:sz w:val="28"/>
        </w:rPr>
        <w:t>
36 - 225 нөмірлі шешіміне</w:t>
      </w:r>
      <w:r>
        <w:br/>
      </w:r>
      <w:r>
        <w:rPr>
          <w:rFonts w:ascii="Times New Roman"/>
          <w:b w:val="false"/>
          <w:i w:val="false"/>
          <w:color w:val="000000"/>
          <w:sz w:val="28"/>
        </w:rPr>
        <w:t>
1 қосымша</w:t>
      </w:r>
    </w:p>
    <w:bookmarkEnd w:id="1"/>
    <w:bookmarkStart w:name="z6" w:id="2"/>
    <w:p>
      <w:pPr>
        <w:spacing w:after="0"/>
        <w:ind w:left="0"/>
        <w:jc w:val="left"/>
      </w:pPr>
      <w:r>
        <w:rPr>
          <w:rFonts w:ascii="Times New Roman"/>
          <w:b/>
          <w:i w:val="false"/>
          <w:color w:val="000000"/>
        </w:rPr>
        <w:t xml:space="preserve"> 
"Ақсу ауданының құрметті азаматы" атағын беру</w:t>
      </w:r>
      <w:r>
        <w:br/>
      </w:r>
      <w:r>
        <w:rPr>
          <w:rFonts w:ascii="Times New Roman"/>
          <w:b/>
          <w:i w:val="false"/>
          <w:color w:val="000000"/>
        </w:rPr>
        <w:t>
Е Р Е Ж Е С 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"Ақсу ауданының құрметті азаматы" атағының берілуі азаматтардың ауданның экономикалық, әлеуметтік, рухани дамуына сіңірген ерекше еңбектерін, саяси-қоғамдық жұмыстардағы айрықша белсенділіктерін жұртшылықтың танығандығы және оларды моральдық көтермелеу мен үлкен тәрбиелік-тәлімдік маңызы бар марапаттау шарасы болып табылады.</w:t>
      </w:r>
      <w:r>
        <w:br/>
      </w:r>
      <w:r>
        <w:rPr>
          <w:rFonts w:ascii="Times New Roman"/>
          <w:b w:val="false"/>
          <w:i w:val="false"/>
          <w:color w:val="000000"/>
          <w:sz w:val="28"/>
        </w:rPr>
        <w:t>
</w:t>
      </w:r>
      <w:r>
        <w:rPr>
          <w:rFonts w:ascii="Times New Roman"/>
          <w:b w:val="false"/>
          <w:i w:val="false"/>
          <w:color w:val="000000"/>
          <w:sz w:val="28"/>
        </w:rPr>
        <w:t>
      2. "Ақсу ауданының құрметті азаматы" атағы:</w:t>
      </w:r>
      <w:r>
        <w:br/>
      </w:r>
      <w:r>
        <w:rPr>
          <w:rFonts w:ascii="Times New Roman"/>
          <w:b w:val="false"/>
          <w:i w:val="false"/>
          <w:color w:val="000000"/>
          <w:sz w:val="28"/>
        </w:rPr>
        <w:t>
</w:t>
      </w:r>
      <w:r>
        <w:rPr>
          <w:rFonts w:ascii="Times New Roman"/>
          <w:b w:val="false"/>
          <w:i w:val="false"/>
          <w:color w:val="000000"/>
          <w:sz w:val="28"/>
        </w:rPr>
        <w:t>
      1) аудан экономикасын, оның өнеркәсіп, ауылшаруашылығы және басқа да өндірістік салаларындағы, жоғарғы технологиялар мен жаңалықтарды енгізу;</w:t>
      </w:r>
      <w:r>
        <w:br/>
      </w:r>
      <w:r>
        <w:rPr>
          <w:rFonts w:ascii="Times New Roman"/>
          <w:b w:val="false"/>
          <w:i w:val="false"/>
          <w:color w:val="000000"/>
          <w:sz w:val="28"/>
        </w:rPr>
        <w:t>
</w:t>
      </w:r>
      <w:r>
        <w:rPr>
          <w:rFonts w:ascii="Times New Roman"/>
          <w:b w:val="false"/>
          <w:i w:val="false"/>
          <w:color w:val="000000"/>
          <w:sz w:val="28"/>
        </w:rPr>
        <w:t>
      2) ауданның әлеуметтік саласын дамыту және аудан халқын әлеуметтік тұрғыда қорғау шараларын жүзеге асыру;</w:t>
      </w:r>
      <w:r>
        <w:br/>
      </w:r>
      <w:r>
        <w:rPr>
          <w:rFonts w:ascii="Times New Roman"/>
          <w:b w:val="false"/>
          <w:i w:val="false"/>
          <w:color w:val="000000"/>
          <w:sz w:val="28"/>
        </w:rPr>
        <w:t>
</w:t>
      </w:r>
      <w:r>
        <w:rPr>
          <w:rFonts w:ascii="Times New Roman"/>
          <w:b w:val="false"/>
          <w:i w:val="false"/>
          <w:color w:val="000000"/>
          <w:sz w:val="28"/>
        </w:rPr>
        <w:t>
      3) ел тәуелсіздігін нығайту, қоғамды демократияландыру, ұлттық құндылықтарды дамыту, халықтар достығын мен ұлтаралық келісімдікті орнықтыру мақсатындағы мемлекеттік саясатты насихаттау, жүзеге асыру;</w:t>
      </w:r>
      <w:r>
        <w:br/>
      </w:r>
      <w:r>
        <w:rPr>
          <w:rFonts w:ascii="Times New Roman"/>
          <w:b w:val="false"/>
          <w:i w:val="false"/>
          <w:color w:val="000000"/>
          <w:sz w:val="28"/>
        </w:rPr>
        <w:t>
</w:t>
      </w:r>
      <w:r>
        <w:rPr>
          <w:rFonts w:ascii="Times New Roman"/>
          <w:b w:val="false"/>
          <w:i w:val="false"/>
          <w:color w:val="000000"/>
          <w:sz w:val="28"/>
        </w:rPr>
        <w:t>
      4) аудан түрғындары арасында мемлекеттік заңдылықтарды сақтау, құқықтық және қоғамдық тәртіпті нығайту;</w:t>
      </w:r>
      <w:r>
        <w:br/>
      </w:r>
      <w:r>
        <w:rPr>
          <w:rFonts w:ascii="Times New Roman"/>
          <w:b w:val="false"/>
          <w:i w:val="false"/>
          <w:color w:val="000000"/>
          <w:sz w:val="28"/>
        </w:rPr>
        <w:t>
</w:t>
      </w:r>
      <w:r>
        <w:rPr>
          <w:rFonts w:ascii="Times New Roman"/>
          <w:b w:val="false"/>
          <w:i w:val="false"/>
          <w:color w:val="000000"/>
          <w:sz w:val="28"/>
        </w:rPr>
        <w:t>
      5) балаларды, мектеп оқушылары мен жастарға білім беру, олардың рухани, азаматтық-патриоттық және салауаттық тұрғыда тәрбиелеу;</w:t>
      </w:r>
      <w:r>
        <w:br/>
      </w:r>
      <w:r>
        <w:rPr>
          <w:rFonts w:ascii="Times New Roman"/>
          <w:b w:val="false"/>
          <w:i w:val="false"/>
          <w:color w:val="000000"/>
          <w:sz w:val="28"/>
        </w:rPr>
        <w:t>
</w:t>
      </w:r>
      <w:r>
        <w:rPr>
          <w:rFonts w:ascii="Times New Roman"/>
          <w:b w:val="false"/>
          <w:i w:val="false"/>
          <w:color w:val="000000"/>
          <w:sz w:val="28"/>
        </w:rPr>
        <w:t>
      6) аудан халқының мәдениетін көтеру, өнер, әдебиет салаларын дамыту мен байыту;</w:t>
      </w:r>
      <w:r>
        <w:br/>
      </w:r>
      <w:r>
        <w:rPr>
          <w:rFonts w:ascii="Times New Roman"/>
          <w:b w:val="false"/>
          <w:i w:val="false"/>
          <w:color w:val="000000"/>
          <w:sz w:val="28"/>
        </w:rPr>
        <w:t>
</w:t>
      </w:r>
      <w:r>
        <w:rPr>
          <w:rFonts w:ascii="Times New Roman"/>
          <w:b w:val="false"/>
          <w:i w:val="false"/>
          <w:color w:val="000000"/>
          <w:sz w:val="28"/>
        </w:rPr>
        <w:t>
      7) аудан тұрғындарының денсаулығын сақтау, дене мәдениеті мен спортты дамыту және басқа да аса маңызды қоғамдық-бұқаралық жұмыстарда сіңірген айрықша еңбектері мен зор жетістіктері танылған аудан азаматтарына беріледі. Атаққа ұсынылған азаматтардың ауданның қоғамдық–саяси өміріндегі белсенділіктері міндетті түрде ескеріледі.</w:t>
      </w:r>
      <w:r>
        <w:br/>
      </w:r>
      <w:r>
        <w:rPr>
          <w:rFonts w:ascii="Times New Roman"/>
          <w:b w:val="false"/>
          <w:i w:val="false"/>
          <w:color w:val="000000"/>
          <w:sz w:val="28"/>
        </w:rPr>
        <w:t>
      Сонымен бірге, "Ақсу ауданының құрметті азаматы" атағына аудан өмірімен, жұртшылығымен тығыз байланыста жүрген басқа қалалар мен өңірлердегі есімдері халықаралық және мемлекет деңгейінде танылған қоғам қайраткерлері, ғылымды дамытуда, мәдениет пен өнер салаларында, спортта аса танымал болған, аудан аумағында үлкен демеушілік-жанашырлық көрсетіп жүрген бизнес өкілдері саналатын жерлестеріміз де ұсынылады.</w:t>
      </w:r>
    </w:p>
    <w:bookmarkEnd w:id="4"/>
    <w:bookmarkStart w:name="z17" w:id="5"/>
    <w:p>
      <w:pPr>
        <w:spacing w:after="0"/>
        <w:ind w:left="0"/>
        <w:jc w:val="left"/>
      </w:pPr>
      <w:r>
        <w:rPr>
          <w:rFonts w:ascii="Times New Roman"/>
          <w:b/>
          <w:i w:val="false"/>
          <w:color w:val="000000"/>
        </w:rPr>
        <w:t xml:space="preserve"> 
2. "Ақсу ауданының құрметті азаматы" атағын беруге ұсыну</w:t>
      </w:r>
      <w:r>
        <w:br/>
      </w:r>
      <w:r>
        <w:rPr>
          <w:rFonts w:ascii="Times New Roman"/>
          <w:b/>
          <w:i w:val="false"/>
          <w:color w:val="000000"/>
        </w:rPr>
        <w:t>
тәртібі</w:t>
      </w:r>
    </w:p>
    <w:bookmarkEnd w:id="5"/>
    <w:bookmarkStart w:name="z18" w:id="6"/>
    <w:p>
      <w:pPr>
        <w:spacing w:after="0"/>
        <w:ind w:left="0"/>
        <w:jc w:val="both"/>
      </w:pPr>
      <w:r>
        <w:rPr>
          <w:rFonts w:ascii="Times New Roman"/>
          <w:b w:val="false"/>
          <w:i w:val="false"/>
          <w:color w:val="000000"/>
          <w:sz w:val="28"/>
        </w:rPr>
        <w:t>
      1. "Ақсу ауданының құрметті азаматы" атағына кандидаттар салалық (білім, денсаулық, мәдениет, т.б.) тұрғыдағы және ауыл тұрғындары жиындарында, ірі еңбек ұжымдары жиналыстарында, аудандық қоғамдық ұйымдары мен бірлестіктерінде талқыланып, анықталады. Содан кейін, атақ беру туралы ұсыныс құжаттары (хаттамалар, негіздемелер, мінездемелер) реттеліп, сол салалар мен ұйымдардың, мекемелердің басшылары атынан аудан әкімінің қарауына енгізіледі.</w:t>
      </w:r>
      <w:r>
        <w:br/>
      </w:r>
      <w:r>
        <w:rPr>
          <w:rFonts w:ascii="Times New Roman"/>
          <w:b w:val="false"/>
          <w:i w:val="false"/>
          <w:color w:val="000000"/>
          <w:sz w:val="28"/>
        </w:rPr>
        <w:t>
</w:t>
      </w:r>
      <w:r>
        <w:rPr>
          <w:rFonts w:ascii="Times New Roman"/>
          <w:b w:val="false"/>
          <w:i w:val="false"/>
          <w:color w:val="000000"/>
          <w:sz w:val="28"/>
        </w:rPr>
        <w:t>
      2. "Ақсу ауданының құрметті азаматы" атағын беруге ұсынылған кандидатуралар аудан әкімдігінде мақұлданған жағдайда, оларға белгіленген нысандағы марапаттау парақтары толтырылып, аудан әкімі атынан аудандық мәслихатқа ұсынылады.</w:t>
      </w:r>
      <w:r>
        <w:br/>
      </w:r>
      <w:r>
        <w:rPr>
          <w:rFonts w:ascii="Times New Roman"/>
          <w:b w:val="false"/>
          <w:i w:val="false"/>
          <w:color w:val="000000"/>
          <w:sz w:val="28"/>
        </w:rPr>
        <w:t>
</w:t>
      </w:r>
      <w:r>
        <w:rPr>
          <w:rFonts w:ascii="Times New Roman"/>
          <w:b w:val="false"/>
          <w:i w:val="false"/>
          <w:color w:val="000000"/>
          <w:sz w:val="28"/>
        </w:rPr>
        <w:t>
      3. "Ақсу ауданының құрметті азаматы" атағын беру мәселесі аудандық мәслихаттың сессиясында қаралып, тиісті шешім қабылданады. Сонымен бірге, "Ақсу ауданының құрметті азаматы" атағы берілген азаматтардың есімі ауданның "Құрмет кітабына" енгізіледі.</w:t>
      </w:r>
      <w:r>
        <w:br/>
      </w:r>
      <w:r>
        <w:rPr>
          <w:rFonts w:ascii="Times New Roman"/>
          <w:b w:val="false"/>
          <w:i w:val="false"/>
          <w:color w:val="000000"/>
          <w:sz w:val="28"/>
        </w:rPr>
        <w:t>
</w:t>
      </w:r>
      <w:r>
        <w:rPr>
          <w:rFonts w:ascii="Times New Roman"/>
          <w:b w:val="false"/>
          <w:i w:val="false"/>
          <w:color w:val="000000"/>
          <w:sz w:val="28"/>
        </w:rPr>
        <w:t>
      4. "Ақсу ауданының құрметті азаматы" атағына ие болушылардың арнайы куәлігі мен төсбелгісін аудан әкімі және аудандық мәслихаттың хатшысы салтанатты жағдайда тапсырады.</w:t>
      </w:r>
      <w:r>
        <w:br/>
      </w:r>
      <w:r>
        <w:rPr>
          <w:rFonts w:ascii="Times New Roman"/>
          <w:b w:val="false"/>
          <w:i w:val="false"/>
          <w:color w:val="000000"/>
          <w:sz w:val="28"/>
        </w:rPr>
        <w:t>
</w:t>
      </w:r>
      <w:r>
        <w:rPr>
          <w:rFonts w:ascii="Times New Roman"/>
          <w:b w:val="false"/>
          <w:i w:val="false"/>
          <w:color w:val="000000"/>
          <w:sz w:val="28"/>
        </w:rPr>
        <w:t>
      5. "Ақсу ауданының құрметті азаматы" атағын беру туралы шешім аудандық "Ақсу өңірі" газетінде жарияланады.</w:t>
      </w:r>
      <w:r>
        <w:br/>
      </w:r>
      <w:r>
        <w:rPr>
          <w:rFonts w:ascii="Times New Roman"/>
          <w:b w:val="false"/>
          <w:i w:val="false"/>
          <w:color w:val="000000"/>
          <w:sz w:val="28"/>
        </w:rPr>
        <w:t>
</w:t>
      </w:r>
      <w:r>
        <w:rPr>
          <w:rFonts w:ascii="Times New Roman"/>
          <w:b w:val="false"/>
          <w:i w:val="false"/>
          <w:color w:val="000000"/>
          <w:sz w:val="28"/>
        </w:rPr>
        <w:t>
      6. Атақ беру туралы шешім аудандық мәслихаттың сессиясында қабылданбаған жағдайда аудандық мәслихат ұсыныс берушілерге ауызша немесе жазбаша түрде түсіндірме береді.</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