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e007" w14:textId="3dae0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шараларын енгізе отырып, карантин аймағының ветеринарлық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ауданы Қабанбай ауылдық округі әкімінің 2010 жылғы 19 тамыздағы N 41 шешімі. Алматы облысының Әділет департаменті Алакөл ауданының Әділет басқармасында 2010 жылы 01 қазанда N 2-5-118 тіркелді. Күші жойылды - Алматы облысы Алакөл ауданы Қабанбай ауылдық округі әкімінің 2010 жылғы 12 қарашадағы N 58 шешімімен</w:t>
      </w:r>
    </w:p>
    <w:p>
      <w:pPr>
        <w:spacing w:after="0"/>
        <w:ind w:left="0"/>
        <w:jc w:val="both"/>
      </w:pPr>
      <w:r>
        <w:rPr>
          <w:rFonts w:ascii="Times New Roman"/>
          <w:b w:val="false"/>
          <w:i w:val="false"/>
          <w:color w:val="ff0000"/>
          <w:sz w:val="28"/>
        </w:rPr>
        <w:t>      Ескерту. Күші жойылды - Алматы облысы Алакөл ауданы Қабанбай ауылдық округі әкімінің 2010.11.12 N 58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"Жергілікті мемлекеттік басқару және өзін өзі басқару туралы" N 148-11 Заңының 37 бабының </w:t>
      </w:r>
      <w:r>
        <w:rPr>
          <w:rFonts w:ascii="Times New Roman"/>
          <w:b w:val="false"/>
          <w:i w:val="false"/>
          <w:color w:val="000000"/>
          <w:sz w:val="28"/>
        </w:rPr>
        <w:t>3 тармақшасын</w:t>
      </w:r>
      <w:r>
        <w:rPr>
          <w:rFonts w:ascii="Times New Roman"/>
          <w:b w:val="false"/>
          <w:i w:val="false"/>
          <w:color w:val="000000"/>
          <w:sz w:val="28"/>
        </w:rPr>
        <w:t xml:space="preserve"> және Қазақстан Республикасының 2002 жылғы 10 шілдедегі "Ветеринария туралы" N 339-II Заңының </w:t>
      </w:r>
      <w:r>
        <w:rPr>
          <w:rFonts w:ascii="Times New Roman"/>
          <w:b w:val="false"/>
          <w:i w:val="false"/>
          <w:color w:val="000000"/>
          <w:sz w:val="28"/>
        </w:rPr>
        <w:t>10-1-бабының</w:t>
      </w:r>
      <w:r>
        <w:rPr>
          <w:rFonts w:ascii="Times New Roman"/>
          <w:b w:val="false"/>
          <w:i w:val="false"/>
          <w:color w:val="000000"/>
          <w:sz w:val="28"/>
          <w:u w:val="single"/>
        </w:rPr>
        <w:t> </w:t>
      </w:r>
      <w:r>
        <w:rPr>
          <w:rFonts w:ascii="Times New Roman"/>
          <w:b w:val="false"/>
          <w:i w:val="false"/>
          <w:color w:val="000000"/>
          <w:sz w:val="28"/>
        </w:rPr>
        <w:t xml:space="preserve">7-тармақшасына сәйкес, Қазақстан Республикасы ауыл шаруашылығы Министрлігі агроөнеркәсіптік кешендегі Мемлекеттік инспекция комитетінің Алакөл аудандық аумақтық инспекциясының 2010 жылғы 11 тамыздағы "Қабанбай ауылдық округі тұрғындарының меншіктегі малдарының арасынан сарып ауруының туындағанына байланысты, карантиндік режимді және шектеу шараларын енгізе отырып, карантиндік аймақтық ветеринарлық режимін бекіту туралы ұсынысының негізінде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Қабанбай ауылдық округі тұрғындарының меншігіндегі малдарының арасынан сарып ауруының шығуына байланысты шектеу шараларын енгізе отырып, Қабанбай ауылдық округінің отгон аймағы: Мұзды Құдық, Шошқа баз, Теренгөл. Карантин аймағының ветеринарлық режимі белгіленсін.</w:t>
      </w:r>
      <w:r>
        <w:br/>
      </w:r>
      <w:r>
        <w:rPr>
          <w:rFonts w:ascii="Times New Roman"/>
          <w:b w:val="false"/>
          <w:i w:val="false"/>
          <w:color w:val="000000"/>
          <w:sz w:val="28"/>
        </w:rPr>
        <w:t>
</w:t>
      </w:r>
      <w:r>
        <w:rPr>
          <w:rFonts w:ascii="Times New Roman"/>
          <w:b w:val="false"/>
          <w:i w:val="false"/>
          <w:color w:val="000000"/>
          <w:sz w:val="28"/>
        </w:rPr>
        <w:t>
      2. Қабанбай ауылдық округінің меншік малдарының арасынан сарып ауру шыққан үйлерді, қора-қопсысының және тиісті аумақта жануарлардың жұқпалы ауруының ошақтарын жою жөніндегі ветеринариялық іс-шаралар кешені жүргізілсін.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Қабанбай ауылдық округінің мал дәрігері Мүлкібаев Нурлан Муканұлына жүктелсін.</w:t>
      </w:r>
      <w:r>
        <w:br/>
      </w:r>
      <w:r>
        <w:rPr>
          <w:rFonts w:ascii="Times New Roman"/>
          <w:b w:val="false"/>
          <w:i w:val="false"/>
          <w:color w:val="000000"/>
          <w:sz w:val="28"/>
        </w:rPr>
        <w:t>
</w:t>
      </w:r>
      <w:r>
        <w:rPr>
          <w:rFonts w:ascii="Times New Roman"/>
          <w:b w:val="false"/>
          <w:i w:val="false"/>
          <w:color w:val="000000"/>
          <w:sz w:val="28"/>
        </w:rPr>
        <w:t>
      4. Шешім жергілікті басылымда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Қабанбай</w:t>
      </w:r>
      <w:r>
        <w:rPr>
          <w:rFonts w:ascii="Times New Roman"/>
          <w:b w:val="false"/>
          <w:i/>
          <w:color w:val="000000"/>
          <w:sz w:val="28"/>
        </w:rPr>
        <w:t xml:space="preserve"> ауылдық</w:t>
      </w:r>
      <w:r>
        <w:br/>
      </w:r>
      <w:r>
        <w:rPr>
          <w:rFonts w:ascii="Times New Roman"/>
          <w:b w:val="false"/>
          <w:i w:val="false"/>
          <w:color w:val="000000"/>
          <w:sz w:val="28"/>
        </w:rPr>
        <w:t>
</w:t>
      </w:r>
      <w:r>
        <w:rPr>
          <w:rFonts w:ascii="Times New Roman"/>
          <w:b w:val="false"/>
          <w:i/>
          <w:color w:val="000000"/>
          <w:sz w:val="28"/>
        </w:rPr>
        <w:t>      округінің әкімі:                           С. Байсалбеков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