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6ee3" w14:textId="96d6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тәртібі және мөлшері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2010 жылғы 14 сәуірдегі N 38-4 шешімі. Алматы облысының Әділет департаменті Еңбекшіқазақ ауданының Әділет басқармасында 2010 жылы 06 мамырда N 2-8-142 тіркелді. Күші жойылды - Алматы облысы Еңбекшіқазақ аудандық мәслихатының 2012 жылғы 22 тамыздағы N 9-1 шешімімен</w:t>
      </w:r>
    </w:p>
    <w:p>
      <w:pPr>
        <w:spacing w:after="0"/>
        <w:ind w:left="0"/>
        <w:jc w:val="both"/>
      </w:pPr>
      <w:r>
        <w:rPr>
          <w:rFonts w:ascii="Times New Roman"/>
          <w:b w:val="false"/>
          <w:i w:val="false"/>
          <w:color w:val="ff0000"/>
          <w:sz w:val="28"/>
        </w:rPr>
        <w:t>      Ескерту. Күші жойылды - Алматы облысы Еңбекшіқазақ аудандық мәслихатының 2012.08.22 N 9-1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сәйкес, тұрмысы төмен отбасыларына тұрғын үй көмегін көрсету мақсатында және аудан әкімінің 2010 жылғы 18 наурыздағы N 7-1/427 хатының негізінде Еңбекшіқазақ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Еңбекшіқазақ аудандық мәслихаттың 2009 жылғы 31 қаңтардағы "Өздері жылытатын жеке меншік үйде тұратын тұрмысы төмен отбасыларына тұрғын үй көмегін көрсету тәртібі мен мөлшері туралы" N 23-3 </w:t>
      </w:r>
      <w:r>
        <w:rPr>
          <w:rFonts w:ascii="Times New Roman"/>
          <w:b w:val="false"/>
          <w:i w:val="false"/>
          <w:color w:val="000000"/>
          <w:sz w:val="28"/>
        </w:rPr>
        <w:t>шешімінің</w:t>
      </w:r>
      <w:r>
        <w:rPr>
          <w:rFonts w:ascii="Times New Roman"/>
          <w:b w:val="false"/>
          <w:i w:val="false"/>
          <w:color w:val="000000"/>
          <w:sz w:val="28"/>
        </w:rPr>
        <w:t xml:space="preserve"> күші жойылсын (Еңбекшіқазақ аудандық әділет басқармасында 2009 жылғы 20 ақпанында N 2-8-106 тіркелді, жарияланды "Еңбекшіқазақ" газетінде N 10, 2009 жылғы 27 ақпанында).</w:t>
      </w:r>
      <w:r>
        <w:br/>
      </w:r>
      <w:r>
        <w:rPr>
          <w:rFonts w:ascii="Times New Roman"/>
          <w:b w:val="false"/>
          <w:i w:val="false"/>
          <w:color w:val="000000"/>
          <w:sz w:val="28"/>
        </w:rPr>
        <w:t>
</w:t>
      </w:r>
      <w:r>
        <w:rPr>
          <w:rFonts w:ascii="Times New Roman"/>
          <w:b w:val="false"/>
          <w:i w:val="false"/>
          <w:color w:val="000000"/>
          <w:sz w:val="28"/>
        </w:rPr>
        <w:t>
      3. Осы шешімнің орындалуы "Еңбекшіқазақ аудандық жұмыспен қамту және әлеуметтік бағдарламалар бөлімі" мемлекеттік мекемесінің бастығы Аңсатбаев Мұратбай Аңсатбайұлына жүктелсін.</w:t>
      </w:r>
      <w:r>
        <w:br/>
      </w:r>
      <w:r>
        <w:rPr>
          <w:rFonts w:ascii="Times New Roman"/>
          <w:b w:val="false"/>
          <w:i w:val="false"/>
          <w:color w:val="000000"/>
          <w:sz w:val="28"/>
        </w:rPr>
        <w:t>
</w:t>
      </w:r>
      <w:r>
        <w:rPr>
          <w:rFonts w:ascii="Times New Roman"/>
          <w:b w:val="false"/>
          <w:i w:val="false"/>
          <w:color w:val="000000"/>
          <w:sz w:val="28"/>
        </w:rPr>
        <w:t>
      4. "Еңбекшіқазақ аудандық экономикалық және бюджеттік жоспарлау бөлімі" (Ахметов Иманғазы Ахметұлы) мемлекеттік мекемесі тұрғын үй жәрдемақыны бюджеттік қаражаттан бөлуді көздесін.</w:t>
      </w:r>
      <w:r>
        <w:br/>
      </w:r>
      <w:r>
        <w:rPr>
          <w:rFonts w:ascii="Times New Roman"/>
          <w:b w:val="false"/>
          <w:i w:val="false"/>
          <w:color w:val="000000"/>
          <w:sz w:val="28"/>
        </w:rPr>
        <w:t>
</w:t>
      </w:r>
      <w:r>
        <w:rPr>
          <w:rFonts w:ascii="Times New Roman"/>
          <w:b w:val="false"/>
          <w:i w:val="false"/>
          <w:color w:val="000000"/>
          <w:sz w:val="28"/>
        </w:rPr>
        <w:t>
      5.Осы шешімнің орындалуын бақылау аудан әкімінің орынбасары Қадырбек Мұрат Болатұлына және аудандық мәслихаттың әлеуметтік сала, білім, мәдениет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6.Осы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38-сессиясының төрағасы                    Қ. Бұланбаева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Ә. Талқамбаев</w:t>
      </w:r>
    </w:p>
    <w:bookmarkStart w:name="z8" w:id="1"/>
    <w:p>
      <w:pPr>
        <w:spacing w:after="0"/>
        <w:ind w:left="0"/>
        <w:jc w:val="both"/>
      </w:pPr>
      <w:r>
        <w:rPr>
          <w:rFonts w:ascii="Times New Roman"/>
          <w:b w:val="false"/>
          <w:i w:val="false"/>
          <w:color w:val="000000"/>
          <w:sz w:val="28"/>
        </w:rPr>
        <w:t>
Еңбекшіқазақ аудандық мәслихаттың</w:t>
      </w:r>
      <w:r>
        <w:br/>
      </w:r>
      <w:r>
        <w:rPr>
          <w:rFonts w:ascii="Times New Roman"/>
          <w:b w:val="false"/>
          <w:i w:val="false"/>
          <w:color w:val="000000"/>
          <w:sz w:val="28"/>
        </w:rPr>
        <w:t>
2010 жылғы 14-сәуірдегі</w:t>
      </w:r>
      <w:r>
        <w:br/>
      </w:r>
      <w:r>
        <w:rPr>
          <w:rFonts w:ascii="Times New Roman"/>
          <w:b w:val="false"/>
          <w:i w:val="false"/>
          <w:color w:val="000000"/>
          <w:sz w:val="28"/>
        </w:rPr>
        <w:t>
"Тұрғын үй көмегін көрсету тәртібі</w:t>
      </w:r>
      <w:r>
        <w:br/>
      </w:r>
      <w:r>
        <w:rPr>
          <w:rFonts w:ascii="Times New Roman"/>
          <w:b w:val="false"/>
          <w:i w:val="false"/>
          <w:color w:val="000000"/>
          <w:sz w:val="28"/>
        </w:rPr>
        <w:t>
және мөлшері туралы"</w:t>
      </w:r>
      <w:r>
        <w:br/>
      </w:r>
      <w:r>
        <w:rPr>
          <w:rFonts w:ascii="Times New Roman"/>
          <w:b w:val="false"/>
          <w:i w:val="false"/>
          <w:color w:val="000000"/>
          <w:sz w:val="28"/>
        </w:rPr>
        <w:t>
N 38-4 шешіміне қосымша</w:t>
      </w:r>
    </w:p>
    <w:bookmarkEnd w:id="1"/>
    <w:bookmarkStart w:name="z26" w:id="2"/>
    <w:p>
      <w:pPr>
        <w:spacing w:after="0"/>
        <w:ind w:left="0"/>
        <w:jc w:val="left"/>
      </w:pPr>
      <w:r>
        <w:rPr>
          <w:rFonts w:ascii="Times New Roman"/>
          <w:b/>
          <w:i w:val="false"/>
          <w:color w:val="000000"/>
        </w:rPr>
        <w:t xml:space="preserve"> 
Тұрғын үй көмегін көрсету тәртібі және мөлшері</w:t>
      </w:r>
    </w:p>
    <w:bookmarkEnd w:id="2"/>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2009 жылғы 30 желтоқсандағы N 2314-ші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осы аз қамтамасыз етілген отбасыларға (азаматтарға) тұрғын үй көмегін көрсету тәртібі және мөлшері әзірленді.</w:t>
      </w:r>
    </w:p>
    <w:bookmarkStart w:name="z27" w:id="3"/>
    <w:p>
      <w:pPr>
        <w:spacing w:after="0"/>
        <w:ind w:left="0"/>
        <w:jc w:val="left"/>
      </w:pPr>
      <w:r>
        <w:rPr>
          <w:rFonts w:ascii="Times New Roman"/>
          <w:b/>
          <w:i w:val="false"/>
          <w:color w:val="000000"/>
        </w:rPr>
        <w:t xml:space="preserve"> 
1. Жалпы тәртібі</w:t>
      </w:r>
    </w:p>
    <w:bookmarkEnd w:id="3"/>
    <w:bookmarkStart w:name="z9" w:id="4"/>
    <w:p>
      <w:pPr>
        <w:spacing w:after="0"/>
        <w:ind w:left="0"/>
        <w:jc w:val="both"/>
      </w:pPr>
      <w:r>
        <w:rPr>
          <w:rFonts w:ascii="Times New Roman"/>
          <w:b w:val="false"/>
          <w:i w:val="false"/>
          <w:color w:val="000000"/>
          <w:sz w:val="28"/>
        </w:rPr>
        <w:t>
      1. Осы тәртіпте мынадай негізгі ұғымдар пайдаланылады:</w:t>
      </w:r>
      <w:r>
        <w:br/>
      </w:r>
      <w:r>
        <w:rPr>
          <w:rFonts w:ascii="Times New Roman"/>
          <w:b w:val="false"/>
          <w:i w:val="false"/>
          <w:color w:val="000000"/>
          <w:sz w:val="28"/>
        </w:rPr>
        <w:t>
      шекті жол берілетін шығыстар үлесі–отбасының бір айда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жұмсалған шығындардың рұқсат етілген шекті деңгейінің отбасының орташа айлық жиынтық табысына пайызбен қатынасы;</w:t>
      </w:r>
      <w:r>
        <w:br/>
      </w:r>
      <w:r>
        <w:rPr>
          <w:rFonts w:ascii="Times New Roman"/>
          <w:b w:val="false"/>
          <w:i w:val="false"/>
          <w:color w:val="000000"/>
          <w:sz w:val="28"/>
        </w:rPr>
        <w:t>
      отбасының жиынтық табысы–тұрғын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уәкілетті орган–жергілікті бюджет қаражаты есебінен қаржыландыратын, тұрғын үй көмегін тағайындауды жүзеге асыратын жергілікті атқарушы органы;</w:t>
      </w:r>
      <w:r>
        <w:br/>
      </w:r>
      <w:r>
        <w:rPr>
          <w:rFonts w:ascii="Times New Roman"/>
          <w:b w:val="false"/>
          <w:i w:val="false"/>
          <w:color w:val="000000"/>
          <w:sz w:val="28"/>
        </w:rPr>
        <w:t>
      учаскелік комиссия–тұрғын үй көмегін алуға өтініш жасаған отбасылардың материалдық жағдайына тексеру жүргізу және қорытынды дайындау үшін тиісті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сенім хаты бар жалдаушыға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байланыс саласындағы заңнамада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Тұрғын үй көмегі нормалар шегінде кондоминиум объектілерінің ортақ мүлкін күрделі жөндеуге және (немесе) күрделі жөндеуге қаражат жинақтауға арналған жарналарға, тұрғын үйді пайдаланғаны үшін жалға алу ақысына, коммуналдық қызметтер мен телекоммуникация желісіне қосылған телефон үшін абоненттік төлемақының ұлғаюы бөлігінде байланыс қызметтерін тұтынуға ақы төлеу сомасы мен отбасының осы мақсаттарға жұмсаған шекті жол берілетін деңгейінің арасындағы айырма ретінде айқындалады.</w:t>
      </w:r>
    </w:p>
    <w:bookmarkEnd w:id="4"/>
    <w:bookmarkStart w:name="z28" w:id="5"/>
    <w:p>
      <w:pPr>
        <w:spacing w:after="0"/>
        <w:ind w:left="0"/>
        <w:jc w:val="left"/>
      </w:pPr>
      <w:r>
        <w:rPr>
          <w:rFonts w:ascii="Times New Roman"/>
          <w:b/>
          <w:i w:val="false"/>
          <w:color w:val="000000"/>
        </w:rPr>
        <w:t xml:space="preserve"> 
2. Тұрғын үй көмегін тағайындау тәртібі және мөлшері</w:t>
      </w:r>
    </w:p>
    <w:bookmarkEnd w:id="5"/>
    <w:bookmarkStart w:name="z11" w:id="6"/>
    <w:p>
      <w:pPr>
        <w:spacing w:after="0"/>
        <w:ind w:left="0"/>
        <w:jc w:val="both"/>
      </w:pPr>
      <w:r>
        <w:rPr>
          <w:rFonts w:ascii="Times New Roman"/>
          <w:b w:val="false"/>
          <w:i w:val="false"/>
          <w:color w:val="000000"/>
          <w:sz w:val="28"/>
        </w:rPr>
        <w:t>
      1. Тұрғын үй көмегін тағайындау үшін азамат (отбасы) уәкілетті органға жолдаған өтінішімен қоса тұрғылықты жеріндегі қалалық, селолық округтің әкіміне төмендегі құжаттарды ұсынады:</w:t>
      </w:r>
      <w:r>
        <w:br/>
      </w:r>
      <w:r>
        <w:rPr>
          <w:rFonts w:ascii="Times New Roman"/>
          <w:b w:val="false"/>
          <w:i w:val="false"/>
          <w:color w:val="000000"/>
          <w:sz w:val="28"/>
        </w:rPr>
        <w:t>
      өтініш берушінің жеке басын куәландыратын құжаттың көшірмесі;</w:t>
      </w:r>
      <w:r>
        <w:br/>
      </w:r>
      <w:r>
        <w:rPr>
          <w:rFonts w:ascii="Times New Roman"/>
          <w:b w:val="false"/>
          <w:i w:val="false"/>
          <w:color w:val="000000"/>
          <w:sz w:val="28"/>
        </w:rPr>
        <w:t>
      тұрғын үйге құқық беретін құжаттың көшірмесі;</w:t>
      </w:r>
      <w:r>
        <w:br/>
      </w:r>
      <w:r>
        <w:rPr>
          <w:rFonts w:ascii="Times New Roman"/>
          <w:b w:val="false"/>
          <w:i w:val="false"/>
          <w:color w:val="000000"/>
          <w:sz w:val="28"/>
        </w:rPr>
        <w:t>
      азаматтарды тіркеу кітабінің көшірмесі;</w:t>
      </w:r>
      <w:r>
        <w:br/>
      </w:r>
      <w:r>
        <w:rPr>
          <w:rFonts w:ascii="Times New Roman"/>
          <w:b w:val="false"/>
          <w:i w:val="false"/>
          <w:color w:val="000000"/>
          <w:sz w:val="28"/>
        </w:rPr>
        <w:t>
      отбасының табысын растайтын құжаттар;</w:t>
      </w:r>
      <w:r>
        <w:br/>
      </w:r>
      <w:r>
        <w:rPr>
          <w:rFonts w:ascii="Times New Roman"/>
          <w:b w:val="false"/>
          <w:i w:val="false"/>
          <w:color w:val="000000"/>
          <w:sz w:val="28"/>
        </w:rPr>
        <w:t>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жергілікті атқарушы органмен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коммуналдық қызметтерді тұтыну шоттары;</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иесіне әкімшілік құжаттары қабылданғаны жайлы түбіртек береді, тұрғын үй көмегі тағайындалмаған жағдайда уәкілетті органның себептері көрсетілген шешімі жайлы жазбаша хабарлама беріледі.</w:t>
      </w:r>
      <w:r>
        <w:br/>
      </w:r>
      <w:r>
        <w:rPr>
          <w:rFonts w:ascii="Times New Roman"/>
          <w:b w:val="false"/>
          <w:i w:val="false"/>
          <w:color w:val="000000"/>
          <w:sz w:val="28"/>
        </w:rPr>
        <w:t>
</w:t>
      </w:r>
      <w:r>
        <w:rPr>
          <w:rFonts w:ascii="Times New Roman"/>
          <w:b w:val="false"/>
          <w:i w:val="false"/>
          <w:color w:val="000000"/>
          <w:sz w:val="28"/>
        </w:rPr>
        <w:t>
      2. Тұрғын үй көмегі жалғыз басты зейнеткерлер мен мүгедектерді қоспағанда үйдің иесі немесе жалдаушысы болып табылатын орта есеппен жан басына шаққандағы айлық табысы Қазақстан Республикасының статистика жөніндегі агенттігі белгілеген ең төменгі күнкөріс деңгейінен төмен отбасыларына ақшалай төлем ретінде тұрмыстық-коммуналдық қызметтерді тұтыну төлемінің шығындары белгіленген әлеуметтік нормалары мен коммуналдық қызметтерді тұтыну нормативтерінің шегінде отбасы бюджетіндегі оның жиынтық кірісінің 10 пайыздық үлесінен асқан жағдайда тағайындалады.</w:t>
      </w:r>
      <w:r>
        <w:br/>
      </w:r>
      <w:r>
        <w:rPr>
          <w:rFonts w:ascii="Times New Roman"/>
          <w:b w:val="false"/>
          <w:i w:val="false"/>
          <w:color w:val="000000"/>
          <w:sz w:val="28"/>
        </w:rPr>
        <w:t>
</w:t>
      </w:r>
      <w:r>
        <w:rPr>
          <w:rFonts w:ascii="Times New Roman"/>
          <w:b w:val="false"/>
          <w:i w:val="false"/>
          <w:color w:val="000000"/>
          <w:sz w:val="28"/>
        </w:rPr>
        <w:t>
      3. Тұрғын үй көмегінің мөлшері өтініш берген тоқсанға өтемдік шараларымен қамтамасыз етілетін нормалар шегінде коммуналдық қызметке ақы төлеу мен отбасына осы мақсаттарға шекті жол берілетін шығыс деңгейінің айырымы ретінде есептелініп сол тоқсанға төленеді.</w:t>
      </w:r>
      <w:r>
        <w:br/>
      </w:r>
      <w:r>
        <w:rPr>
          <w:rFonts w:ascii="Times New Roman"/>
          <w:b w:val="false"/>
          <w:i w:val="false"/>
          <w:color w:val="000000"/>
          <w:sz w:val="28"/>
        </w:rPr>
        <w:t>
</w:t>
      </w:r>
      <w:r>
        <w:rPr>
          <w:rFonts w:ascii="Times New Roman"/>
          <w:b w:val="false"/>
          <w:i w:val="false"/>
          <w:color w:val="000000"/>
          <w:sz w:val="28"/>
        </w:rPr>
        <w:t>
      4. Жеке меншігінде біреуден артық тұрғын үйі (пәтері) бар немесе тұрғын үйін жалға беруші тұлғалардың тұрғын үй көмегін алу құқығы жоқ. Үй иесінің жақын туыстары пәтер жалдаушы болып саналмайды.</w:t>
      </w:r>
      <w:r>
        <w:br/>
      </w:r>
      <w:r>
        <w:rPr>
          <w:rFonts w:ascii="Times New Roman"/>
          <w:b w:val="false"/>
          <w:i w:val="false"/>
          <w:color w:val="000000"/>
          <w:sz w:val="28"/>
        </w:rPr>
        <w:t>
</w:t>
      </w:r>
      <w:r>
        <w:rPr>
          <w:rFonts w:ascii="Times New Roman"/>
          <w:b w:val="false"/>
          <w:i w:val="false"/>
          <w:color w:val="000000"/>
          <w:sz w:val="28"/>
        </w:rPr>
        <w:t>
      5. Жұмысқа жарамды, бірақ жұмыс істемейтін, оқымайтын, әскер қатарында қызмет етпейтін және аудандық жұмыспен қамту және әлеуметтік бағдарламалар бөлімі мемлекеттік мекемесінде жұмыссыз ретінде тіркелмеген мүшелері бар отбасылары тұрғын үй көмегін алуға құқығы жоқ. Осының ішіне 1-ші, 2-ші топтағы мүгедектерді, 16 жасқа дейінгі мүгедек балаларды күтетіндер, басқаның күтімін керек ететін 80 жастан асқан тұлғаларға күтім жасайтындар (дәрігерлік сараптама негізінде) және 3 жасқа дейінгі баланы тәрбиелеумен айналысатындар, сондай-ақ бір айдан астам уақыт бойы ауруханалық немесе емханалық емдеуде жүрген адамдар кірмейді. Жедел әскери қызметтегілер отбасының құрамында есептелмейді.</w:t>
      </w:r>
      <w:r>
        <w:br/>
      </w:r>
      <w:r>
        <w:rPr>
          <w:rFonts w:ascii="Times New Roman"/>
          <w:b w:val="false"/>
          <w:i w:val="false"/>
          <w:color w:val="000000"/>
          <w:sz w:val="28"/>
        </w:rPr>
        <w:t>
</w:t>
      </w:r>
      <w:r>
        <w:rPr>
          <w:rFonts w:ascii="Times New Roman"/>
          <w:b w:val="false"/>
          <w:i w:val="false"/>
          <w:color w:val="000000"/>
          <w:sz w:val="28"/>
        </w:rPr>
        <w:t>
      6. Тұрғын үй көмегіне алғаш рет өтінген кезде коммуналдық қызмет ақысы үшін берешектері бар отбасыларына, қарыздарына қарамастан, есепке тіркеген сәттен бастап ағымды төлемдерді тұрақты төлеу шартымен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
      7. Отбасының жиынтық табысын есептеу кезiнде Қазақстан Республикасында және одан тыс жерлерде есептiк кезеңде алынған табыстың мынадай түрлерi есепке алынады:</w:t>
      </w:r>
      <w:r>
        <w:br/>
      </w:r>
      <w:r>
        <w:rPr>
          <w:rFonts w:ascii="Times New Roman"/>
          <w:b w:val="false"/>
          <w:i w:val="false"/>
          <w:color w:val="000000"/>
          <w:sz w:val="28"/>
        </w:rPr>
        <w:t>
</w:t>
      </w:r>
      <w:r>
        <w:rPr>
          <w:rFonts w:ascii="Times New Roman"/>
          <w:b w:val="false"/>
          <w:i w:val="false"/>
          <w:color w:val="000000"/>
          <w:sz w:val="28"/>
        </w:rPr>
        <w:t>
      1) еңбекақы, шаруа қожалығынан түсетін, әлеуметтiк төлемдер түрiнде алынатын табыстар;</w:t>
      </w:r>
      <w:r>
        <w:br/>
      </w:r>
      <w:r>
        <w:rPr>
          <w:rFonts w:ascii="Times New Roman"/>
          <w:b w:val="false"/>
          <w:i w:val="false"/>
          <w:color w:val="000000"/>
          <w:sz w:val="28"/>
        </w:rPr>
        <w:t>
</w:t>
      </w:r>
      <w:r>
        <w:rPr>
          <w:rFonts w:ascii="Times New Roman"/>
          <w:b w:val="false"/>
          <w:i w:val="false"/>
          <w:color w:val="000000"/>
          <w:sz w:val="28"/>
        </w:rPr>
        <w:t>
      2) он сегіз жасқа дейiнгi балаларға арналған ай сайынғы мемлекеттiк жәрдемақы;</w:t>
      </w:r>
      <w:r>
        <w:br/>
      </w:r>
      <w:r>
        <w:rPr>
          <w:rFonts w:ascii="Times New Roman"/>
          <w:b w:val="false"/>
          <w:i w:val="false"/>
          <w:color w:val="000000"/>
          <w:sz w:val="28"/>
        </w:rPr>
        <w:t>
</w:t>
      </w:r>
      <w:r>
        <w:rPr>
          <w:rFonts w:ascii="Times New Roman"/>
          <w:b w:val="false"/>
          <w:i w:val="false"/>
          <w:color w:val="000000"/>
          <w:sz w:val="28"/>
        </w:rPr>
        <w:t>
      3) балаларға және басқа да асырауындағыларға арналған алимент түрiндегi табыс;</w:t>
      </w:r>
      <w:r>
        <w:br/>
      </w:r>
      <w:r>
        <w:rPr>
          <w:rFonts w:ascii="Times New Roman"/>
          <w:b w:val="false"/>
          <w:i w:val="false"/>
          <w:color w:val="000000"/>
          <w:sz w:val="28"/>
        </w:rPr>
        <w:t>
</w:t>
      </w:r>
      <w:r>
        <w:rPr>
          <w:rFonts w:ascii="Times New Roman"/>
          <w:b w:val="false"/>
          <w:i w:val="false"/>
          <w:color w:val="000000"/>
          <w:sz w:val="28"/>
        </w:rPr>
        <w:t>
      4) жеке қосалқы шаруашылық табысы – мемлекеттік әлеуметтік көмек тағайындау нормаларының шегінде есептелінеді.</w:t>
      </w:r>
      <w:r>
        <w:br/>
      </w:r>
      <w:r>
        <w:rPr>
          <w:rFonts w:ascii="Times New Roman"/>
          <w:b w:val="false"/>
          <w:i w:val="false"/>
          <w:color w:val="000000"/>
          <w:sz w:val="28"/>
        </w:rPr>
        <w:t>
</w:t>
      </w:r>
      <w:r>
        <w:rPr>
          <w:rFonts w:ascii="Times New Roman"/>
          <w:b w:val="false"/>
          <w:i w:val="false"/>
          <w:color w:val="000000"/>
          <w:sz w:val="28"/>
        </w:rPr>
        <w:t>
      8. Отбасының кәсіпкерліктен және басқа да қызмет түрлерінен түсетін жиынтық табысын есептеу кезінде:</w:t>
      </w:r>
      <w:r>
        <w:br/>
      </w:r>
      <w:r>
        <w:rPr>
          <w:rFonts w:ascii="Times New Roman"/>
          <w:b w:val="false"/>
          <w:i w:val="false"/>
          <w:color w:val="000000"/>
          <w:sz w:val="28"/>
        </w:rPr>
        <w:t>
</w:t>
      </w:r>
      <w:r>
        <w:rPr>
          <w:rFonts w:ascii="Times New Roman"/>
          <w:b w:val="false"/>
          <w:i w:val="false"/>
          <w:color w:val="000000"/>
          <w:sz w:val="28"/>
        </w:rPr>
        <w:t>
      1) өнімді (жұмыстарды, қызметтерді) сатудан;</w:t>
      </w:r>
      <w:r>
        <w:br/>
      </w:r>
      <w:r>
        <w:rPr>
          <w:rFonts w:ascii="Times New Roman"/>
          <w:b w:val="false"/>
          <w:i w:val="false"/>
          <w:color w:val="000000"/>
          <w:sz w:val="28"/>
        </w:rPr>
        <w:t>
</w:t>
      </w:r>
      <w:r>
        <w:rPr>
          <w:rFonts w:ascii="Times New Roman"/>
          <w:b w:val="false"/>
          <w:i w:val="false"/>
          <w:color w:val="000000"/>
          <w:sz w:val="28"/>
        </w:rPr>
        <w:t>
      2) тауарлық-материалдық құндылықтарды, мүлікті сату кезіндегі құн өсімінен;</w:t>
      </w:r>
      <w:r>
        <w:br/>
      </w:r>
      <w:r>
        <w:rPr>
          <w:rFonts w:ascii="Times New Roman"/>
          <w:b w:val="false"/>
          <w:i w:val="false"/>
          <w:color w:val="000000"/>
          <w:sz w:val="28"/>
        </w:rPr>
        <w:t>
</w:t>
      </w:r>
      <w:r>
        <w:rPr>
          <w:rFonts w:ascii="Times New Roman"/>
          <w:b w:val="false"/>
          <w:i w:val="false"/>
          <w:color w:val="000000"/>
          <w:sz w:val="28"/>
        </w:rPr>
        <w:t>
      3) шаруа (фермер) қожалығы қызметінің нәтижесінде және шартты жер үлесі мен мүлік жарнасынан алынған;</w:t>
      </w:r>
      <w:r>
        <w:br/>
      </w:r>
      <w:r>
        <w:rPr>
          <w:rFonts w:ascii="Times New Roman"/>
          <w:b w:val="false"/>
          <w:i w:val="false"/>
          <w:color w:val="000000"/>
          <w:sz w:val="28"/>
        </w:rPr>
        <w:t>
</w:t>
      </w:r>
      <w:r>
        <w:rPr>
          <w:rFonts w:ascii="Times New Roman"/>
          <w:b w:val="false"/>
          <w:i w:val="false"/>
          <w:color w:val="000000"/>
          <w:sz w:val="28"/>
        </w:rPr>
        <w:t>
      4) өзін-өзі жұмыспен қамтудан түскен табыс есепке алынады.</w:t>
      </w:r>
      <w:r>
        <w:br/>
      </w:r>
      <w:r>
        <w:rPr>
          <w:rFonts w:ascii="Times New Roman"/>
          <w:b w:val="false"/>
          <w:i w:val="false"/>
          <w:color w:val="000000"/>
          <w:sz w:val="28"/>
        </w:rPr>
        <w:t>
      Жекелеген азаматтарда жұмыс істейтін адамдар жалақысын шарттың көшірмесімен, жалға алушының анықтамасымен немесе өтініш негізінде растайды.</w:t>
      </w:r>
      <w:r>
        <w:br/>
      </w:r>
      <w:r>
        <w:rPr>
          <w:rFonts w:ascii="Times New Roman"/>
          <w:b w:val="false"/>
          <w:i w:val="false"/>
          <w:color w:val="000000"/>
          <w:sz w:val="28"/>
        </w:rPr>
        <w:t>
      Жекелеген азаматтарда шарт жасаспай жұмыс істейтін адамдардың жиынтық табысы олардың өтініштері негізінде расталады.</w:t>
      </w:r>
      <w:r>
        <w:br/>
      </w:r>
      <w:r>
        <w:rPr>
          <w:rFonts w:ascii="Times New Roman"/>
          <w:b w:val="false"/>
          <w:i w:val="false"/>
          <w:color w:val="000000"/>
          <w:sz w:val="28"/>
        </w:rPr>
        <w:t>
      Өзін-өзі жұмыспен қамтыған халықтың табысы жазбаша өтінішпен расталады.</w:t>
      </w:r>
      <w:r>
        <w:br/>
      </w:r>
      <w:r>
        <w:rPr>
          <w:rFonts w:ascii="Times New Roman"/>
          <w:b w:val="false"/>
          <w:i w:val="false"/>
          <w:color w:val="000000"/>
          <w:sz w:val="28"/>
        </w:rPr>
        <w:t>
      Кәсіпкерлік қызметпен арнаулы салық режимі жағдайында айналысатын адамдардың табысы біржолғы талон, патент, оңайлатылған декларация негізінде расталады.</w:t>
      </w:r>
      <w:r>
        <w:br/>
      </w:r>
      <w:r>
        <w:rPr>
          <w:rFonts w:ascii="Times New Roman"/>
          <w:b w:val="false"/>
          <w:i w:val="false"/>
          <w:color w:val="000000"/>
          <w:sz w:val="28"/>
        </w:rPr>
        <w:t>
      Шаруа (фермер) қожалығы қызметінің нәтижесінде алынған табысты қоса алғанда, ресми расталмаған табыс әрбір жұмыс істеушіге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
      9. Отбасының жиынтық табысында мыналар есепке алынбайды:</w:t>
      </w:r>
      <w:r>
        <w:br/>
      </w:r>
      <w:r>
        <w:rPr>
          <w:rFonts w:ascii="Times New Roman"/>
          <w:b w:val="false"/>
          <w:i w:val="false"/>
          <w:color w:val="000000"/>
          <w:sz w:val="28"/>
        </w:rPr>
        <w:t>
</w:t>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w:t>
      </w:r>
      <w:r>
        <w:rPr>
          <w:rFonts w:ascii="Times New Roman"/>
          <w:b w:val="false"/>
          <w:i w:val="false"/>
          <w:color w:val="000000"/>
          <w:sz w:val="28"/>
        </w:rPr>
        <w:t>
      2) тұрғын үй көмегi;</w:t>
      </w:r>
      <w:r>
        <w:br/>
      </w:r>
      <w:r>
        <w:rPr>
          <w:rFonts w:ascii="Times New Roman"/>
          <w:b w:val="false"/>
          <w:i w:val="false"/>
          <w:color w:val="000000"/>
          <w:sz w:val="28"/>
        </w:rPr>
        <w:t>
</w:t>
      </w:r>
      <w:r>
        <w:rPr>
          <w:rFonts w:ascii="Times New Roman"/>
          <w:b w:val="false"/>
          <w:i w:val="false"/>
          <w:color w:val="000000"/>
          <w:sz w:val="28"/>
        </w:rPr>
        <w:t>
      3) жерлеуге арналған бiр жолғы жәрдемақы;</w:t>
      </w:r>
      <w:r>
        <w:br/>
      </w:r>
      <w:r>
        <w:rPr>
          <w:rFonts w:ascii="Times New Roman"/>
          <w:b w:val="false"/>
          <w:i w:val="false"/>
          <w:color w:val="000000"/>
          <w:sz w:val="28"/>
        </w:rPr>
        <w:t>
</w:t>
      </w:r>
      <w:r>
        <w:rPr>
          <w:rFonts w:ascii="Times New Roman"/>
          <w:b w:val="false"/>
          <w:i w:val="false"/>
          <w:color w:val="000000"/>
          <w:sz w:val="28"/>
        </w:rPr>
        <w:t>
      4) бала тууына байланысты берiлетiн бiр жолғы мемлекеттiк жәрдемақы;</w:t>
      </w:r>
      <w:r>
        <w:br/>
      </w:r>
      <w:r>
        <w:rPr>
          <w:rFonts w:ascii="Times New Roman"/>
          <w:b w:val="false"/>
          <w:i w:val="false"/>
          <w:color w:val="000000"/>
          <w:sz w:val="28"/>
        </w:rPr>
        <w:t>
</w:t>
      </w:r>
      <w:r>
        <w:rPr>
          <w:rFonts w:ascii="Times New Roman"/>
          <w:b w:val="false"/>
          <w:i w:val="false"/>
          <w:color w:val="000000"/>
          <w:sz w:val="28"/>
        </w:rPr>
        <w:t>
      5) ақшалай және заттай түрдегi (құндық бағадағы) қайырымдылық көмек;</w:t>
      </w:r>
      <w:r>
        <w:br/>
      </w:r>
      <w:r>
        <w:rPr>
          <w:rFonts w:ascii="Times New Roman"/>
          <w:b w:val="false"/>
          <w:i w:val="false"/>
          <w:color w:val="000000"/>
          <w:sz w:val="28"/>
        </w:rPr>
        <w:t>
</w:t>
      </w:r>
      <w:r>
        <w:rPr>
          <w:rFonts w:ascii="Times New Roman"/>
          <w:b w:val="false"/>
          <w:i w:val="false"/>
          <w:color w:val="000000"/>
          <w:sz w:val="28"/>
        </w:rPr>
        <w:t>
      6) оқушыларды тегін тамақтандыру, жалпыға бірдей оқыту қорынан берілетін көмектер және азық-түлік бағаларының қымбаттауына байланысты әлеуметтік әлжуаз топтарға көрсетілген көмектер;</w:t>
      </w:r>
      <w:r>
        <w:br/>
      </w:r>
      <w:r>
        <w:rPr>
          <w:rFonts w:ascii="Times New Roman"/>
          <w:b w:val="false"/>
          <w:i w:val="false"/>
          <w:color w:val="000000"/>
          <w:sz w:val="28"/>
        </w:rPr>
        <w:t>
</w:t>
      </w:r>
      <w:r>
        <w:rPr>
          <w:rFonts w:ascii="Times New Roman"/>
          <w:b w:val="false"/>
          <w:i w:val="false"/>
          <w:color w:val="000000"/>
          <w:sz w:val="28"/>
        </w:rPr>
        <w:t>
      7) жеке iсiн ашуға және (немесе) жеке қосалқы шаруашылықты дамытуға арналған материалдық көмек.</w:t>
      </w:r>
      <w:r>
        <w:br/>
      </w:r>
      <w:r>
        <w:rPr>
          <w:rFonts w:ascii="Times New Roman"/>
          <w:b w:val="false"/>
          <w:i w:val="false"/>
          <w:color w:val="000000"/>
          <w:sz w:val="28"/>
        </w:rPr>
        <w:t>
      Егер жеке iсiн ашуға немесе жеке қосалқы шаруашылықты дамытуға арналған материалдық көмек мақсатына сай пайдаланылмаса осы факті анықталған тоқсандағы жиынтық табыс көрсетілген көмек сомасын ескере отырып есептеледi;</w:t>
      </w:r>
      <w:r>
        <w:br/>
      </w:r>
      <w:r>
        <w:rPr>
          <w:rFonts w:ascii="Times New Roman"/>
          <w:b w:val="false"/>
          <w:i w:val="false"/>
          <w:color w:val="000000"/>
          <w:sz w:val="28"/>
        </w:rPr>
        <w:t>
</w:t>
      </w:r>
      <w:r>
        <w:rPr>
          <w:rFonts w:ascii="Times New Roman"/>
          <w:b w:val="false"/>
          <w:i w:val="false"/>
          <w:color w:val="000000"/>
          <w:sz w:val="28"/>
        </w:rPr>
        <w:t>
      8)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w:t>
      </w:r>
      <w:r>
        <w:rPr>
          <w:rFonts w:ascii="Times New Roman"/>
          <w:b w:val="false"/>
          <w:i w:val="false"/>
          <w:color w:val="000000"/>
          <w:sz w:val="28"/>
        </w:rPr>
        <w:t>
      10. Тұрғын үй көмегін есептегенде келесі нормалар қабылданады:</w:t>
      </w:r>
      <w:r>
        <w:br/>
      </w:r>
      <w:r>
        <w:rPr>
          <w:rFonts w:ascii="Times New Roman"/>
          <w:b w:val="false"/>
          <w:i w:val="false"/>
          <w:color w:val="000000"/>
          <w:sz w:val="28"/>
        </w:rPr>
        <w:t>
</w:t>
      </w:r>
      <w:r>
        <w:rPr>
          <w:rFonts w:ascii="Times New Roman"/>
          <w:b w:val="false"/>
          <w:i w:val="false"/>
          <w:color w:val="000000"/>
          <w:sz w:val="28"/>
        </w:rPr>
        <w:t>
      1) газ тұтыну-1 айға 1 кішкене баллон;</w:t>
      </w:r>
      <w:r>
        <w:br/>
      </w:r>
      <w:r>
        <w:rPr>
          <w:rFonts w:ascii="Times New Roman"/>
          <w:b w:val="false"/>
          <w:i w:val="false"/>
          <w:color w:val="000000"/>
          <w:sz w:val="28"/>
        </w:rPr>
        <w:t>
</w:t>
      </w:r>
      <w:r>
        <w:rPr>
          <w:rFonts w:ascii="Times New Roman"/>
          <w:b w:val="false"/>
          <w:i w:val="false"/>
          <w:color w:val="000000"/>
          <w:sz w:val="28"/>
        </w:rPr>
        <w:t>
      2) электр жүйесін қолдану:</w:t>
      </w:r>
      <w:r>
        <w:br/>
      </w:r>
      <w:r>
        <w:rPr>
          <w:rFonts w:ascii="Times New Roman"/>
          <w:b w:val="false"/>
          <w:i w:val="false"/>
          <w:color w:val="000000"/>
          <w:sz w:val="28"/>
        </w:rPr>
        <w:t>
      1 адамға – 45 киловатт;</w:t>
      </w:r>
      <w:r>
        <w:br/>
      </w:r>
      <w:r>
        <w:rPr>
          <w:rFonts w:ascii="Times New Roman"/>
          <w:b w:val="false"/>
          <w:i w:val="false"/>
          <w:color w:val="000000"/>
          <w:sz w:val="28"/>
        </w:rPr>
        <w:t>
      2 адамға - 90 киловатт;</w:t>
      </w:r>
      <w:r>
        <w:br/>
      </w:r>
      <w:r>
        <w:rPr>
          <w:rFonts w:ascii="Times New Roman"/>
          <w:b w:val="false"/>
          <w:i w:val="false"/>
          <w:color w:val="000000"/>
          <w:sz w:val="28"/>
        </w:rPr>
        <w:t>
      3 адамға - 135 киловатт;</w:t>
      </w:r>
      <w:r>
        <w:br/>
      </w:r>
      <w:r>
        <w:rPr>
          <w:rFonts w:ascii="Times New Roman"/>
          <w:b w:val="false"/>
          <w:i w:val="false"/>
          <w:color w:val="000000"/>
          <w:sz w:val="28"/>
        </w:rPr>
        <w:t>
      4 және одан көп адамнан тұратын отбасына – 150 киловатт.</w:t>
      </w:r>
      <w:r>
        <w:br/>
      </w:r>
      <w:r>
        <w:rPr>
          <w:rFonts w:ascii="Times New Roman"/>
          <w:b w:val="false"/>
          <w:i w:val="false"/>
          <w:color w:val="000000"/>
          <w:sz w:val="28"/>
        </w:rPr>
        <w:t>
</w:t>
      </w:r>
      <w:r>
        <w:rPr>
          <w:rFonts w:ascii="Times New Roman"/>
          <w:b w:val="false"/>
          <w:i w:val="false"/>
          <w:color w:val="000000"/>
          <w:sz w:val="28"/>
        </w:rPr>
        <w:t>
      3) су қамтамасыз ету күніне 1 адамға:</w:t>
      </w:r>
      <w:r>
        <w:br/>
      </w:r>
      <w:r>
        <w:rPr>
          <w:rFonts w:ascii="Times New Roman"/>
          <w:b w:val="false"/>
          <w:i w:val="false"/>
          <w:color w:val="000000"/>
          <w:sz w:val="28"/>
        </w:rPr>
        <w:t>
      - көше су құбырынан – 50 л;</w:t>
      </w:r>
      <w:r>
        <w:br/>
      </w:r>
      <w:r>
        <w:rPr>
          <w:rFonts w:ascii="Times New Roman"/>
          <w:b w:val="false"/>
          <w:i w:val="false"/>
          <w:color w:val="000000"/>
          <w:sz w:val="28"/>
        </w:rPr>
        <w:t>
      - су құбыры бар үйлер – 120 л;</w:t>
      </w:r>
      <w:r>
        <w:br/>
      </w:r>
      <w:r>
        <w:rPr>
          <w:rFonts w:ascii="Times New Roman"/>
          <w:b w:val="false"/>
          <w:i w:val="false"/>
          <w:color w:val="000000"/>
          <w:sz w:val="28"/>
        </w:rPr>
        <w:t>
      - су құбыры бар көп қабатты үйлер – 210 л;</w:t>
      </w:r>
      <w:r>
        <w:br/>
      </w:r>
      <w:r>
        <w:rPr>
          <w:rFonts w:ascii="Times New Roman"/>
          <w:b w:val="false"/>
          <w:i w:val="false"/>
          <w:color w:val="000000"/>
          <w:sz w:val="28"/>
        </w:rPr>
        <w:t>
</w:t>
      </w:r>
      <w:r>
        <w:rPr>
          <w:rFonts w:ascii="Times New Roman"/>
          <w:b w:val="false"/>
          <w:i w:val="false"/>
          <w:color w:val="000000"/>
          <w:sz w:val="28"/>
        </w:rPr>
        <w:t>
      4) жылдың екі тоқсанында 4 тонна көмір есептелініп төленеді.</w:t>
      </w:r>
      <w:r>
        <w:br/>
      </w:r>
      <w:r>
        <w:rPr>
          <w:rFonts w:ascii="Times New Roman"/>
          <w:b w:val="false"/>
          <w:i w:val="false"/>
          <w:color w:val="000000"/>
          <w:sz w:val="28"/>
        </w:rPr>
        <w:t>
      Электр мен газдың бағасы белгіленген тәртіпте бекітілген тариф бойынша қолданылады.</w:t>
      </w:r>
      <w:r>
        <w:br/>
      </w:r>
      <w:r>
        <w:rPr>
          <w:rFonts w:ascii="Times New Roman"/>
          <w:b w:val="false"/>
          <w:i w:val="false"/>
          <w:color w:val="000000"/>
          <w:sz w:val="28"/>
        </w:rPr>
        <w:t>
      Сумен қамтамасыз ету тарифы әр қала, селолардағы қызмет берушілердің бағасына сәйкес қолданылады.</w:t>
      </w:r>
      <w:r>
        <w:br/>
      </w:r>
      <w:r>
        <w:rPr>
          <w:rFonts w:ascii="Times New Roman"/>
          <w:b w:val="false"/>
          <w:i w:val="false"/>
          <w:color w:val="000000"/>
          <w:sz w:val="28"/>
        </w:rPr>
        <w:t>
      Көмір төлемінің тарифын аудан әкімі бекітеді.</w:t>
      </w:r>
      <w:r>
        <w:br/>
      </w:r>
      <w:r>
        <w:rPr>
          <w:rFonts w:ascii="Times New Roman"/>
          <w:b w:val="false"/>
          <w:i w:val="false"/>
          <w:color w:val="000000"/>
          <w:sz w:val="28"/>
        </w:rPr>
        <w:t>
</w:t>
      </w:r>
      <w:r>
        <w:rPr>
          <w:rFonts w:ascii="Times New Roman"/>
          <w:b w:val="false"/>
          <w:i w:val="false"/>
          <w:color w:val="000000"/>
          <w:sz w:val="28"/>
        </w:rPr>
        <w:t>
      11. Қалалық, селолық округтiң әкiмi құжаттарды қабылдап алғаннан кейiн қажеттілігіне қарай әлеуметтік көмек алуға өтініш жасаған отбасылардың материалдық жағдайына тексеру жүргізу және қорытынды дайындау үшін учаскелiк комиссияларға тапсырады.</w:t>
      </w:r>
      <w:r>
        <w:br/>
      </w:r>
      <w:r>
        <w:rPr>
          <w:rFonts w:ascii="Times New Roman"/>
          <w:b w:val="false"/>
          <w:i w:val="false"/>
          <w:color w:val="000000"/>
          <w:sz w:val="28"/>
        </w:rPr>
        <w:t>
</w:t>
      </w:r>
      <w:r>
        <w:rPr>
          <w:rFonts w:ascii="Times New Roman"/>
          <w:b w:val="false"/>
          <w:i w:val="false"/>
          <w:color w:val="000000"/>
          <w:sz w:val="28"/>
        </w:rPr>
        <w:t>
      12. Учаскелiк комиссия жүргiзiлген тексеру нәтижелерi бойынша өтiнiш берушiлердiң құжаттарын отбасына тұрғын үй көмегін тағайындау немесе тағайындамау жайлы ұсынысымен қалалық, селолық округтiң әкiмiне қайтарады.</w:t>
      </w:r>
      <w:r>
        <w:br/>
      </w:r>
      <w:r>
        <w:rPr>
          <w:rFonts w:ascii="Times New Roman"/>
          <w:b w:val="false"/>
          <w:i w:val="false"/>
          <w:color w:val="000000"/>
          <w:sz w:val="28"/>
        </w:rPr>
        <w:t>
</w:t>
      </w:r>
      <w:r>
        <w:rPr>
          <w:rFonts w:ascii="Times New Roman"/>
          <w:b w:val="false"/>
          <w:i w:val="false"/>
          <w:color w:val="000000"/>
          <w:sz w:val="28"/>
        </w:rPr>
        <w:t>
      13. Қалалық, селолық округтiң әкiмi өтiнiш берушiлердiң құжаттарын учаскелік комиссия дайындаған ұсыныспен бірге өтiнiш берушiден құжаттар қабылданған күннен бастап жиырма күннен кешiктiрмей тұрғын үй көмегін тағайындау және төлеу жөнiндегi уәкiлеттi органға тапсырады.</w:t>
      </w:r>
      <w:r>
        <w:br/>
      </w:r>
      <w:r>
        <w:rPr>
          <w:rFonts w:ascii="Times New Roman"/>
          <w:b w:val="false"/>
          <w:i w:val="false"/>
          <w:color w:val="000000"/>
          <w:sz w:val="28"/>
        </w:rPr>
        <w:t>
</w:t>
      </w:r>
      <w:r>
        <w:rPr>
          <w:rFonts w:ascii="Times New Roman"/>
          <w:b w:val="false"/>
          <w:i w:val="false"/>
          <w:color w:val="000000"/>
          <w:sz w:val="28"/>
        </w:rPr>
        <w:t>
      14. Құжаттарды қабылдап алған күннен бастап он күн ішінде тұрғын үй көмегін тағайындау немесе тағайындаудан бас тарту туралы уәкілетті органның басшысы немесе оның міндетін атқарушы адам қол қойған шешім қабылданылады. Өтініш иесі уәкілетті органның шешімімен келіспеген жағдайда жоғары тұрған уәкілетті органдарға, сондай-ақ сот тәртібімен шағымдануға құқылы.</w:t>
      </w:r>
      <w:r>
        <w:br/>
      </w:r>
      <w:r>
        <w:rPr>
          <w:rFonts w:ascii="Times New Roman"/>
          <w:b w:val="false"/>
          <w:i w:val="false"/>
          <w:color w:val="000000"/>
          <w:sz w:val="28"/>
        </w:rPr>
        <w:t>
</w:t>
      </w:r>
      <w:r>
        <w:rPr>
          <w:rFonts w:ascii="Times New Roman"/>
          <w:b w:val="false"/>
          <w:i w:val="false"/>
          <w:color w:val="000000"/>
          <w:sz w:val="28"/>
        </w:rPr>
        <w:t>
      15. Берілген ақпараттың дұрыстығы туралы күмән пайда болған жағдайда, тұрғын үй көмегін тағайындайтын уәкілетті орган немесе учаскелік комиссия отбасы мүшелерінің тұрғылықты жерлері, табыстары туралы қажетті ақпаратты тиісті орындардан сұрап алуға, тексеруге құқығы бар.</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Республикасының заңнамаларына сәйкес жауапты.</w:t>
      </w:r>
      <w:r>
        <w:br/>
      </w:r>
      <w:r>
        <w:rPr>
          <w:rFonts w:ascii="Times New Roman"/>
          <w:b w:val="false"/>
          <w:i w:val="false"/>
          <w:color w:val="000000"/>
          <w:sz w:val="28"/>
        </w:rPr>
        <w:t>
      Заңды және жеке тұлғалар шындық ақпарат беруге міндетті. Талап етілген құжаттар ұсынылмаған жағдайда, тұрғын үй көмегі тағайындалмайды. Тұрғын үй қызметіне алдын ала жалған мәліметтер бергені үшін меншік үйдің иесі (немесе жалгерлер) құқықсыз алған сомасын өз еркімен қайтарады немесе келесі тоқсанда қайта есептелінеді, ал бас тартқан жағдайда сот тәртібімен қайтарылуға тиіс.</w:t>
      </w:r>
    </w:p>
    <w:bookmarkEnd w:id="6"/>
    <w:bookmarkStart w:name="z49" w:id="7"/>
    <w:p>
      <w:pPr>
        <w:spacing w:after="0"/>
        <w:ind w:left="0"/>
        <w:jc w:val="left"/>
      </w:pPr>
      <w:r>
        <w:rPr>
          <w:rFonts w:ascii="Times New Roman"/>
          <w:b/>
          <w:i w:val="false"/>
          <w:color w:val="000000"/>
        </w:rPr>
        <w:t xml:space="preserve"> 
3. Тұрғын үй көмегін төлеу</w:t>
      </w:r>
    </w:p>
    <w:bookmarkEnd w:id="7"/>
    <w:p>
      <w:pPr>
        <w:spacing w:after="0"/>
        <w:ind w:left="0"/>
        <w:jc w:val="both"/>
      </w:pPr>
      <w:r>
        <w:rPr>
          <w:rFonts w:ascii="Times New Roman"/>
          <w:b w:val="false"/>
          <w:i w:val="false"/>
          <w:color w:val="000000"/>
          <w:sz w:val="28"/>
        </w:rPr>
        <w:t>      Тұрғын үй көмегін тағайындау және төлеу жөнiндегi уәкiлеттi орган өтiнiш берушiнiң таңдауы бойынша жәрдемақыларды төлеу жөнiндегi уәкiлеттi ұйымдар арқылы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