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163c" w14:textId="2e91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23 желтоқсан 2009 жылғы N 33-1 "Еңбекшіқазақ ауданының 2010-2012 жылдарға арналған аудандық бюджеті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2010 жылғы 20 тамыздағы N 40-1 шешімі. Алматы облысының Әділет департаменті Еңбекшіқазақ ауданының Әділет басқармасында 2010 жылы 27 тамызда N 2-8-160 тіркелді. Күші жойылды - Алматы облысы Еңбекшіқазақ аудандық мәслихатының 2011 жылғы 17 қаңтардағы N 44-3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2011.01.17 N 44-3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109-бабының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облыстық мәслихаттың 2010 жылғы 16 тамыздағы N 30-30/700 шешімінің, Еңбекшіқазақ ауданы әкімінің 2010 жылғы 18 тамыздағы N 7-1/1461 хатының негізінде, Еңбекшіқазақ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Еңбекшіқазақ ауданы мәслихатының 2009 жылғы 23 желтоқсандағы "Еңбекшіқазақ ауданының 2010-2012 жылдарға арналған бюджеті туралы" </w:t>
      </w:r>
      <w:r>
        <w:rPr>
          <w:rFonts w:ascii="Times New Roman"/>
          <w:b w:val="false"/>
          <w:i w:val="false"/>
          <w:color w:val="000000"/>
          <w:sz w:val="28"/>
        </w:rPr>
        <w:t>N 33-1</w:t>
      </w:r>
      <w:r>
        <w:rPr>
          <w:rFonts w:ascii="Times New Roman"/>
          <w:b w:val="false"/>
          <w:i w:val="false"/>
          <w:color w:val="000000"/>
          <w:sz w:val="28"/>
        </w:rPr>
        <w:t xml:space="preserve"> шешіміне (Нормативтік құқықтық актілерді мемлекеттік тіркеу тізілімінде 2-8-132 нөмірімен тіркелген, 2010 жылғы 08-қаңтардағы N 2 "Еңбекшіқазақ" газетінде жарияланған, Еңбекшіқазақ ауданы мәслихатының 2010 жылғы 19 ақпандағы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37-2</w:t>
      </w:r>
      <w:r>
        <w:rPr>
          <w:rFonts w:ascii="Times New Roman"/>
          <w:b w:val="false"/>
          <w:i w:val="false"/>
          <w:color w:val="000000"/>
          <w:sz w:val="28"/>
        </w:rPr>
        <w:t xml:space="preserve">, нормативтік құқықтық актілерді мемлекеттік тіркеу тізілімінде 2-8-137 нөмірімен тіркелген, 2010 жылғы 26-ақпандағы N 9 "Еңбекшіқазақ" газетінде жарияланған, Еңбекшіқазақ ауданы мәслихатының 2010 жылғы 14 сәуірдегі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38-2</w:t>
      </w:r>
      <w:r>
        <w:rPr>
          <w:rFonts w:ascii="Times New Roman"/>
          <w:b w:val="false"/>
          <w:i w:val="false"/>
          <w:color w:val="000000"/>
          <w:sz w:val="28"/>
        </w:rPr>
        <w:t xml:space="preserve">, нормативтік құқықтық актілерді мемлекеттік тіркеу тізілімінде 2-8-141 нөмірімен тіркелген, 2010 жылғы 30-сәуірдегі N 18 "Еңбекшіқазақ" газетінде жарияланған),  Еңбекшіқазақ ауданы мәслихатының 2010 жылғы 21 маусымдағы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39-2</w:t>
      </w:r>
      <w:r>
        <w:rPr>
          <w:rFonts w:ascii="Times New Roman"/>
          <w:b w:val="false"/>
          <w:i w:val="false"/>
          <w:color w:val="000000"/>
          <w:sz w:val="28"/>
        </w:rPr>
        <w:t>, нормативтік құқықтық актілерді мемлекеттік тіркеу тізілімінде 2-8-154 нөмірімен тіркелген, 2010 жылғы 02-шілдедегі N 27 "Еңбекшіқазақ" газетінде жарияланған),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"8793415" саны "8872875" санына өзгертілсін, соның ішінде:</w:t>
      </w:r>
      <w:r>
        <w:br/>
      </w:r>
      <w:r>
        <w:rPr>
          <w:rFonts w:ascii="Times New Roman"/>
          <w:b w:val="false"/>
          <w:i w:val="false"/>
          <w:color w:val="000000"/>
          <w:sz w:val="28"/>
        </w:rPr>
        <w:t>
      "трансферттердің түсімдері" "7071593" саны "7151053" санына өзгертілсін.</w:t>
      </w:r>
      <w:r>
        <w:br/>
      </w:r>
      <w:r>
        <w:rPr>
          <w:rFonts w:ascii="Times New Roman"/>
          <w:b w:val="false"/>
          <w:i w:val="false"/>
          <w:color w:val="000000"/>
          <w:sz w:val="28"/>
        </w:rPr>
        <w:t>
</w:t>
      </w:r>
      <w:r>
        <w:rPr>
          <w:rFonts w:ascii="Times New Roman"/>
          <w:b w:val="false"/>
          <w:i w:val="false"/>
          <w:color w:val="000000"/>
          <w:sz w:val="28"/>
        </w:rPr>
        <w:t>
      2) "Шығындар" "8900124" саны "8979584"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тармағының</w:t>
      </w:r>
      <w:r>
        <w:rPr>
          <w:rFonts w:ascii="Times New Roman"/>
          <w:b w:val="false"/>
          <w:i w:val="false"/>
          <w:color w:val="000000"/>
          <w:sz w:val="28"/>
        </w:rPr>
        <w:t xml:space="preserve"> жолы бойынша:</w:t>
      </w:r>
      <w:r>
        <w:br/>
      </w:r>
      <w:r>
        <w:rPr>
          <w:rFonts w:ascii="Times New Roman"/>
          <w:b w:val="false"/>
          <w:i w:val="false"/>
          <w:color w:val="000000"/>
          <w:sz w:val="28"/>
        </w:rPr>
        <w:t>
      "Білім беру" "5549417" саны "5607417" санына өзгертілсін.</w:t>
      </w:r>
      <w:r>
        <w:br/>
      </w:r>
      <w:r>
        <w:rPr>
          <w:rFonts w:ascii="Times New Roman"/>
          <w:b w:val="false"/>
          <w:i w:val="false"/>
          <w:color w:val="000000"/>
          <w:sz w:val="28"/>
        </w:rPr>
        <w:t>
      "Әлеуметтік көмек және әлеуметтік қамсыздандыру" "538526" саны "538986" санына өзгертілсін.</w:t>
      </w:r>
      <w:r>
        <w:br/>
      </w:r>
      <w:r>
        <w:rPr>
          <w:rFonts w:ascii="Times New Roman"/>
          <w:b w:val="false"/>
          <w:i w:val="false"/>
          <w:color w:val="000000"/>
          <w:sz w:val="28"/>
        </w:rPr>
        <w:t>
      "Тұрғын үй-коммуналдық шаруашылық" "875792" саны "892459" санына өзгертілсін.</w:t>
      </w:r>
      <w:r>
        <w:br/>
      </w:r>
      <w:r>
        <w:rPr>
          <w:rFonts w:ascii="Times New Roman"/>
          <w:b w:val="false"/>
          <w:i w:val="false"/>
          <w:color w:val="000000"/>
          <w:sz w:val="28"/>
        </w:rPr>
        <w:t>
      "Мәдениет, спорт, туризм және ақпараттық кеңістік" "190721" санеы "194358" санына өзгертілсін.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"350452" саны "351148" санына өзгертілсін.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Осы шешім 2010 жылы 01 қаңтардан бастап қолданысқа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Әмірқұлов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bookmarkStart w:name="z11" w:id="1"/>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20 тамыздағы</w:t>
      </w:r>
      <w:r>
        <w:br/>
      </w:r>
      <w:r>
        <w:rPr>
          <w:rFonts w:ascii="Times New Roman"/>
          <w:b w:val="false"/>
          <w:i w:val="false"/>
          <w:color w:val="000000"/>
          <w:sz w:val="28"/>
        </w:rPr>
        <w:t>
2010 жылғы 40-1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29"/>
        <w:gridCol w:w="583"/>
        <w:gridCol w:w="578"/>
        <w:gridCol w:w="9173"/>
        <w:gridCol w:w="179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8872875</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1569227</w:t>
            </w:r>
          </w:p>
        </w:tc>
      </w:tr>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1280620</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32120</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264157</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229430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p>
        </w:tc>
      </w:tr>
      <w:tr>
        <w:trPr>
          <w:trHeight w:val="30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0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123595</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4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мүлкі жалға беруден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w:t>
            </w:r>
          </w:p>
        </w:tc>
      </w:tr>
      <w:tr>
        <w:trPr>
          <w:trHeight w:val="19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7151053</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7151053</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7151053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47"/>
        <w:gridCol w:w="725"/>
        <w:gridCol w:w="687"/>
        <w:gridCol w:w="8885"/>
        <w:gridCol w:w="178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8979584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412893</w:t>
            </w:r>
          </w:p>
        </w:tc>
      </w:tr>
      <w:tr>
        <w:trPr>
          <w:trHeight w:val="7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383896</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67253</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53031</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w:t>
            </w:r>
          </w:p>
        </w:tc>
      </w:tr>
      <w:tr>
        <w:trPr>
          <w:trHeight w:val="8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306068</w:t>
            </w:r>
          </w:p>
        </w:tc>
      </w:tr>
      <w:tr>
        <w:trPr>
          <w:trHeight w:val="10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249090</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p>
        </w:tc>
      </w:tr>
      <w:tr>
        <w:trPr>
          <w:trHeight w:val="4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12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10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5607417</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508667</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508667</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508667</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4758856</w:t>
            </w:r>
          </w:p>
        </w:tc>
      </w:tr>
      <w:tr>
        <w:trPr>
          <w:trHeight w:val="7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w:t>
            </w:r>
          </w:p>
        </w:tc>
      </w:tr>
      <w:tr>
        <w:trPr>
          <w:trHeight w:val="7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4735464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4712866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11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293721</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10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64453</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58528</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132524</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538986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505667</w:t>
            </w:r>
          </w:p>
        </w:tc>
      </w:tr>
      <w:tr>
        <w:trPr>
          <w:trHeight w:val="7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505667</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73053</w:t>
            </w:r>
          </w:p>
        </w:tc>
      </w:tr>
      <w:tr>
        <w:trPr>
          <w:trHeight w:val="12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p>
        </w:tc>
      </w:tr>
      <w:tr>
        <w:trPr>
          <w:trHeight w:val="7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p>
        </w:tc>
      </w:tr>
      <w:tr>
        <w:trPr>
          <w:trHeight w:val="13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18447</w:t>
            </w:r>
          </w:p>
        </w:tc>
      </w:tr>
      <w:tr>
        <w:trPr>
          <w:trHeight w:val="25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76160</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w:t>
            </w:r>
          </w:p>
        </w:tc>
      </w:tr>
      <w:tr>
        <w:trPr>
          <w:trHeight w:val="7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892459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70448</w:t>
            </w:r>
          </w:p>
        </w:tc>
      </w:tr>
      <w:tr>
        <w:trPr>
          <w:trHeight w:val="10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69668</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730785</w:t>
            </w:r>
          </w:p>
        </w:tc>
      </w:tr>
      <w:tr>
        <w:trPr>
          <w:trHeight w:val="10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730785</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219873</w:t>
            </w:r>
          </w:p>
        </w:tc>
      </w:tr>
      <w:tr>
        <w:trPr>
          <w:trHeight w:val="10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289658</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91226</w:t>
            </w:r>
          </w:p>
        </w:tc>
      </w:tr>
      <w:tr>
        <w:trPr>
          <w:trHeight w:val="10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91226</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43717</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194358</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146762</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11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w:t>
            </w:r>
          </w:p>
        </w:tc>
      </w:tr>
      <w:tr>
        <w:trPr>
          <w:trHeight w:val="4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8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13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7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10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351148</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219408</w:t>
            </w:r>
          </w:p>
        </w:tc>
      </w:tr>
      <w:tr>
        <w:trPr>
          <w:trHeight w:val="10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(селоларда), ауылдық (селолық) округтерде әлеуметтік жобаларды қаржыландыру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219408</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8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9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11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94916</w:t>
            </w:r>
          </w:p>
        </w:tc>
      </w:tr>
      <w:tr>
        <w:trPr>
          <w:trHeight w:val="8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p>
        </w:tc>
      </w:tr>
      <w:tr>
        <w:trPr>
          <w:trHeight w:val="6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81145</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8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8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9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137054</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137054</w:t>
            </w:r>
          </w:p>
        </w:tc>
      </w:tr>
      <w:tr>
        <w:trPr>
          <w:trHeight w:val="11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13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6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7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22976</w:t>
            </w:r>
          </w:p>
        </w:tc>
      </w:tr>
      <w:tr>
        <w:trPr>
          <w:trHeight w:val="4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5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10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4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689722</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w:t>
            </w:r>
          </w:p>
        </w:tc>
      </w:tr>
      <w:tr>
        <w:trPr>
          <w:trHeight w:val="10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44"/>
        <w:gridCol w:w="644"/>
        <w:gridCol w:w="9579"/>
        <w:gridCol w:w="176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42"/>
        <w:gridCol w:w="645"/>
        <w:gridCol w:w="9588"/>
        <w:gridCol w:w="175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операциялық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5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bl>
    <w:bookmarkStart w:name="z12" w:id="2"/>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20 тамыздағы</w:t>
      </w:r>
      <w:r>
        <w:br/>
      </w:r>
      <w:r>
        <w:rPr>
          <w:rFonts w:ascii="Times New Roman"/>
          <w:b w:val="false"/>
          <w:i w:val="false"/>
          <w:color w:val="000000"/>
          <w:sz w:val="28"/>
        </w:rPr>
        <w:t>
2010 жылғы 40-1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2</w:t>
      </w:r>
    </w:p>
    <w:bookmarkEnd w:id="2"/>
    <w:bookmarkStart w:name="z14" w:id="3"/>
    <w:p>
      <w:pPr>
        <w:spacing w:after="0"/>
        <w:ind w:left="0"/>
        <w:jc w:val="left"/>
      </w:pPr>
      <w:r>
        <w:rPr>
          <w:rFonts w:ascii="Times New Roman"/>
          <w:b/>
          <w:i w:val="false"/>
          <w:color w:val="000000"/>
        </w:rPr>
        <w:t xml:space="preserve"> 
2010 жылға арналған аудандық бюджетті дамыту туралы жергілікті</w:t>
      </w:r>
      <w:r>
        <w:br/>
      </w:r>
      <w:r>
        <w:rPr>
          <w:rFonts w:ascii="Times New Roman"/>
          <w:b/>
          <w:i w:val="false"/>
          <w:color w:val="000000"/>
        </w:rPr>
        <w:t>
бюджеттік бағдарлама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71"/>
        <w:gridCol w:w="809"/>
        <w:gridCol w:w="1099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 және жайластыру және (немесе) сатып алу</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3" w:id="4"/>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20 тамыздағы</w:t>
      </w:r>
      <w:r>
        <w:br/>
      </w:r>
      <w:r>
        <w:rPr>
          <w:rFonts w:ascii="Times New Roman"/>
          <w:b w:val="false"/>
          <w:i w:val="false"/>
          <w:color w:val="000000"/>
          <w:sz w:val="28"/>
        </w:rPr>
        <w:t>
2010 жылғы 40-1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3</w:t>
      </w:r>
    </w:p>
    <w:bookmarkEnd w:id="4"/>
    <w:bookmarkStart w:name="z15" w:id="5"/>
    <w:p>
      <w:pPr>
        <w:spacing w:after="0"/>
        <w:ind w:left="0"/>
        <w:jc w:val="left"/>
      </w:pPr>
      <w:r>
        <w:rPr>
          <w:rFonts w:ascii="Times New Roman"/>
          <w:b/>
          <w:i w:val="false"/>
          <w:color w:val="000000"/>
        </w:rPr>
        <w:t xml:space="preserve"> 
2010 жылға арналған аудандық бюджетінің орындалуы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49"/>
        <w:gridCol w:w="769"/>
        <w:gridCol w:w="809"/>
        <w:gridCol w:w="1028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облыстық маңызы бар қаланың) білім бөлімі</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