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b37d" w14:textId="258b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 селолық округіндегі Жаңашаруа ауылындағы Речная көшесінің атауын Шадай батыр көшесіне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Асы селолық округі әкімінің 2010 жылғы 27 желтоқсандағы N 46 шешімі. Алматы облысының Әділет департаменті Еңбекшіқазақ ауданының Әділет басқармасында 2011 жылы 03 ақпанда N 2-8-170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Еңбекшіқазақ аудандық ономастика кеңесінің келісімі мен тиісті аумақ халқының пікірін ескере отырып Асы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 Асы селолық округіндегі Жаңашаруа ауылындағы Речная көшесінің атауын "Шадай батыр"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әкім орынбасары Дамир  Омарұлы Қалдыбаевқа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Асы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Доғалов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