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10bd" w14:textId="d1d1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әлеуметтік қорғау мақсатында қосымша жеңілдіктерді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2010 жылғы 16 ақпандағы N 28 қаулысы. Алматы облысының Әділет департаменті Ескелді ауданының Әділет басқармасында 2010 жылы 25 наурызда N 2-9-100 тіркелді. Күші жойылды - Алматы облысы Ескелді ауданы әкімдігінің 2011 жылғы 14 қаңтардағы N 2 қаулысымен</w:t>
      </w:r>
    </w:p>
    <w:p>
      <w:pPr>
        <w:spacing w:after="0"/>
        <w:ind w:left="0"/>
        <w:jc w:val="both"/>
      </w:pPr>
      <w:r>
        <w:rPr>
          <w:rFonts w:ascii="Times New Roman"/>
          <w:b w:val="false"/>
          <w:i w:val="false"/>
          <w:color w:val="ff0000"/>
          <w:sz w:val="28"/>
        </w:rPr>
        <w:t>      Ескерту. Күші жойылды - Алматы облысы Ескелді ауданы әкімдігінің 2011.01.14 N 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Ескелді аудандық мәслихатының 2009 жылғы 22 желтоқсанында "Ескелді ауданының 2010-2012 жылдарға арналған бюджеті туралы" N 33-197 санды </w:t>
      </w:r>
      <w:r>
        <w:rPr>
          <w:rFonts w:ascii="Times New Roman"/>
          <w:b w:val="false"/>
          <w:i w:val="false"/>
          <w:color w:val="000000"/>
          <w:sz w:val="28"/>
        </w:rPr>
        <w:t>шешімін</w:t>
      </w:r>
      <w:r>
        <w:rPr>
          <w:rFonts w:ascii="Times New Roman"/>
          <w:b w:val="false"/>
          <w:i w:val="false"/>
          <w:color w:val="000000"/>
          <w:sz w:val="28"/>
        </w:rPr>
        <w:t xml:space="preserve"> жүзеге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1941-1945 жылдардағы Ұлы Отан соғысының қатысушылары мен мүгедектеріне тұрғын үй коммуналдық қызметтер бойынша қосымша жеңілдіктер төмендегідей белгіленсін:</w:t>
      </w:r>
      <w:r>
        <w:br/>
      </w:r>
      <w:r>
        <w:rPr>
          <w:rFonts w:ascii="Times New Roman"/>
          <w:b w:val="false"/>
          <w:i w:val="false"/>
          <w:color w:val="000000"/>
          <w:sz w:val="28"/>
        </w:rPr>
        <w:t>
      газ тұтыну – айына бір кішкене баллон;</w:t>
      </w:r>
      <w:r>
        <w:br/>
      </w:r>
      <w:r>
        <w:rPr>
          <w:rFonts w:ascii="Times New Roman"/>
          <w:b w:val="false"/>
          <w:i w:val="false"/>
          <w:color w:val="000000"/>
          <w:sz w:val="28"/>
        </w:rPr>
        <w:t>
      электр қуаты айына 45 квт;</w:t>
      </w:r>
      <w:r>
        <w:br/>
      </w:r>
      <w:r>
        <w:rPr>
          <w:rFonts w:ascii="Times New Roman"/>
          <w:b w:val="false"/>
          <w:i w:val="false"/>
          <w:color w:val="000000"/>
          <w:sz w:val="28"/>
        </w:rPr>
        <w:t>
      суық су есептегішімен бір адамға – 402 теңге;</w:t>
      </w:r>
      <w:r>
        <w:br/>
      </w:r>
      <w:r>
        <w:rPr>
          <w:rFonts w:ascii="Times New Roman"/>
          <w:b w:val="false"/>
          <w:i w:val="false"/>
          <w:color w:val="000000"/>
          <w:sz w:val="28"/>
        </w:rPr>
        <w:t>
      пәтер үйлерде тұратындарға суық су -337 теңге; пәтер үйлерде тұратындарға канализация - 127 теңге;</w:t>
      </w:r>
      <w:r>
        <w:br/>
      </w:r>
      <w:r>
        <w:rPr>
          <w:rFonts w:ascii="Times New Roman"/>
          <w:b w:val="false"/>
          <w:i w:val="false"/>
          <w:color w:val="000000"/>
          <w:sz w:val="28"/>
        </w:rPr>
        <w:t>
      жылыту тұрғын алаңының 18 ш. метріне 1076,4 теңге;</w:t>
      </w:r>
      <w:r>
        <w:br/>
      </w:r>
      <w:r>
        <w:rPr>
          <w:rFonts w:ascii="Times New Roman"/>
          <w:b w:val="false"/>
          <w:i w:val="false"/>
          <w:color w:val="000000"/>
          <w:sz w:val="28"/>
        </w:rPr>
        <w:t>
      орталықтандырылған жылыту жүйесі жоқ үйлерде тұратындарға жылына 1 рет 3 тонна көмірдің құны;</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мемлекеттік мекемесінің бастығы Мухаметқали Баймұратұлы Тілеуберген Ұлы Отан соғысының қатысушылары мен мүгедектеріне және соларға теңестірілген адамдарға қосымша жеңілдіктерді төлеу кезінде көрсетілген тарифтерді басшылыққа алсын.</w:t>
      </w:r>
      <w:r>
        <w:br/>
      </w:r>
      <w:r>
        <w:rPr>
          <w:rFonts w:ascii="Times New Roman"/>
          <w:b w:val="false"/>
          <w:i w:val="false"/>
          <w:color w:val="000000"/>
          <w:sz w:val="28"/>
        </w:rPr>
        <w:t>
</w:t>
      </w:r>
      <w:r>
        <w:rPr>
          <w:rFonts w:ascii="Times New Roman"/>
          <w:b w:val="false"/>
          <w:i w:val="false"/>
          <w:color w:val="000000"/>
          <w:sz w:val="28"/>
        </w:rPr>
        <w:t>
      3. Аудандық қаржы бөлімі мемлекеттік мекемесінің Гулмира Мұқатайқызы Бейсекулова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жүргізу аудан әкімінің бірінші орынбасары Қ.А Әлібаевқа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күнінен күнтізбелік он күн өткен соң қолданысқа еңгізіледі.</w:t>
      </w:r>
    </w:p>
    <w:bookmarkEnd w:id="0"/>
    <w:p>
      <w:pPr>
        <w:spacing w:after="0"/>
        <w:ind w:left="0"/>
        <w:jc w:val="both"/>
      </w:pPr>
      <w:r>
        <w:rPr>
          <w:rFonts w:ascii="Times New Roman"/>
          <w:b w:val="false"/>
          <w:i/>
          <w:color w:val="000000"/>
          <w:sz w:val="28"/>
        </w:rPr>
        <w:t>      Ескелді ауданы әкімі                       С. Дүйсембінов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