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49e9f" w14:textId="a049e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 балаларға қосымша көрсетілетін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ауданы әкімдігінің 2010 жылғы 19 наурыздағы N 90 қаулысы. Алматы облысының Әділет департаменті Ескелді ауданының Әділет басқармасында 2010 жылы 15 сәуірде N 2-9-101 тіркелді. Күші жойылды - Алматы облысы Ескелді ауданы әкімдігінің 2011 жылғы 14 қаңтардағы N 2 қаулысымен</w:t>
      </w:r>
    </w:p>
    <w:p>
      <w:pPr>
        <w:spacing w:after="0"/>
        <w:ind w:left="0"/>
        <w:jc w:val="both"/>
      </w:pPr>
      <w:r>
        <w:rPr>
          <w:rFonts w:ascii="Times New Roman"/>
          <w:b w:val="false"/>
          <w:i w:val="false"/>
          <w:color w:val="ff0000"/>
          <w:sz w:val="28"/>
        </w:rPr>
        <w:t>      Ескерту. Күші жойылды - Алматы облысы Ескелді ауданы әкімдігінің 2011.01.14 N 2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14-тармақшасын</w:t>
      </w:r>
      <w:r>
        <w:rPr>
          <w:rFonts w:ascii="Times New Roman"/>
          <w:b w:val="false"/>
          <w:i w:val="false"/>
          <w:color w:val="000000"/>
          <w:sz w:val="28"/>
        </w:rPr>
        <w:t xml:space="preserve"> және Қазақстан Республикасының "Қазақстан Республикасында мүгедектерді әлеуметтік қорғау туралы" Заңының </w:t>
      </w:r>
      <w:r>
        <w:rPr>
          <w:rFonts w:ascii="Times New Roman"/>
          <w:b w:val="false"/>
          <w:i w:val="false"/>
          <w:color w:val="000000"/>
          <w:sz w:val="28"/>
        </w:rPr>
        <w:t>16-бабын</w:t>
      </w:r>
      <w:r>
        <w:rPr>
          <w:rFonts w:ascii="Times New Roman"/>
          <w:b w:val="false"/>
          <w:i w:val="false"/>
          <w:color w:val="000000"/>
          <w:sz w:val="28"/>
        </w:rPr>
        <w:t xml:space="preserve"> басшылыққа ала отырып, Ескелді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Мүгедек балаларды үйде тәрбиелеп, оқытатын отбасыларына көрсетілетін қосымша әлеуметтік көмек әр мүгедек балаға тоқсан сайын 8 айлық есептік көрсеткіш мөлшерінде қамтамасыз етілсін. Әлеуметтік көмек бірінші рет тағайындалған жағдайда, өтініш берілген күннен бастап төленеді. Мүгедек балаларды үйде тәрбиелеп, оқытатын отбасыларына әлеуметтік көмек, бала 18 жасқа толғанға дейін тағайындалып, төленеді.</w:t>
      </w:r>
      <w:r>
        <w:br/>
      </w:r>
      <w:r>
        <w:rPr>
          <w:rFonts w:ascii="Times New Roman"/>
          <w:b w:val="false"/>
          <w:i w:val="false"/>
          <w:color w:val="000000"/>
          <w:sz w:val="28"/>
        </w:rPr>
        <w:t>
</w:t>
      </w:r>
      <w:r>
        <w:rPr>
          <w:rFonts w:ascii="Times New Roman"/>
          <w:b w:val="false"/>
          <w:i w:val="false"/>
          <w:color w:val="000000"/>
          <w:sz w:val="28"/>
        </w:rPr>
        <w:t>
      2. "Ескелді аудандық жұмыспен қамту және әлеуметтік бағдарлама бөлімі" мемлекеттік мекемесі (М. Тілеуберген):</w:t>
      </w:r>
      <w:r>
        <w:br/>
      </w:r>
      <w:r>
        <w:rPr>
          <w:rFonts w:ascii="Times New Roman"/>
          <w:b w:val="false"/>
          <w:i w:val="false"/>
          <w:color w:val="000000"/>
          <w:sz w:val="28"/>
        </w:rPr>
        <w:t>
      Мүгедек балаларға әлеуметтік көмекті ата-анасының өтініші бойынша олардың біреуіне немесе олардың орнындағы адамға, әлеуметтік көмекті төлеу орталығында ашылған шотының нөмірін (екінші деңгейдегі банк филиалы және осы көрсетілген операцияларды жүзеге асыра алатын лицензиясы бар басқа ұйымдар) және келесі құжаттар ұсынылған жағдайда көрсетілуін қамтамасыз етсін:</w:t>
      </w:r>
      <w:r>
        <w:br/>
      </w:r>
      <w:r>
        <w:rPr>
          <w:rFonts w:ascii="Times New Roman"/>
          <w:b w:val="false"/>
          <w:i w:val="false"/>
          <w:color w:val="000000"/>
          <w:sz w:val="28"/>
        </w:rPr>
        <w:t>
      - өтініш берушінің жеке басының куәлігі;</w:t>
      </w:r>
      <w:r>
        <w:br/>
      </w:r>
      <w:r>
        <w:rPr>
          <w:rFonts w:ascii="Times New Roman"/>
          <w:b w:val="false"/>
          <w:i w:val="false"/>
          <w:color w:val="000000"/>
          <w:sz w:val="28"/>
        </w:rPr>
        <w:t>
      - баланың тууы туралы куәлігінің көшірмесі;</w:t>
      </w:r>
      <w:r>
        <w:br/>
      </w:r>
      <w:r>
        <w:rPr>
          <w:rFonts w:ascii="Times New Roman"/>
          <w:b w:val="false"/>
          <w:i w:val="false"/>
          <w:color w:val="000000"/>
          <w:sz w:val="28"/>
        </w:rPr>
        <w:t>
      - дәрігерлік әлеуметтік сараптау комиссиясында куәландырылғаны туралы актінің үзінді көшірмесі;</w:t>
      </w:r>
      <w:r>
        <w:br/>
      </w:r>
      <w:r>
        <w:rPr>
          <w:rFonts w:ascii="Times New Roman"/>
          <w:b w:val="false"/>
          <w:i w:val="false"/>
          <w:color w:val="000000"/>
          <w:sz w:val="28"/>
        </w:rPr>
        <w:t>
      - облыстық психология-медицина-педагогикалық комиссияның мүгедек баланы үйде тәрбиеленудің немесе оқытудың қажеттілігі туралы қорытындысы;</w:t>
      </w:r>
      <w:r>
        <w:br/>
      </w:r>
      <w:r>
        <w:rPr>
          <w:rFonts w:ascii="Times New Roman"/>
          <w:b w:val="false"/>
          <w:i w:val="false"/>
          <w:color w:val="000000"/>
          <w:sz w:val="28"/>
        </w:rPr>
        <w:t>
      - отбасы құрамын растайтын құжат, тоқсан сайын.</w:t>
      </w:r>
      <w:r>
        <w:br/>
      </w:r>
      <w:r>
        <w:rPr>
          <w:rFonts w:ascii="Times New Roman"/>
          <w:b w:val="false"/>
          <w:i w:val="false"/>
          <w:color w:val="000000"/>
          <w:sz w:val="28"/>
        </w:rPr>
        <w:t>
</w:t>
      </w:r>
      <w:r>
        <w:rPr>
          <w:rFonts w:ascii="Times New Roman"/>
          <w:b w:val="false"/>
          <w:i w:val="false"/>
          <w:color w:val="000000"/>
          <w:sz w:val="28"/>
        </w:rPr>
        <w:t>
      3. "Ескелді ауданының қаржы бөлімі" мемлекеттік мекемесі (Г. Бейсекулова), үйде тәрбиеленіп оқытылатын мүгедек балалар үшін жергілікті бюджетте қарастырылған қаржы көлемінде міндеттемелер мен төлемдер бойынша қаржыландыру жоспарына сәйкес әлеуметтік көмекті қаржыландыруын жүргізсін;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аудан әкімінің бірінші орынбасары Қ. Әлібаевқа жүктеледі;</w:t>
      </w:r>
      <w:r>
        <w:br/>
      </w:r>
      <w:r>
        <w:rPr>
          <w:rFonts w:ascii="Times New Roman"/>
          <w:b w:val="false"/>
          <w:i w:val="false"/>
          <w:color w:val="000000"/>
          <w:sz w:val="28"/>
        </w:rPr>
        <w:t>
</w:t>
      </w:r>
      <w:r>
        <w:rPr>
          <w:rFonts w:ascii="Times New Roman"/>
          <w:b w:val="false"/>
          <w:i w:val="false"/>
          <w:color w:val="000000"/>
          <w:sz w:val="28"/>
        </w:rPr>
        <w:t>
      5. Осы қаулы ресми жарияланған күннен бастап 10 күнтізбелік күн өткеннен кейін қолданысқа енеді.</w:t>
      </w:r>
    </w:p>
    <w:bookmarkEnd w:id="0"/>
    <w:p>
      <w:pPr>
        <w:spacing w:after="0"/>
        <w:ind w:left="0"/>
        <w:jc w:val="both"/>
      </w:pPr>
      <w:r>
        <w:rPr>
          <w:rFonts w:ascii="Times New Roman"/>
          <w:b w:val="false"/>
          <w:i/>
          <w:color w:val="000000"/>
          <w:sz w:val="28"/>
        </w:rPr>
        <w:t>      Аудан әкімі                                С. Дүйсембінов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