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72c" w14:textId="2c39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ауылының жаңа көшелеріне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ауылының әкімінің 2010 жылғы 27 шілдедегі № 2 шешімі. Алматы облысы Іле ауданының Әділет басқармасында 2010 жылғы 9 тамызда № 2-10-123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«Қазақстан Республикасының әкімшілік аумақтық құрылымы туралы»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Чапаев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Чапаев ауылындағы ұзындығы – 500 м жаңа көшеге Самұрық атауы берілсі.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Чапаев ауылындағы ұзындығы – 300 м жаңа көшеге Болашақ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Чапаев ауылындағы ұзындығы – 400 м жаңа көшеге Алтын дән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күннен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Чапаев ауылының әкімі                      Д.Т.Конурбаев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