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01d89" w14:textId="5f01d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қамтамасыз етілген отбасыларына (азаматтарға) тұрғын үй көмегін көрсету тәртібі және мөлшері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ауданы мәслихатының 2010 жылғы 16 сәуірдегі N 39-6 шешімі. Алматы облысы Қарасай ауданының Әділет басқармасында 2010 жылғы 26 мамырда N 2-11-89 тіркелді. Күші жойылды - Алматы облысы Қарасай ауданы мәслихатының 2012 жылғы 06 қыркүйектегі N 10-4 шешімімен</w:t>
      </w:r>
    </w:p>
    <w:p>
      <w:pPr>
        <w:spacing w:after="0"/>
        <w:ind w:left="0"/>
        <w:jc w:val="both"/>
      </w:pPr>
      <w:r>
        <w:rPr>
          <w:rFonts w:ascii="Times New Roman"/>
          <w:b w:val="false"/>
          <w:i w:val="false"/>
          <w:color w:val="ff0000"/>
          <w:sz w:val="28"/>
        </w:rPr>
        <w:t xml:space="preserve">      Ескерту. Күші жойылды - Алматы облысы Қарасай ауданы мәслихатының 2012.09.06 </w:t>
      </w:r>
      <w:r>
        <w:rPr>
          <w:rFonts w:ascii="Times New Roman"/>
          <w:b w:val="false"/>
          <w:i w:val="false"/>
          <w:color w:val="ff0000"/>
          <w:sz w:val="28"/>
        </w:rPr>
        <w:t>N 10-4</w:t>
      </w:r>
      <w:r>
        <w:rPr>
          <w:rFonts w:ascii="Times New Roman"/>
          <w:b w:val="false"/>
          <w:i w:val="false"/>
          <w:color w:val="ff0000"/>
          <w:sz w:val="28"/>
        </w:rPr>
        <w:t xml:space="preserve"> Шешімімен.</w:t>
      </w:r>
    </w:p>
    <w:bookmarkStart w:name="z6" w:id="0"/>
    <w:p>
      <w:pPr>
        <w:spacing w:after="0"/>
        <w:ind w:left="0"/>
        <w:jc w:val="both"/>
      </w:pPr>
      <w:r>
        <w:rPr>
          <w:rFonts w:ascii="Times New Roman"/>
          <w:b w:val="false"/>
          <w:i w:val="false"/>
          <w:color w:val="000000"/>
          <w:sz w:val="28"/>
        </w:rPr>
        <w:t>       
Қазақстан Республикасының "Тұрғын үй қатынастары туралы" Заңының </w:t>
      </w:r>
      <w:r>
        <w:rPr>
          <w:rFonts w:ascii="Times New Roman"/>
          <w:b w:val="false"/>
          <w:i w:val="false"/>
          <w:color w:val="000000"/>
          <w:sz w:val="28"/>
        </w:rPr>
        <w:t>97-бабының</w:t>
      </w:r>
      <w:r>
        <w:rPr>
          <w:rFonts w:ascii="Times New Roman"/>
          <w:b w:val="false"/>
          <w:i w:val="false"/>
          <w:color w:val="000000"/>
          <w:sz w:val="28"/>
        </w:rPr>
        <w:t xml:space="preserve"> 2-тармағына және Қазақстан Республикасы Үкіметінің 2009 жылғы 30 желтоқсандағы "Тұрғын үй көмегін көрсету ережесін бекіту туралы" № 2314 </w:t>
      </w:r>
      <w:r>
        <w:rPr>
          <w:rFonts w:ascii="Times New Roman"/>
          <w:b w:val="false"/>
          <w:i w:val="false"/>
          <w:color w:val="000000"/>
          <w:sz w:val="28"/>
        </w:rPr>
        <w:t>қаулысына</w:t>
      </w:r>
      <w:r>
        <w:rPr>
          <w:rFonts w:ascii="Times New Roman"/>
          <w:b w:val="false"/>
          <w:i w:val="false"/>
          <w:color w:val="000000"/>
          <w:sz w:val="28"/>
        </w:rPr>
        <w:t xml:space="preserve"> сәйкес Қарасай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Аз қамтамасыз етілген отбасыларына (азаматтарға) тұрғын үй көмегін көрсету тәртібі және мөлшері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жасау аудандық мәслихаттың тұрғындарды әлеуметтік қорғау, денсаулық сақтау, еңбек және жұмыспен қамту, ғылым, білім, мәдениет, тіл және ұлтаралық қатынастар жөніндегі тұрақты комиссиясына ұсынылсын.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өткеннен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кезекті</w:t>
      </w:r>
      <w:r>
        <w:br/>
      </w:r>
      <w:r>
        <w:rPr>
          <w:rFonts w:ascii="Times New Roman"/>
          <w:b w:val="false"/>
          <w:i w:val="false"/>
          <w:color w:val="000000"/>
          <w:sz w:val="28"/>
        </w:rPr>
        <w:t>
</w:t>
      </w:r>
      <w:r>
        <w:rPr>
          <w:rFonts w:ascii="Times New Roman"/>
          <w:b w:val="false"/>
          <w:i/>
          <w:color w:val="000000"/>
          <w:sz w:val="28"/>
        </w:rPr>
        <w:t>      39–шы сессиясының төрағасы Е.              Шуқанов</w:t>
      </w:r>
    </w:p>
    <w:p>
      <w:pPr>
        <w:spacing w:after="0"/>
        <w:ind w:left="0"/>
        <w:jc w:val="both"/>
      </w:pPr>
      <w:r>
        <w:rPr>
          <w:rFonts w:ascii="Times New Roman"/>
          <w:b w:val="false"/>
          <w:i/>
          <w:color w:val="000000"/>
          <w:sz w:val="28"/>
        </w:rPr>
        <w:t>      Аудандық мәслихаттың хатшысы               М. Ахметов</w:t>
      </w:r>
    </w:p>
    <w:bookmarkStart w:name="z1" w:id="1"/>
    <w:p>
      <w:pPr>
        <w:spacing w:after="0"/>
        <w:ind w:left="0"/>
        <w:jc w:val="both"/>
      </w:pPr>
      <w:r>
        <w:rPr>
          <w:rFonts w:ascii="Times New Roman"/>
          <w:b w:val="false"/>
          <w:i w:val="false"/>
          <w:color w:val="000000"/>
          <w:sz w:val="28"/>
        </w:rPr>
        <w:t>
Қарасай аудандық мәслихаттың</w:t>
      </w:r>
      <w:r>
        <w:br/>
      </w:r>
      <w:r>
        <w:rPr>
          <w:rFonts w:ascii="Times New Roman"/>
          <w:b w:val="false"/>
          <w:i w:val="false"/>
          <w:color w:val="000000"/>
          <w:sz w:val="28"/>
        </w:rPr>
        <w:t>
2010 жылғы 16 сәуірдегі</w:t>
      </w:r>
      <w:r>
        <w:br/>
      </w:r>
      <w:r>
        <w:rPr>
          <w:rFonts w:ascii="Times New Roman"/>
          <w:b w:val="false"/>
          <w:i w:val="false"/>
          <w:color w:val="000000"/>
          <w:sz w:val="28"/>
        </w:rPr>
        <w:t>
"Аз қамтамасыз етілген</w:t>
      </w:r>
      <w:r>
        <w:br/>
      </w:r>
      <w:r>
        <w:rPr>
          <w:rFonts w:ascii="Times New Roman"/>
          <w:b w:val="false"/>
          <w:i w:val="false"/>
          <w:color w:val="000000"/>
          <w:sz w:val="28"/>
        </w:rPr>
        <w:t>
отбасыларына (азаматтарға)</w:t>
      </w:r>
      <w:r>
        <w:br/>
      </w:r>
      <w:r>
        <w:rPr>
          <w:rFonts w:ascii="Times New Roman"/>
          <w:b w:val="false"/>
          <w:i w:val="false"/>
          <w:color w:val="000000"/>
          <w:sz w:val="28"/>
        </w:rPr>
        <w:t>
тұрғын үй көмегін көрсету</w:t>
      </w:r>
      <w:r>
        <w:br/>
      </w:r>
      <w:r>
        <w:rPr>
          <w:rFonts w:ascii="Times New Roman"/>
          <w:b w:val="false"/>
          <w:i w:val="false"/>
          <w:color w:val="000000"/>
          <w:sz w:val="28"/>
        </w:rPr>
        <w:t>
тәртібі және мөлшері туралы"</w:t>
      </w:r>
      <w:r>
        <w:br/>
      </w:r>
      <w:r>
        <w:rPr>
          <w:rFonts w:ascii="Times New Roman"/>
          <w:b w:val="false"/>
          <w:i w:val="false"/>
          <w:color w:val="000000"/>
          <w:sz w:val="28"/>
        </w:rPr>
        <w:t>
№ 39-6 шешіміне қосымша</w:t>
      </w:r>
    </w:p>
    <w:bookmarkEnd w:id="1"/>
    <w:bookmarkStart w:name="z10" w:id="2"/>
    <w:p>
      <w:pPr>
        <w:spacing w:after="0"/>
        <w:ind w:left="0"/>
        <w:jc w:val="left"/>
      </w:pPr>
      <w:r>
        <w:rPr>
          <w:rFonts w:ascii="Times New Roman"/>
          <w:b/>
          <w:i w:val="false"/>
          <w:color w:val="000000"/>
        </w:rPr>
        <w:t xml:space="preserve"> 
Аз қамтамасыз етілген отбасыларына</w:t>
      </w:r>
      <w:r>
        <w:br/>
      </w:r>
      <w:r>
        <w:rPr>
          <w:rFonts w:ascii="Times New Roman"/>
          <w:b/>
          <w:i w:val="false"/>
          <w:color w:val="000000"/>
        </w:rPr>
        <w:t>
(азаматтарға) тұрғын үй көмегін көрсету</w:t>
      </w:r>
      <w:r>
        <w:br/>
      </w:r>
      <w:r>
        <w:rPr>
          <w:rFonts w:ascii="Times New Roman"/>
          <w:b/>
          <w:i w:val="false"/>
          <w:color w:val="000000"/>
        </w:rPr>
        <w:t>
тәртібі және мөлшері</w:t>
      </w:r>
    </w:p>
    <w:bookmarkEnd w:id="2"/>
    <w:bookmarkStart w:name="z11" w:id="3"/>
    <w:p>
      <w:pPr>
        <w:spacing w:after="0"/>
        <w:ind w:left="0"/>
        <w:jc w:val="both"/>
      </w:pPr>
      <w:r>
        <w:rPr>
          <w:rFonts w:ascii="Times New Roman"/>
          <w:b w:val="false"/>
          <w:i w:val="false"/>
          <w:color w:val="000000"/>
          <w:sz w:val="28"/>
        </w:rPr>
        <w:t>      Осы тұрғын үй көмегін көрсету тәртібі және мөлшері (әрі қарай - тәртібі) Қазақстан Республикасының "Тұрғын үй қатынастары туралы" Заңының </w:t>
      </w:r>
      <w:r>
        <w:rPr>
          <w:rFonts w:ascii="Times New Roman"/>
          <w:b w:val="false"/>
          <w:i w:val="false"/>
          <w:color w:val="000000"/>
          <w:sz w:val="28"/>
        </w:rPr>
        <w:t>97-бабының</w:t>
      </w:r>
      <w:r>
        <w:rPr>
          <w:rFonts w:ascii="Times New Roman"/>
          <w:b w:val="false"/>
          <w:i w:val="false"/>
          <w:color w:val="000000"/>
          <w:sz w:val="28"/>
        </w:rPr>
        <w:t xml:space="preserve"> 2-тармағына және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Тұрғын үй көмегін алуға үміткер отбасылары (адамдар) оны рәсімдеу үшін өтінішімен қоса уәкілетті органға немесе ауылдық, кенттік аумақтарда құрылған учаскелік комиссияларға төмендегі құжаттарды ұсынады:</w:t>
      </w:r>
      <w:r>
        <w:br/>
      </w:r>
      <w:r>
        <w:rPr>
          <w:rFonts w:ascii="Times New Roman"/>
          <w:b w:val="false"/>
          <w:i w:val="false"/>
          <w:color w:val="000000"/>
          <w:sz w:val="28"/>
        </w:rPr>
        <w:t>
</w:t>
      </w:r>
      <w:r>
        <w:rPr>
          <w:rFonts w:ascii="Times New Roman"/>
          <w:b w:val="false"/>
          <w:i w:val="false"/>
          <w:color w:val="000000"/>
          <w:sz w:val="28"/>
        </w:rPr>
        <w:t>
      1) отбасының құрамын, тұрғылықты мекен-жайын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2) тұрғын үй аумағының көлемі, бөлме саны көрсетілген тұрғын үй құжатының көшірмесі (жекешелендіру, сыйға тарту, сату – сатып алу, жалға беру келісім шарты және т.б. жылына бір рет);</w:t>
      </w:r>
      <w:r>
        <w:br/>
      </w:r>
      <w:r>
        <w:rPr>
          <w:rFonts w:ascii="Times New Roman"/>
          <w:b w:val="false"/>
          <w:i w:val="false"/>
          <w:color w:val="000000"/>
          <w:sz w:val="28"/>
        </w:rPr>
        <w:t>
</w:t>
      </w:r>
      <w:r>
        <w:rPr>
          <w:rFonts w:ascii="Times New Roman"/>
          <w:b w:val="false"/>
          <w:i w:val="false"/>
          <w:color w:val="000000"/>
          <w:sz w:val="28"/>
        </w:rPr>
        <w:t>
      3) тұрғын үйді күтіп ұстаумен коммуналдық қызметті тұтыну шығындары бойынша төленген және алынған көмірдің мөлшері және бағасы көрсетілген түбіртек көшірмелері;</w:t>
      </w:r>
      <w:r>
        <w:br/>
      </w:r>
      <w:r>
        <w:rPr>
          <w:rFonts w:ascii="Times New Roman"/>
          <w:b w:val="false"/>
          <w:i w:val="false"/>
          <w:color w:val="000000"/>
          <w:sz w:val="28"/>
        </w:rPr>
        <w:t>
</w:t>
      </w:r>
      <w:r>
        <w:rPr>
          <w:rFonts w:ascii="Times New Roman"/>
          <w:b w:val="false"/>
          <w:i w:val="false"/>
          <w:color w:val="000000"/>
          <w:sz w:val="28"/>
        </w:rPr>
        <w:t>
      4) Әділет басқармасынан жеке меншігіндегі бір үйден басқа үйі жоқ екені туралы анықтама, жылына бір рет;</w:t>
      </w:r>
      <w:r>
        <w:br/>
      </w:r>
      <w:r>
        <w:rPr>
          <w:rFonts w:ascii="Times New Roman"/>
          <w:b w:val="false"/>
          <w:i w:val="false"/>
          <w:color w:val="000000"/>
          <w:sz w:val="28"/>
        </w:rPr>
        <w:t>
</w:t>
      </w:r>
      <w:r>
        <w:rPr>
          <w:rFonts w:ascii="Times New Roman"/>
          <w:b w:val="false"/>
          <w:i w:val="false"/>
          <w:color w:val="000000"/>
          <w:sz w:val="28"/>
        </w:rPr>
        <w:t>
      5) тұрғын үй көмегін тағайындауға өтініш жасардың алдындағы үш айдағы (өткен тоқсандағы) отбасының жиынтық табысы туралы мәлімет. Табыстың түрлерін құжатпен растауға жататындар: еңбекпен тапқан табыс, зейнетақы, жәрдемақы және алименттер. Алимент төлеуші:</w:t>
      </w:r>
      <w:r>
        <w:br/>
      </w:r>
      <w:r>
        <w:rPr>
          <w:rFonts w:ascii="Times New Roman"/>
          <w:b w:val="false"/>
          <w:i w:val="false"/>
          <w:color w:val="000000"/>
          <w:sz w:val="28"/>
        </w:rPr>
        <w:t>
      жұмыс істемесе және жұмыспен қамту жөніндегі уәкілетті органда жұмыссыз ретінде тіркелген болса (анықтама өткізсе);</w:t>
      </w:r>
      <w:r>
        <w:br/>
      </w:r>
      <w:r>
        <w:rPr>
          <w:rFonts w:ascii="Times New Roman"/>
          <w:b w:val="false"/>
          <w:i w:val="false"/>
          <w:color w:val="000000"/>
          <w:sz w:val="28"/>
        </w:rPr>
        <w:t>
      бас бостандығынан айырылған жерде немесе уақытша оқшаулап ұстауда болса (анықтама өткізсе);</w:t>
      </w:r>
      <w:r>
        <w:br/>
      </w:r>
      <w:r>
        <w:rPr>
          <w:rFonts w:ascii="Times New Roman"/>
          <w:b w:val="false"/>
          <w:i w:val="false"/>
          <w:color w:val="000000"/>
          <w:sz w:val="28"/>
        </w:rPr>
        <w:t>
      туберкулез, психоневрологиялық диспансерлерде (стационарда) есепте тұрса немесе емдеуде, еңбекпен емдеу профилакторияларында болса (егер анықтама өткізсе);</w:t>
      </w:r>
      <w:r>
        <w:br/>
      </w:r>
      <w:r>
        <w:rPr>
          <w:rFonts w:ascii="Times New Roman"/>
          <w:b w:val="false"/>
          <w:i w:val="false"/>
          <w:color w:val="000000"/>
          <w:sz w:val="28"/>
        </w:rPr>
        <w:t>
      Қазақстан Республикасымен тиісті келісімі жоқ мемлекетке тұрғылықты жерге қоныс аударған жағдайда алиментті есепке алмай отбасының жиынтық табысы есептелінеді.</w:t>
      </w:r>
      <w:r>
        <w:br/>
      </w:r>
      <w:r>
        <w:rPr>
          <w:rFonts w:ascii="Times New Roman"/>
          <w:b w:val="false"/>
          <w:i w:val="false"/>
          <w:color w:val="000000"/>
          <w:sz w:val="28"/>
        </w:rPr>
        <w:t>
</w:t>
      </w:r>
      <w:r>
        <w:rPr>
          <w:rFonts w:ascii="Times New Roman"/>
          <w:b w:val="false"/>
          <w:i w:val="false"/>
          <w:color w:val="000000"/>
          <w:sz w:val="28"/>
        </w:rPr>
        <w:t>
      6) Белгілі санаттағы тұлғалар үшін, қосымша құжаттарды дайындау керек: жұмыссыз – жұмыспен қамту бөлімінде тіркеуде тұрғаны туралы анықтама, мүгедек- медициналық- сараптау комиссиясынан анықтама, жалғыз басты ана - № 4 үлгідегі анықтама (Азаматтық хал актілерін жазатын бөлімі берген).</w:t>
      </w:r>
      <w:r>
        <w:br/>
      </w:r>
      <w:r>
        <w:rPr>
          <w:rFonts w:ascii="Times New Roman"/>
          <w:b w:val="false"/>
          <w:i w:val="false"/>
          <w:color w:val="000000"/>
          <w:sz w:val="28"/>
        </w:rPr>
        <w:t>
</w:t>
      </w:r>
      <w:r>
        <w:rPr>
          <w:rFonts w:ascii="Times New Roman"/>
          <w:b w:val="false"/>
          <w:i w:val="false"/>
          <w:color w:val="000000"/>
          <w:sz w:val="28"/>
        </w:rPr>
        <w:t>
      7) кондоминиум объектісінің ортақ мүлкін күрделі жөндеуге арналған нысаналы жарнаның мөлшері туралы шот;</w:t>
      </w:r>
      <w:r>
        <w:br/>
      </w:r>
      <w:r>
        <w:rPr>
          <w:rFonts w:ascii="Times New Roman"/>
          <w:b w:val="false"/>
          <w:i w:val="false"/>
          <w:color w:val="000000"/>
          <w:sz w:val="28"/>
        </w:rPr>
        <w:t>
</w:t>
      </w:r>
      <w:r>
        <w:rPr>
          <w:rFonts w:ascii="Times New Roman"/>
          <w:b w:val="false"/>
          <w:i w:val="false"/>
          <w:color w:val="000000"/>
          <w:sz w:val="28"/>
        </w:rPr>
        <w:t>
      8) жергілікті атқарушы органмен (тұрғын үй инспекциясымен) келісілген, пәтерлердің меншік иелері мен жалдаушыларының (қосымша жалдаушылардың)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ұсынатын және мөрмен, кондоминиум объектісін басқару органы басшының қолымен расталған кондоминиум объектісінің ортақ мүлкін күрделі жөндеуге қаражат жинақтауға арналған ай сайынғы жарналардың мөлшері туралы шот;</w:t>
      </w:r>
      <w:r>
        <w:br/>
      </w:r>
      <w:r>
        <w:rPr>
          <w:rFonts w:ascii="Times New Roman"/>
          <w:b w:val="false"/>
          <w:i w:val="false"/>
          <w:color w:val="000000"/>
          <w:sz w:val="28"/>
        </w:rPr>
        <w:t>
</w:t>
      </w: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 xml:space="preserve">
      10) тұрғын үйді пайдаланғаны үшін жергілікті атқарушы орган берген жалдау ақысының мөлшері туралы шот. </w:t>
      </w:r>
    </w:p>
    <w:bookmarkEnd w:id="3"/>
    <w:bookmarkStart w:name="z2" w:id="4"/>
    <w:p>
      <w:pPr>
        <w:spacing w:after="0"/>
        <w:ind w:left="0"/>
        <w:jc w:val="left"/>
      </w:pPr>
      <w:r>
        <w:rPr>
          <w:rFonts w:ascii="Times New Roman"/>
          <w:b/>
          <w:i w:val="false"/>
          <w:color w:val="000000"/>
        </w:rPr>
        <w:t xml:space="preserve"> 
1. Жалпы ережелер</w:t>
      </w:r>
    </w:p>
    <w:bookmarkEnd w:id="4"/>
    <w:bookmarkStart w:name="z21" w:id="5"/>
    <w:p>
      <w:pPr>
        <w:spacing w:after="0"/>
        <w:ind w:left="0"/>
        <w:jc w:val="both"/>
      </w:pPr>
      <w:r>
        <w:rPr>
          <w:rFonts w:ascii="Times New Roman"/>
          <w:b w:val="false"/>
          <w:i w:val="false"/>
          <w:color w:val="000000"/>
          <w:sz w:val="28"/>
        </w:rPr>
        <w:t>
      1. Қолданылатын негізгі анықтамалар:</w:t>
      </w:r>
      <w:r>
        <w:br/>
      </w:r>
      <w:r>
        <w:rPr>
          <w:rFonts w:ascii="Times New Roman"/>
          <w:b w:val="false"/>
          <w:i w:val="false"/>
          <w:color w:val="000000"/>
          <w:sz w:val="28"/>
        </w:rPr>
        <w:t>
      Шекті жол берілетін шығыстар үлесі – телекоммуникация желісіне қосылған телефон үшін абоненттік төлемақының, тұрғын үйді пайдаланғаны үшін жалға алу ақысының ұлғаюы бөлігінде отбасының бір айда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жұмсалған шығыстарының шекті жол берілетін деңгейінің отбасының орташа айлық жиынтық кірісіне пайызбен қатынасы;</w:t>
      </w:r>
      <w:r>
        <w:br/>
      </w:r>
      <w:r>
        <w:rPr>
          <w:rFonts w:ascii="Times New Roman"/>
          <w:b w:val="false"/>
          <w:i w:val="false"/>
          <w:color w:val="000000"/>
          <w:sz w:val="28"/>
        </w:rPr>
        <w:t>
      Отбасының жиынтық табысы – тұрғын үй көмегін тағайындауға өтініш білдірілген тоқсанның алдындағы тоқсанда отбасы алған кірістердің жалпы сомасы;</w:t>
      </w:r>
      <w:r>
        <w:br/>
      </w:r>
      <w:r>
        <w:rPr>
          <w:rFonts w:ascii="Times New Roman"/>
          <w:b w:val="false"/>
          <w:i w:val="false"/>
          <w:color w:val="000000"/>
          <w:sz w:val="28"/>
        </w:rPr>
        <w:t>
      Кондоминиум объектісін басқару органы – кондоминиум объектісін күтіп ұстау жөніндегі функцияларды жүзеге асыратын жеке немесе заңды тұлға;</w:t>
      </w:r>
      <w:r>
        <w:br/>
      </w:r>
      <w:r>
        <w:rPr>
          <w:rFonts w:ascii="Times New Roman"/>
          <w:b w:val="false"/>
          <w:i w:val="false"/>
          <w:color w:val="000000"/>
          <w:sz w:val="28"/>
        </w:rPr>
        <w:t>
      Уәкілетті орган - тұрғын үй көмегін тағайындауды жүзеге асыратын "жұмыспен қамту және әлеуметтік бағдарламалар бөлімі" мемлекеттік мекемесі. Уәкілетті орган өтініш берушілерден және әкімдерден қоса тіркелген құжаттарымен және учаскелік комиссиялардың қорытындыларымен бірге өтініштер қабылдайды, оларды қабылдаған күннен бастап он күн ішінде қарайды және тұрғын үй көмегін тағайындау немесе одан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2. Тұрғын үй көмегі халықты әлеуметтік қорғаудың бір түрі болып табылады, осы мекенде тұрақты тұратын және тұрғын үйдің иесі (жалдаушысы) болып табылатын аз қамтамасыз етілген отбасыларға (адамдарға) беріледі.</w:t>
      </w:r>
      <w:r>
        <w:br/>
      </w:r>
      <w:r>
        <w:rPr>
          <w:rFonts w:ascii="Times New Roman"/>
          <w:b w:val="false"/>
          <w:i w:val="false"/>
          <w:color w:val="000000"/>
          <w:sz w:val="28"/>
        </w:rPr>
        <w:t>
      Тұрғын үй көмегі жергілікті бюджет қаражаты есебінен осы елді мекенде тұрақты тұратын аз қамтамасыз етілген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күрделі жөндеуге және (немесе) күрделі жөндеуге қаражат жинақтауға арналған жарналарға;</w:t>
      </w:r>
      <w:r>
        <w:br/>
      </w:r>
      <w:r>
        <w:rPr>
          <w:rFonts w:ascii="Times New Roman"/>
          <w:b w:val="false"/>
          <w:i w:val="false"/>
          <w:color w:val="000000"/>
          <w:sz w:val="28"/>
        </w:rPr>
        <w:t>
      Тұрғын үйдің меншік иелері немесе жалдаушылары (қосымша жалдаушылары) болып табылатын отбасыларға (азаматтарға) коммуналдық қызметтерді тұтынуға;</w:t>
      </w:r>
      <w:r>
        <w:br/>
      </w:r>
      <w:r>
        <w:rPr>
          <w:rFonts w:ascii="Times New Roman"/>
          <w:b w:val="false"/>
          <w:i w:val="false"/>
          <w:color w:val="000000"/>
          <w:sz w:val="28"/>
        </w:rPr>
        <w:t>
      Байланыс саласындағы заңнамада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нормалар шегінде ақы төлеу сомасы мен отбасының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3. Тұрғын үй көмегі қызметтерді жеткізушілер ұсынған шоттар бойынша көрсетіледі. Тұрғын үй көмегін көрсетудің мөлшері мен тәртібін жергілікті өкілді органдар айқындайды.</w:t>
      </w:r>
      <w:r>
        <w:br/>
      </w:r>
      <w:r>
        <w:rPr>
          <w:rFonts w:ascii="Times New Roman"/>
          <w:b w:val="false"/>
          <w:i w:val="false"/>
          <w:color w:val="000000"/>
          <w:sz w:val="28"/>
        </w:rPr>
        <w:t>
      Тұрғын үйді ұстау және коммуналдық қызметтерді тұтыну төлемінің шығындары тұрғын үй аумағының белгіленген әлеуметтік нормалары мен коммуналдық қызметтерді тұтыну нормативтерінің шегінде отбасы бюджетіндегі оның жиынтық кірісінің 10 пайыздық үлесінен асқан жағдайда тұрғын үй көмегі тағайындалып жергілікті бюджеттен төленеді.</w:t>
      </w:r>
      <w:r>
        <w:br/>
      </w:r>
      <w:r>
        <w:rPr>
          <w:rFonts w:ascii="Times New Roman"/>
          <w:b w:val="false"/>
          <w:i w:val="false"/>
          <w:color w:val="000000"/>
          <w:sz w:val="28"/>
        </w:rPr>
        <w:t>
      Белгіленген нормадан тыс тұрғын үйді күтіп ұстау мен коммуналдық қызметтердің тұтыну төлемін азаматтар жалпы негіздер бойынша төлейді.</w:t>
      </w:r>
      <w:r>
        <w:br/>
      </w:r>
      <w:r>
        <w:rPr>
          <w:rFonts w:ascii="Times New Roman"/>
          <w:b w:val="false"/>
          <w:i w:val="false"/>
          <w:color w:val="000000"/>
          <w:sz w:val="28"/>
        </w:rPr>
        <w:t>
      Жеке меншігінде бірден артық тұрғын үйі (пәтері) бар отбасылар, немесе тұрғын үйді (пәтерді) жалға берушілер тұрғын үй көмегін алу құқығын алмайды.</w:t>
      </w:r>
      <w:r>
        <w:br/>
      </w:r>
      <w:r>
        <w:rPr>
          <w:rFonts w:ascii="Times New Roman"/>
          <w:b w:val="false"/>
          <w:i w:val="false"/>
          <w:color w:val="000000"/>
          <w:sz w:val="28"/>
        </w:rPr>
        <w:t>
      Қазақстан Республикасының "Жеке және заңды тұлғалардың өтініштерін қарау тәртібі туралы" Заңның </w:t>
      </w:r>
      <w:r>
        <w:rPr>
          <w:rFonts w:ascii="Times New Roman"/>
          <w:b w:val="false"/>
          <w:i w:val="false"/>
          <w:color w:val="000000"/>
          <w:sz w:val="28"/>
        </w:rPr>
        <w:t>8-бабының</w:t>
      </w:r>
      <w:r>
        <w:rPr>
          <w:rFonts w:ascii="Times New Roman"/>
          <w:b w:val="false"/>
          <w:i w:val="false"/>
          <w:color w:val="000000"/>
          <w:sz w:val="28"/>
        </w:rPr>
        <w:t xml:space="preserve"> 1,2 тармақтарына сәйкес тұрғын үй көмегін алу туралы өтініштер келіп түскен күнінен бастап күнтізбелік отыз күн ішінде қаралады және ол бойынша шешім қабылданады.</w:t>
      </w:r>
    </w:p>
    <w:bookmarkEnd w:id="5"/>
    <w:bookmarkStart w:name="z3" w:id="6"/>
    <w:p>
      <w:pPr>
        <w:spacing w:after="0"/>
        <w:ind w:left="0"/>
        <w:jc w:val="left"/>
      </w:pPr>
      <w:r>
        <w:rPr>
          <w:rFonts w:ascii="Times New Roman"/>
          <w:b/>
          <w:i w:val="false"/>
          <w:color w:val="000000"/>
        </w:rPr>
        <w:t xml:space="preserve"> 
2. Тұрғын үй көмегін тағайындау тәртібі</w:t>
      </w:r>
    </w:p>
    <w:bookmarkEnd w:id="6"/>
    <w:bookmarkStart w:name="z24" w:id="7"/>
    <w:p>
      <w:pPr>
        <w:spacing w:after="0"/>
        <w:ind w:left="0"/>
        <w:jc w:val="both"/>
      </w:pPr>
      <w:r>
        <w:rPr>
          <w:rFonts w:ascii="Times New Roman"/>
          <w:b w:val="false"/>
          <w:i w:val="false"/>
          <w:color w:val="000000"/>
          <w:sz w:val="28"/>
        </w:rPr>
        <w:t>
      4. Тұрғын үй көмегі бір тоқсанға тағайындалады. Тұрғын үй көмегін тағайындау үшін есептеу мерзімі өтініш иесі өтінішімен қоса барлық қажетті құжаттарды тапсырған тоқсанда басталады.</w:t>
      </w:r>
      <w:r>
        <w:br/>
      </w:r>
      <w:r>
        <w:rPr>
          <w:rFonts w:ascii="Times New Roman"/>
          <w:b w:val="false"/>
          <w:i w:val="false"/>
          <w:color w:val="000000"/>
          <w:sz w:val="28"/>
        </w:rPr>
        <w:t>
</w:t>
      </w:r>
      <w:r>
        <w:rPr>
          <w:rFonts w:ascii="Times New Roman"/>
          <w:b w:val="false"/>
          <w:i w:val="false"/>
          <w:color w:val="000000"/>
          <w:sz w:val="28"/>
        </w:rPr>
        <w:t>
      5. Тұрғын үйді күтіп ұстау мен коммуналдық қызмет төлемдері бойынша берешектері бар тұрмысы төмен отбасыларына (адамдарға) тұрғын үй көмегі жалпы негізде беріледі. Тұрғын үй көмегін алғанға дейін болған берешектің өтемін коммуналдық қызмет көрсетушілер бақылауға алады және ағымдағы айларға тұрғын үй көмегін есептеу кезінде ескерілмейді.</w:t>
      </w:r>
      <w:r>
        <w:br/>
      </w:r>
      <w:r>
        <w:rPr>
          <w:rFonts w:ascii="Times New Roman"/>
          <w:b w:val="false"/>
          <w:i w:val="false"/>
          <w:color w:val="000000"/>
          <w:sz w:val="28"/>
        </w:rPr>
        <w:t>
</w:t>
      </w:r>
      <w:r>
        <w:rPr>
          <w:rFonts w:ascii="Times New Roman"/>
          <w:b w:val="false"/>
          <w:i w:val="false"/>
          <w:color w:val="000000"/>
          <w:sz w:val="28"/>
        </w:rPr>
        <w:t>
      6. Тұрғын үй көмегін алушыларды қайта тіркеу әр үш ай сайын отбасының жиынтық табысы туралы анықтамаларды және тұрғын үй коммуналдық қызметтер үшін төленген түбіртектерді тапсырғаннан кейін жүргізіледі.</w:t>
      </w:r>
      <w:r>
        <w:br/>
      </w:r>
      <w:r>
        <w:rPr>
          <w:rFonts w:ascii="Times New Roman"/>
          <w:b w:val="false"/>
          <w:i w:val="false"/>
          <w:color w:val="000000"/>
          <w:sz w:val="28"/>
        </w:rPr>
        <w:t>
</w:t>
      </w:r>
      <w:r>
        <w:rPr>
          <w:rFonts w:ascii="Times New Roman"/>
          <w:b w:val="false"/>
          <w:i w:val="false"/>
          <w:color w:val="000000"/>
          <w:sz w:val="28"/>
        </w:rPr>
        <w:t>
      7. Түбіртектерде өткен айдың шығындары көрсетіледі. Күтімге мұқтаж деп танылған I және II топтағы мүгедектерге, жасы сексеннен асқан тұлғаларға күтім жасайтын немесе жұмыс істемейтін, жеті жасқа дейінгі балаларды тәрбиелеумен айналысатындарды, мемлекеттік бәсірелік әлеуметтік көмек алатындар ішінен өз бетімен жұмыс жасайтын адамдарды есептемегенде, оқымайтын, әскери қызмет атқармайтын және жұмыссыз ретінде жұмыспен қамту бөлімдерінде тіркелмеген еңбекке қабілетті тұлғалары бар отбасыларына тұрғын үй көмегі тағайындалмайды.</w:t>
      </w:r>
      <w:r>
        <w:br/>
      </w:r>
      <w:r>
        <w:rPr>
          <w:rFonts w:ascii="Times New Roman"/>
          <w:b w:val="false"/>
          <w:i w:val="false"/>
          <w:color w:val="000000"/>
          <w:sz w:val="28"/>
        </w:rPr>
        <w:t>
</w:t>
      </w:r>
      <w:r>
        <w:rPr>
          <w:rFonts w:ascii="Times New Roman"/>
          <w:b w:val="false"/>
          <w:i w:val="false"/>
          <w:color w:val="000000"/>
          <w:sz w:val="28"/>
        </w:rPr>
        <w:t>
      8. Отбасының тұрғын үйді ұстау және коммуналдық қызмет шығындарының белгіленген шекті үлесі, отбасының кірісі және тұрғын үйлерді ұстау қызметі төлемдерінің (тарифтерінің) мөлшері өзгергенде, бұрын тағайындалған тұрғын үй көмегі қайта есептелінеді.</w:t>
      </w:r>
      <w:r>
        <w:br/>
      </w:r>
      <w:r>
        <w:rPr>
          <w:rFonts w:ascii="Times New Roman"/>
          <w:b w:val="false"/>
          <w:i w:val="false"/>
          <w:color w:val="000000"/>
          <w:sz w:val="28"/>
        </w:rPr>
        <w:t>
</w:t>
      </w:r>
      <w:r>
        <w:rPr>
          <w:rFonts w:ascii="Times New Roman"/>
          <w:b w:val="false"/>
          <w:i w:val="false"/>
          <w:color w:val="000000"/>
          <w:sz w:val="28"/>
        </w:rPr>
        <w:t>
      9. Тұрғын үй көмегін алушы тұрмысы төмен отбасылар (адамдар) үй меншігі түрінің, отбасы құрамының, оның мәртебесінің және жиынтық кірісінің кез-келген өзгерістері туралы “Қарасай ауданының жұмыспен қамту және әлеуметтік бағдарламалар бөлімі” мемлекеттік мекемесіне он күн ішінде хабарлауға тиісті.</w:t>
      </w:r>
      <w:r>
        <w:br/>
      </w:r>
      <w:r>
        <w:rPr>
          <w:rFonts w:ascii="Times New Roman"/>
          <w:b w:val="false"/>
          <w:i w:val="false"/>
          <w:color w:val="000000"/>
          <w:sz w:val="28"/>
        </w:rPr>
        <w:t>
</w:t>
      </w:r>
      <w:r>
        <w:rPr>
          <w:rFonts w:ascii="Times New Roman"/>
          <w:b w:val="false"/>
          <w:i w:val="false"/>
          <w:color w:val="000000"/>
          <w:sz w:val="28"/>
        </w:rPr>
        <w:t>
      10. Тұрғын үй көмегін алушылардың біле тұра жалған құжаттар алынуының салдарынан көмектің заңсыз тағайындалуына және төленуіне, мөлшерінің дұрыс есептелмеуіне жол берілген жағдайда көмек алушылар артық алған сомаларды бір жыл аралығында ерікті түрде қайтаруы тиіс, қайтарудан бас тартқан жағдайда сот арқылы қайтарылады.</w:t>
      </w:r>
      <w:r>
        <w:br/>
      </w:r>
      <w:r>
        <w:rPr>
          <w:rFonts w:ascii="Times New Roman"/>
          <w:b w:val="false"/>
          <w:i w:val="false"/>
          <w:color w:val="000000"/>
          <w:sz w:val="28"/>
        </w:rPr>
        <w:t>
</w:t>
      </w:r>
      <w:r>
        <w:rPr>
          <w:rFonts w:ascii="Times New Roman"/>
          <w:b w:val="false"/>
          <w:i w:val="false"/>
          <w:color w:val="000000"/>
          <w:sz w:val="28"/>
        </w:rPr>
        <w:t>
      11. Өтініш беруші мен алушы уәкілетті органның және оның қызметкерлерінің іс- әрекеттері мен шешімдеріне жоғары тұрған уәкілетті органдарға, сондай – ақ сот тәртібімен шағымданады.</w:t>
      </w:r>
      <w:r>
        <w:br/>
      </w:r>
      <w:r>
        <w:rPr>
          <w:rFonts w:ascii="Times New Roman"/>
          <w:b w:val="false"/>
          <w:i w:val="false"/>
          <w:color w:val="000000"/>
          <w:sz w:val="28"/>
        </w:rPr>
        <w:t>
</w:t>
      </w:r>
      <w:r>
        <w:rPr>
          <w:rFonts w:ascii="Times New Roman"/>
          <w:b w:val="false"/>
          <w:i w:val="false"/>
          <w:color w:val="000000"/>
          <w:sz w:val="28"/>
        </w:rPr>
        <w:t>
      12. Уәкілетті орган Қазақстан Республикасының тиісті Заңдарына сәйкес тұрғын үй көмектің тағайындалуы мен оны төлеуді ұйымдастырудың дұрыстығы үшін жауапты болады.</w:t>
      </w:r>
      <w:r>
        <w:br/>
      </w:r>
      <w:r>
        <w:rPr>
          <w:rFonts w:ascii="Times New Roman"/>
          <w:b w:val="false"/>
          <w:i w:val="false"/>
          <w:color w:val="000000"/>
          <w:sz w:val="28"/>
        </w:rPr>
        <w:t>
</w:t>
      </w:r>
      <w:r>
        <w:rPr>
          <w:rFonts w:ascii="Times New Roman"/>
          <w:b w:val="false"/>
          <w:i w:val="false"/>
          <w:color w:val="000000"/>
          <w:sz w:val="28"/>
        </w:rPr>
        <w:t>
      13. Жеке үйде тұратын өздері от жағатын табасы аз отбасыларына (азаматтарға) тұрғын үй көмегі үй иелеріне, сенімхаты бар жалдаушыға беріледі.</w:t>
      </w:r>
      <w:r>
        <w:br/>
      </w:r>
      <w:r>
        <w:rPr>
          <w:rFonts w:ascii="Times New Roman"/>
          <w:b w:val="false"/>
          <w:i w:val="false"/>
          <w:color w:val="000000"/>
          <w:sz w:val="28"/>
        </w:rPr>
        <w:t>
</w:t>
      </w:r>
      <w:r>
        <w:rPr>
          <w:rFonts w:ascii="Times New Roman"/>
          <w:b w:val="false"/>
          <w:i w:val="false"/>
          <w:color w:val="000000"/>
          <w:sz w:val="28"/>
        </w:rPr>
        <w:t>
      14. Жеке үйде тұратын отбасыларына тұрғын үй көмегін тағайындағанда құжат тапсырған отбасының өткен тоқсандағы орташа кірісі есептелінеді. Отбасының алдыңғы тоқсанының орташа кірісі ең төменгі күнкөріс деңгейінен аспауы тиіс. Жалғыз тұратын зейнеткерлер мен мүгедектерге ең төменгі деңгейі қолданбайды.</w:t>
      </w:r>
      <w:r>
        <w:br/>
      </w:r>
      <w:r>
        <w:rPr>
          <w:rFonts w:ascii="Times New Roman"/>
          <w:b w:val="false"/>
          <w:i w:val="false"/>
          <w:color w:val="000000"/>
          <w:sz w:val="28"/>
        </w:rPr>
        <w:t>
</w:t>
      </w:r>
      <w:r>
        <w:rPr>
          <w:rFonts w:ascii="Times New Roman"/>
          <w:b w:val="false"/>
          <w:i w:val="false"/>
          <w:color w:val="000000"/>
          <w:sz w:val="28"/>
        </w:rPr>
        <w:t>
      15. Электр энергиясына, газбен, сумен қамтамасыз етуге, күл-қоқысты шығаруға және алынған көмірдің мөлшері және бағасы көрсетілген түбіртекте құжаттарды тапсырған тоқсанның алдыңғы өткен айларының ең жоғары мөлшері шығындары көрсетіледі.</w:t>
      </w:r>
      <w:r>
        <w:br/>
      </w:r>
      <w:r>
        <w:rPr>
          <w:rFonts w:ascii="Times New Roman"/>
          <w:b w:val="false"/>
          <w:i w:val="false"/>
          <w:color w:val="000000"/>
          <w:sz w:val="28"/>
        </w:rPr>
        <w:t>
</w:t>
      </w:r>
      <w:r>
        <w:rPr>
          <w:rFonts w:ascii="Times New Roman"/>
          <w:b w:val="false"/>
          <w:i w:val="false"/>
          <w:color w:val="000000"/>
          <w:sz w:val="28"/>
        </w:rPr>
        <w:t>
      16. Жеке қосалқы шаруашылықтан – үй малын, құс өсіруден, бау бақша көкөністер өсіруден түскен табыс жиынтық табыстың құрамына қосылады. Жеке қосалқы шаруашылықтан алынған табысты уәкілетті орган мемлекеттік атаулы әлеуметтік көмек және 18 жасқа дейінгі балаларға тағайындалатын және төленетін ай сайынғы мемлекеттік жәрдемақыға қолданылып жүрген нормативтік карточкалар негізінде есептелінеді.</w:t>
      </w:r>
      <w:r>
        <w:br/>
      </w:r>
      <w:r>
        <w:rPr>
          <w:rFonts w:ascii="Times New Roman"/>
          <w:b w:val="false"/>
          <w:i w:val="false"/>
          <w:color w:val="000000"/>
          <w:sz w:val="28"/>
        </w:rPr>
        <w:t>
</w:t>
      </w:r>
      <w:r>
        <w:rPr>
          <w:rFonts w:ascii="Times New Roman"/>
          <w:b w:val="false"/>
          <w:i w:val="false"/>
          <w:color w:val="000000"/>
          <w:sz w:val="28"/>
        </w:rPr>
        <w:t>
      17. Отбасы құрамына қолданыста жүрген заңға сәйкес тұрғылықты жері бойынша әділет басқармасы органдарында тіркелген адамдар кіреді. Жиынтық табыс отбасының барлық мүшелерінің және осы мекенжайда тіркелген басқа адамдардың өткен тоқсандағы кірісін қосу арқылы есептелінеді.</w:t>
      </w:r>
      <w:r>
        <w:br/>
      </w:r>
      <w:r>
        <w:rPr>
          <w:rFonts w:ascii="Times New Roman"/>
          <w:b w:val="false"/>
          <w:i w:val="false"/>
          <w:color w:val="000000"/>
          <w:sz w:val="28"/>
        </w:rPr>
        <w:t>
</w:t>
      </w:r>
      <w:r>
        <w:rPr>
          <w:rFonts w:ascii="Times New Roman"/>
          <w:b w:val="false"/>
          <w:i w:val="false"/>
          <w:color w:val="000000"/>
          <w:sz w:val="28"/>
        </w:rPr>
        <w:t xml:space="preserve">
      18. Бір тоқсанда бір жолғы табысы болса, жиынтық табысты есептегенде барлық табысты ай санына бөліп, шыққан табыс мөлшері үш айға көбейтіледі. Егер отбасының бір мүшесі тоқсанда толық жұмыс істемесе, онда отбасының жиынтық табысын анықтауда оның табысы осы тоқсанда жұмыс істеген уақытына есептелінеді. </w:t>
      </w:r>
    </w:p>
    <w:bookmarkEnd w:id="7"/>
    <w:bookmarkStart w:name="z4" w:id="8"/>
    <w:p>
      <w:pPr>
        <w:spacing w:after="0"/>
        <w:ind w:left="0"/>
        <w:jc w:val="left"/>
      </w:pPr>
      <w:r>
        <w:rPr>
          <w:rFonts w:ascii="Times New Roman"/>
          <w:b/>
          <w:i w:val="false"/>
          <w:color w:val="000000"/>
        </w:rPr>
        <w:t xml:space="preserve"> 
3. Тұрғын үй көмегінің мөлшері</w:t>
      </w:r>
    </w:p>
    <w:bookmarkEnd w:id="8"/>
    <w:bookmarkStart w:name="z39" w:id="9"/>
    <w:p>
      <w:pPr>
        <w:spacing w:after="0"/>
        <w:ind w:left="0"/>
        <w:jc w:val="both"/>
      </w:pPr>
      <w:r>
        <w:rPr>
          <w:rFonts w:ascii="Times New Roman"/>
          <w:b w:val="false"/>
          <w:i w:val="false"/>
          <w:color w:val="000000"/>
          <w:sz w:val="28"/>
        </w:rPr>
        <w:t>
      1. Тұрғын үй көмегінің мөлшері тұрғын үйді күтіп ұстау мен коммуналдық қызметтер үшін нақты төленген сомадан аспауы тиіс.</w:t>
      </w:r>
      <w:r>
        <w:br/>
      </w:r>
      <w:r>
        <w:rPr>
          <w:rFonts w:ascii="Times New Roman"/>
          <w:b w:val="false"/>
          <w:i w:val="false"/>
          <w:color w:val="000000"/>
          <w:sz w:val="28"/>
        </w:rPr>
        <w:t>
</w:t>
      </w:r>
      <w:r>
        <w:rPr>
          <w:rFonts w:ascii="Times New Roman"/>
          <w:b w:val="false"/>
          <w:i w:val="false"/>
          <w:color w:val="000000"/>
          <w:sz w:val="28"/>
        </w:rPr>
        <w:t>
      2. Тұрғын үй көмегі тұрғын үйді күтіп ұстау мен коммуналдық қызмет шығындарын өтеу ретінде беріледі.</w:t>
      </w:r>
      <w:r>
        <w:br/>
      </w:r>
      <w:r>
        <w:rPr>
          <w:rFonts w:ascii="Times New Roman"/>
          <w:b w:val="false"/>
          <w:i w:val="false"/>
          <w:color w:val="000000"/>
          <w:sz w:val="28"/>
        </w:rPr>
        <w:t>
</w:t>
      </w:r>
      <w:r>
        <w:rPr>
          <w:rFonts w:ascii="Times New Roman"/>
          <w:b w:val="false"/>
          <w:i w:val="false"/>
          <w:color w:val="000000"/>
          <w:sz w:val="28"/>
        </w:rPr>
        <w:t>
      3. Тұрғын үй көмегін есептегенде келесі нормалар қабылданады:</w:t>
      </w:r>
      <w:r>
        <w:br/>
      </w:r>
      <w:r>
        <w:rPr>
          <w:rFonts w:ascii="Times New Roman"/>
          <w:b w:val="false"/>
          <w:i w:val="false"/>
          <w:color w:val="000000"/>
          <w:sz w:val="28"/>
        </w:rPr>
        <w:t>
</w:t>
      </w:r>
      <w:r>
        <w:rPr>
          <w:rFonts w:ascii="Times New Roman"/>
          <w:b w:val="false"/>
          <w:i w:val="false"/>
          <w:color w:val="000000"/>
          <w:sz w:val="28"/>
        </w:rPr>
        <w:t>
      1) жалғыз тұратын азаматтар үшін – 30 шаршы метр;</w:t>
      </w:r>
      <w:r>
        <w:br/>
      </w:r>
      <w:r>
        <w:rPr>
          <w:rFonts w:ascii="Times New Roman"/>
          <w:b w:val="false"/>
          <w:i w:val="false"/>
          <w:color w:val="000000"/>
          <w:sz w:val="28"/>
        </w:rPr>
        <w:t>
      отбасында 2 адамы барлар үшін - 42 шаршы метр;</w:t>
      </w:r>
      <w:r>
        <w:br/>
      </w:r>
      <w:r>
        <w:rPr>
          <w:rFonts w:ascii="Times New Roman"/>
          <w:b w:val="false"/>
          <w:i w:val="false"/>
          <w:color w:val="000000"/>
          <w:sz w:val="28"/>
        </w:rPr>
        <w:t>
      отбасы 3 және одан көп адамнан тұратындар үшін - әрқайсысына 18 шаршы метр, бірақ үйдің (пәтердің) жалпы ауданынан аспауы керек;</w:t>
      </w:r>
      <w:r>
        <w:br/>
      </w:r>
      <w:r>
        <w:rPr>
          <w:rFonts w:ascii="Times New Roman"/>
          <w:b w:val="false"/>
          <w:i w:val="false"/>
          <w:color w:val="000000"/>
          <w:sz w:val="28"/>
        </w:rPr>
        <w:t>
</w:t>
      </w:r>
      <w:r>
        <w:rPr>
          <w:rFonts w:ascii="Times New Roman"/>
          <w:b w:val="false"/>
          <w:i w:val="false"/>
          <w:color w:val="000000"/>
          <w:sz w:val="28"/>
        </w:rPr>
        <w:t>
      2) табиғи газ тағам дайындау үшін 1 адамға жұмсалатын – 12,5 м3;</w:t>
      </w:r>
      <w:r>
        <w:br/>
      </w:r>
      <w:r>
        <w:rPr>
          <w:rFonts w:ascii="Times New Roman"/>
          <w:b w:val="false"/>
          <w:i w:val="false"/>
          <w:color w:val="000000"/>
          <w:sz w:val="28"/>
        </w:rPr>
        <w:t>
</w:t>
      </w:r>
      <w:r>
        <w:rPr>
          <w:rFonts w:ascii="Times New Roman"/>
          <w:b w:val="false"/>
          <w:i w:val="false"/>
          <w:color w:val="000000"/>
          <w:sz w:val="28"/>
        </w:rPr>
        <w:t>
      3) табиғи газ 1 шаршы метрге жылуы үшін жұмсалатын - 8,5 м3;</w:t>
      </w:r>
      <w:r>
        <w:br/>
      </w:r>
      <w:r>
        <w:rPr>
          <w:rFonts w:ascii="Times New Roman"/>
          <w:b w:val="false"/>
          <w:i w:val="false"/>
          <w:color w:val="000000"/>
          <w:sz w:val="28"/>
        </w:rPr>
        <w:t>
</w:t>
      </w:r>
      <w:r>
        <w:rPr>
          <w:rFonts w:ascii="Times New Roman"/>
          <w:b w:val="false"/>
          <w:i w:val="false"/>
          <w:color w:val="000000"/>
          <w:sz w:val="28"/>
        </w:rPr>
        <w:t>
      4) газ тұтыну – жеке үйде тұратын отбасылары үшін 1 айға 1 кішкене баллон;</w:t>
      </w:r>
      <w:r>
        <w:br/>
      </w:r>
      <w:r>
        <w:rPr>
          <w:rFonts w:ascii="Times New Roman"/>
          <w:b w:val="false"/>
          <w:i w:val="false"/>
          <w:color w:val="000000"/>
          <w:sz w:val="28"/>
        </w:rPr>
        <w:t>
</w:t>
      </w:r>
      <w:r>
        <w:rPr>
          <w:rFonts w:ascii="Times New Roman"/>
          <w:b w:val="false"/>
          <w:i w:val="false"/>
          <w:color w:val="000000"/>
          <w:sz w:val="28"/>
        </w:rPr>
        <w:t>
      5) электр энергиясын қолдану:</w:t>
      </w:r>
      <w:r>
        <w:br/>
      </w:r>
      <w:r>
        <w:rPr>
          <w:rFonts w:ascii="Times New Roman"/>
          <w:b w:val="false"/>
          <w:i w:val="false"/>
          <w:color w:val="000000"/>
          <w:sz w:val="28"/>
        </w:rPr>
        <w:t>
      1 адамға – 45 киловатт;</w:t>
      </w:r>
      <w:r>
        <w:br/>
      </w:r>
      <w:r>
        <w:rPr>
          <w:rFonts w:ascii="Times New Roman"/>
          <w:b w:val="false"/>
          <w:i w:val="false"/>
          <w:color w:val="000000"/>
          <w:sz w:val="28"/>
        </w:rPr>
        <w:t>
      2 адамға – 90 киловатт;</w:t>
      </w:r>
      <w:r>
        <w:br/>
      </w:r>
      <w:r>
        <w:rPr>
          <w:rFonts w:ascii="Times New Roman"/>
          <w:b w:val="false"/>
          <w:i w:val="false"/>
          <w:color w:val="000000"/>
          <w:sz w:val="28"/>
        </w:rPr>
        <w:t>
      3 және одан көп адамнан тұратын отбасына – 150 киловатт.</w:t>
      </w:r>
      <w:r>
        <w:br/>
      </w:r>
      <w:r>
        <w:rPr>
          <w:rFonts w:ascii="Times New Roman"/>
          <w:b w:val="false"/>
          <w:i w:val="false"/>
          <w:color w:val="000000"/>
          <w:sz w:val="28"/>
        </w:rPr>
        <w:t>
</w:t>
      </w:r>
      <w:r>
        <w:rPr>
          <w:rFonts w:ascii="Times New Roman"/>
          <w:b w:val="false"/>
          <w:i w:val="false"/>
          <w:color w:val="000000"/>
          <w:sz w:val="28"/>
        </w:rPr>
        <w:t xml:space="preserve">
      6) от жағу маусымына – 4 тонна көмірді жыл бойына беру есептелінеді. </w:t>
      </w:r>
    </w:p>
    <w:bookmarkEnd w:id="9"/>
    <w:bookmarkStart w:name="z5" w:id="10"/>
    <w:p>
      <w:pPr>
        <w:spacing w:after="0"/>
        <w:ind w:left="0"/>
        <w:jc w:val="left"/>
      </w:pPr>
      <w:r>
        <w:rPr>
          <w:rFonts w:ascii="Times New Roman"/>
          <w:b/>
          <w:i w:val="false"/>
          <w:color w:val="000000"/>
        </w:rPr>
        <w:t xml:space="preserve"> 
4. Тұрғын үй көмегін төлеу</w:t>
      </w:r>
    </w:p>
    <w:bookmarkEnd w:id="10"/>
    <w:p>
      <w:pPr>
        <w:spacing w:after="0"/>
        <w:ind w:left="0"/>
        <w:jc w:val="both"/>
      </w:pPr>
      <w:r>
        <w:rPr>
          <w:rFonts w:ascii="Times New Roman"/>
          <w:b w:val="false"/>
          <w:i w:val="false"/>
          <w:color w:val="000000"/>
          <w:sz w:val="28"/>
        </w:rPr>
        <w:t xml:space="preserve">      Аз қамтамасыз етілген отбасыларына (азаматтарға) тұрғын үй көмегін төлеуді уәкілетті орган жергілікті органдар айқындаған тәртіппен екінші деңгейдегі банктер арқылы жүзеге асырады.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