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c495" w14:textId="febc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2009 жылғы 21 желтоқсандағы "Көксу ауданының 2010-2012 жылдарға арналған аудандық бюджеті туралы" N 34-1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2010 жылғы 16 сәуірдегі N 38-1 шешімі. Алматы облысының Әділет департаменті Көксу ауданының Әділет басқармасында 2010 жылы 23 сәуірде N 2-14-93 тіркелді. Күші жойылды - Алматы облысы Көксу аудандық мәслихатының 2011 жылғы 24 қаңтардағы N 49-5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2011.01.24 N 49-5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Бюджеттік кодексінің 106-бабы 2-тармағының </w:t>
      </w:r>
      <w:r>
        <w:rPr>
          <w:rFonts w:ascii="Times New Roman"/>
          <w:b w:val="false"/>
          <w:i w:val="false"/>
          <w:color w:val="000000"/>
          <w:sz w:val="28"/>
        </w:rPr>
        <w:t>5)-тармақшасының</w:t>
      </w:r>
      <w:r>
        <w:rPr>
          <w:rFonts w:ascii="Times New Roman"/>
          <w:b w:val="false"/>
          <w:i w:val="false"/>
          <w:color w:val="000000"/>
          <w:sz w:val="28"/>
        </w:rPr>
        <w:t xml:space="preserve"> және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Көксу ауданы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Көксу ауданы мәслихатының 2009 жылғы 21 желтоқсандағы "Көксу ауданының 2010-2012 жылдарға арналған аудандық бюджеті туралы" N 34-1 </w:t>
      </w:r>
      <w:r>
        <w:rPr>
          <w:rFonts w:ascii="Times New Roman"/>
          <w:b w:val="false"/>
          <w:i w:val="false"/>
          <w:color w:val="000000"/>
          <w:sz w:val="28"/>
        </w:rPr>
        <w:t xml:space="preserve">шешіміне </w:t>
      </w:r>
      <w:r>
        <w:rPr>
          <w:rFonts w:ascii="Times New Roman"/>
          <w:b w:val="false"/>
          <w:i w:val="false"/>
          <w:color w:val="000000"/>
          <w:sz w:val="28"/>
        </w:rPr>
        <w:t xml:space="preserve">(2010 жылғы 5 қаңтардағы нормативтік құқықтық актілерді мемлекеттік тіркеу тізілімінде 2-14-85 нөмірімен тіркелген, 2010 жылғы 22 қаңтардағы "Нұрлы Көксу" газетінде 4 нөмірінде жарияланған), Көксу ауданы мәслихатының 2010 жылғы 4 ақпандағы "Көксу ауданы мәслихатының 2009 жылғы 21 желтоқсандағы "Көксу ауданының 2010-2012 жылдарға арналған аудандық бюджеті туралы" N 34-1 шешіміне өзгерістер мен толықтырулар енгізу туралы" </w:t>
      </w:r>
      <w:r>
        <w:rPr>
          <w:rFonts w:ascii="Times New Roman"/>
          <w:b w:val="false"/>
          <w:i w:val="false"/>
          <w:color w:val="000000"/>
          <w:sz w:val="28"/>
        </w:rPr>
        <w:t>N 35-2</w:t>
      </w:r>
      <w:r>
        <w:rPr>
          <w:rFonts w:ascii="Times New Roman"/>
          <w:b w:val="false"/>
          <w:i w:val="false"/>
          <w:color w:val="000000"/>
          <w:sz w:val="28"/>
        </w:rPr>
        <w:t>, (2010 жылғы 17 ақпанда нормативтік құқықтық актілерді мемлекеттік тіркеу тізілімінде 2-14-87 нөмірімен тіркелген, 2010 жылғы 26 ақпандағы "Нұрлы Көксу" газетінде 9 нөмірінде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 бойынша "3420246" саны "3460747" санына ауыстырылсын, оның ішінде:</w:t>
      </w:r>
      <w:r>
        <w:br/>
      </w:r>
      <w:r>
        <w:rPr>
          <w:rFonts w:ascii="Times New Roman"/>
          <w:b w:val="false"/>
          <w:i w:val="false"/>
          <w:color w:val="000000"/>
          <w:sz w:val="28"/>
        </w:rPr>
        <w:t>
      "салықтық түсімдер бойынша" деген жол бойынша "41781" саны "50330" санына ауыстырылсын;</w:t>
      </w:r>
      <w:r>
        <w:br/>
      </w:r>
      <w:r>
        <w:rPr>
          <w:rFonts w:ascii="Times New Roman"/>
          <w:b w:val="false"/>
          <w:i w:val="false"/>
          <w:color w:val="000000"/>
          <w:sz w:val="28"/>
        </w:rPr>
        <w:t>
      "салықтық емес түсімдер бойынша" деген жол бойынша "11674" саны "11125" санына ауыстырылсын;</w:t>
      </w:r>
      <w:r>
        <w:br/>
      </w:r>
      <w:r>
        <w:rPr>
          <w:rFonts w:ascii="Times New Roman"/>
          <w:b w:val="false"/>
          <w:i w:val="false"/>
          <w:color w:val="000000"/>
          <w:sz w:val="28"/>
        </w:rPr>
        <w:t>
      "негізгі капиталды сатудан түскен түсімдер бойынша" деген жол бойынша "1556" саны "3556" санына ауыстырылсын;</w:t>
      </w:r>
      <w:r>
        <w:br/>
      </w:r>
      <w:r>
        <w:rPr>
          <w:rFonts w:ascii="Times New Roman"/>
          <w:b w:val="false"/>
          <w:i w:val="false"/>
          <w:color w:val="000000"/>
          <w:sz w:val="28"/>
        </w:rPr>
        <w:t>
      "трансферттердің түсімдері" деген жол бойынша "2014799" саны "2045300"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"ағымдағы нысаналы трансферттер" деген жол бойынша "855299" саны "891926" санына ауыстырылсын;</w:t>
      </w:r>
      <w:r>
        <w:br/>
      </w:r>
      <w:r>
        <w:rPr>
          <w:rFonts w:ascii="Times New Roman"/>
          <w:b w:val="false"/>
          <w:i w:val="false"/>
          <w:color w:val="000000"/>
          <w:sz w:val="28"/>
        </w:rPr>
        <w:t>
      "дамытуға арналған мақсатты трансферттер" деген сөз "нысаналы даму трансферттер" деген сөзбен, "1090419" саны "1084293"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"3394055" саны "3434556"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"19593" саны "19226" санына ауыстырылсын;</w:t>
      </w:r>
      <w:r>
        <w:br/>
      </w:r>
      <w:r>
        <w:rPr>
          <w:rFonts w:ascii="Times New Roman"/>
          <w:b w:val="false"/>
          <w:i w:val="false"/>
          <w:color w:val="000000"/>
          <w:sz w:val="28"/>
        </w:rPr>
        <w:t>
      "Бюджеттік кредиттерді өтеу" санаты бойынша "мемлекеттік бюджеттен берілген бюджеттік кредиттерді өтеу" сыныбы 367" санымен толықтырылсын;</w:t>
      </w:r>
      <w:r>
        <w:br/>
      </w:r>
      <w:r>
        <w:rPr>
          <w:rFonts w:ascii="Times New Roman"/>
          <w:b w:val="false"/>
          <w:i w:val="false"/>
          <w:color w:val="000000"/>
          <w:sz w:val="28"/>
        </w:rPr>
        <w:t>
</w:t>
      </w:r>
      <w:r>
        <w:rPr>
          <w:rFonts w:ascii="Times New Roman"/>
          <w:b w:val="false"/>
          <w:i w:val="false"/>
          <w:color w:val="000000"/>
          <w:sz w:val="28"/>
        </w:rPr>
        <w:t>
      5) "тапшылық" "-25102" саны "-24735"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"25102" саны "24735" санына ауыстырылсын;</w:t>
      </w:r>
      <w:r>
        <w:br/>
      </w:r>
      <w:r>
        <w:rPr>
          <w:rFonts w:ascii="Times New Roman"/>
          <w:b w:val="false"/>
          <w:i w:val="false"/>
          <w:color w:val="000000"/>
          <w:sz w:val="28"/>
        </w:rPr>
        <w:t>
</w:t>
      </w:r>
      <w:r>
        <w:rPr>
          <w:rFonts w:ascii="Times New Roman"/>
          <w:b w:val="false"/>
          <w:i w:val="false"/>
          <w:color w:val="000000"/>
          <w:sz w:val="28"/>
        </w:rPr>
        <w:t>
      7) "Қарыздарды өтеу" функционалдық тобы бойынша "жергілікті атқарушы органның жоғары тұрған бюджет алдындағы борышын өтеу" бағдарламасы "367" санымен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төмендегі жолдармен толықтырылсын:</w:t>
      </w:r>
      <w:r>
        <w:br/>
      </w:r>
      <w:r>
        <w:rPr>
          <w:rFonts w:ascii="Times New Roman"/>
          <w:b w:val="false"/>
          <w:i w:val="false"/>
          <w:color w:val="000000"/>
          <w:sz w:val="28"/>
        </w:rPr>
        <w:t>
      "Мемлекеттік коммуналдық тұрғын үй құрылысы және (немесе) сатып алу" жергілікті бюджеттен "4400" саны;</w:t>
      </w:r>
      <w:r>
        <w:br/>
      </w:r>
      <w:r>
        <w:rPr>
          <w:rFonts w:ascii="Times New Roman"/>
          <w:b w:val="false"/>
          <w:i w:val="false"/>
          <w:color w:val="000000"/>
          <w:sz w:val="28"/>
        </w:rPr>
        <w:t>
      "Коммуналдық шаруашылығын дамыту" жергілікті бюджеттен "15352" саны;</w:t>
      </w:r>
      <w:r>
        <w:br/>
      </w:r>
      <w:r>
        <w:rPr>
          <w:rFonts w:ascii="Times New Roman"/>
          <w:b w:val="false"/>
          <w:i w:val="false"/>
          <w:color w:val="000000"/>
          <w:sz w:val="28"/>
        </w:rPr>
        <w:t>
      "Тұрғын үй салуға" "4400" саны деген жол алынып тасталсын;</w:t>
      </w:r>
      <w:r>
        <w:br/>
      </w:r>
      <w:r>
        <w:rPr>
          <w:rFonts w:ascii="Times New Roman"/>
          <w:b w:val="false"/>
          <w:i w:val="false"/>
          <w:color w:val="000000"/>
          <w:sz w:val="28"/>
        </w:rPr>
        <w:t>
      "Тұрғын үй коммуналдық шаруашылық объектілерін қалпына келтіруге" жергілікті бюджеттен "15352" саны "0" санына ауыстырылсын;</w:t>
      </w:r>
      <w:r>
        <w:br/>
      </w:r>
      <w:r>
        <w:rPr>
          <w:rFonts w:ascii="Times New Roman"/>
          <w:b w:val="false"/>
          <w:i w:val="false"/>
          <w:color w:val="000000"/>
          <w:sz w:val="28"/>
        </w:rPr>
        <w:t>
      "Сумен жабдықтау жүйесін дамыту" "349942" саны "349526" санына ауыстырылсын;</w:t>
      </w:r>
      <w:r>
        <w:br/>
      </w:r>
      <w:r>
        <w:rPr>
          <w:rFonts w:ascii="Times New Roman"/>
          <w:b w:val="false"/>
          <w:i w:val="false"/>
          <w:color w:val="000000"/>
          <w:sz w:val="28"/>
        </w:rPr>
        <w:t>
      "Малды союға арналған арнайы орындар және алаңдардың құрылысына" жергілікті бюджеттен "4000" саны деген 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"Ұлы жеңістің 65 жылдығын мерекелеуге байланысты біржолғы төлемдерді беруге облыстық бюджеттен 1100 мың теңге" деген абзац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- 14715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"143922" саны "147704" санына ауыстырылсын;</w:t>
      </w:r>
      <w:r>
        <w:br/>
      </w:r>
      <w:r>
        <w:rPr>
          <w:rFonts w:ascii="Times New Roman"/>
          <w:b w:val="false"/>
          <w:i w:val="false"/>
          <w:color w:val="000000"/>
          <w:sz w:val="28"/>
        </w:rPr>
        <w:t>
      "Қорғаныс" "1931" саны "16006" санына ауыстырылсын;</w:t>
      </w:r>
      <w:r>
        <w:br/>
      </w:r>
      <w:r>
        <w:rPr>
          <w:rFonts w:ascii="Times New Roman"/>
          <w:b w:val="false"/>
          <w:i w:val="false"/>
          <w:color w:val="000000"/>
          <w:sz w:val="28"/>
        </w:rPr>
        <w:t>
      "Білім беру" "1924196" саны "1993060" санына ауыстырылсын;</w:t>
      </w:r>
      <w:r>
        <w:br/>
      </w:r>
      <w:r>
        <w:rPr>
          <w:rFonts w:ascii="Times New Roman"/>
          <w:b w:val="false"/>
          <w:i w:val="false"/>
          <w:color w:val="000000"/>
          <w:sz w:val="28"/>
        </w:rPr>
        <w:t>
      "Әлеуметтік көмек және әлеуметтік қамсыздандыру" "154501" саны "158440" санына ауыстырылсын;</w:t>
      </w:r>
      <w:r>
        <w:br/>
      </w:r>
      <w:r>
        <w:rPr>
          <w:rFonts w:ascii="Times New Roman"/>
          <w:b w:val="false"/>
          <w:i w:val="false"/>
          <w:color w:val="000000"/>
          <w:sz w:val="28"/>
        </w:rPr>
        <w:t>
      "Тұрғын үй-коммуналдық шаруашылық" "754254" саны "754671" санына ауыстырылсын;</w:t>
      </w:r>
      <w:r>
        <w:br/>
      </w:r>
      <w:r>
        <w:rPr>
          <w:rFonts w:ascii="Times New Roman"/>
          <w:b w:val="false"/>
          <w:i w:val="false"/>
          <w:color w:val="000000"/>
          <w:sz w:val="28"/>
        </w:rPr>
        <w:t>
      "Мәдениет, спорт, туризм және ақпараттық кеңістік" "53920" саны "53871"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"177640" саны "171163" санына ауыстырылсын;</w:t>
      </w:r>
      <w:r>
        <w:br/>
      </w:r>
      <w:r>
        <w:rPr>
          <w:rFonts w:ascii="Times New Roman"/>
          <w:b w:val="false"/>
          <w:i w:val="false"/>
          <w:color w:val="000000"/>
          <w:sz w:val="28"/>
        </w:rPr>
        <w:t>
      "Өнеркәсіп, сәулет, қала құрылысы және құрылыс қызметі" "8337" саны "9337" санына ауыстырылсын;</w:t>
      </w:r>
      <w:r>
        <w:br/>
      </w:r>
      <w:r>
        <w:rPr>
          <w:rFonts w:ascii="Times New Roman"/>
          <w:b w:val="false"/>
          <w:i w:val="false"/>
          <w:color w:val="000000"/>
          <w:sz w:val="28"/>
        </w:rPr>
        <w:t>
      "Басқалар" "8204" саны "9020" санына ауыстырылсын;</w:t>
      </w:r>
      <w:r>
        <w:br/>
      </w:r>
      <w:r>
        <w:rPr>
          <w:rFonts w:ascii="Times New Roman"/>
          <w:b w:val="false"/>
          <w:i w:val="false"/>
          <w:color w:val="000000"/>
          <w:sz w:val="28"/>
        </w:rPr>
        <w:t>
      "Трансферттер" "125248" саны "79382"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С. Ботанбаев</w:t>
      </w:r>
    </w:p>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Қарлығаш Құрманғазықызы Мұсақанова</w:t>
      </w:r>
      <w:r>
        <w:br/>
      </w:r>
      <w:r>
        <w:rPr>
          <w:rFonts w:ascii="Times New Roman"/>
          <w:b w:val="false"/>
          <w:i w:val="false"/>
          <w:color w:val="000000"/>
          <w:sz w:val="28"/>
        </w:rPr>
        <w:t>
      2010 жылғы 16 сәуір</w:t>
      </w:r>
    </w:p>
    <w:bookmarkStart w:name="z11" w:id="1"/>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38-1</w:t>
      </w:r>
      <w:r>
        <w:br/>
      </w:r>
      <w:r>
        <w:rPr>
          <w:rFonts w:ascii="Times New Roman"/>
          <w:b w:val="false"/>
          <w:i w:val="false"/>
          <w:color w:val="000000"/>
          <w:sz w:val="28"/>
        </w:rPr>
        <w:t>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1 қосымша</w:t>
      </w:r>
    </w:p>
    <w:bookmarkStart w:name="z18" w:id="2"/>
    <w:p>
      <w:pPr>
        <w:spacing w:after="0"/>
        <w:ind w:left="0"/>
        <w:jc w:val="left"/>
      </w:pPr>
      <w:r>
        <w:rPr>
          <w:rFonts w:ascii="Times New Roman"/>
          <w:b/>
          <w:i w:val="false"/>
          <w:color w:val="000000"/>
        </w:rPr>
        <w:t xml:space="preserve"> 
Көксу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71"/>
        <w:gridCol w:w="669"/>
        <w:gridCol w:w="9524"/>
        <w:gridCol w:w="18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3460747</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r>
        <w:trPr>
          <w:trHeight w:val="9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15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18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w:t>
            </w:r>
            <w:r>
              <w:br/>
            </w:r>
            <w:r>
              <w:rPr>
                <w:rFonts w:ascii="Times New Roman"/>
                <w:b w:val="false"/>
                <w:i w:val="false"/>
                <w:color w:val="000000"/>
                <w:sz w:val="20"/>
              </w:rPr>
              <w:t>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3395736</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3395736</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3395736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11"/>
        <w:gridCol w:w="730"/>
        <w:gridCol w:w="672"/>
        <w:gridCol w:w="8892"/>
        <w:gridCol w:w="188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3434556</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147704</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128083</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42237</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40737</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4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12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елді</w:t>
            </w:r>
            <w:r>
              <w:br/>
            </w:r>
            <w:r>
              <w:rPr>
                <w:rFonts w:ascii="Times New Roman"/>
                <w:b w:val="false"/>
                <w:i w:val="false"/>
                <w:color w:val="000000"/>
                <w:sz w:val="20"/>
              </w:rPr>
              <w:t>
мекендерде өрттердің алдын алу және оларды</w:t>
            </w:r>
            <w:r>
              <w:br/>
            </w:r>
            <w:r>
              <w:rPr>
                <w:rFonts w:ascii="Times New Roman"/>
                <w:b w:val="false"/>
                <w:i w:val="false"/>
                <w:color w:val="000000"/>
                <w:sz w:val="20"/>
              </w:rPr>
              <w:t>
сөндіру жөніндегі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1993060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1200289</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1199556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1184571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432157</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102432</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146176</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15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35269</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орай Ұлы Отан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 майдандағы армия</w:t>
            </w:r>
            <w:r>
              <w:br/>
            </w:r>
            <w:r>
              <w:rPr>
                <w:rFonts w:ascii="Times New Roman"/>
                <w:b w:val="false"/>
                <w:i w:val="false"/>
                <w:color w:val="000000"/>
                <w:sz w:val="20"/>
              </w:rPr>
              <w:t>
құрамына кірмеген, 1941 жылғы 22 маусымнан</w:t>
            </w:r>
            <w:r>
              <w:br/>
            </w:r>
            <w:r>
              <w:rPr>
                <w:rFonts w:ascii="Times New Roman"/>
                <w:b w:val="false"/>
                <w:i w:val="false"/>
                <w:color w:val="000000"/>
                <w:sz w:val="20"/>
              </w:rPr>
              <w:t>
бастап 1945 жылғы 3 қыркүйек аралығындағы</w:t>
            </w:r>
            <w:r>
              <w:br/>
            </w:r>
            <w:r>
              <w:rPr>
                <w:rFonts w:ascii="Times New Roman"/>
                <w:b w:val="false"/>
                <w:i w:val="false"/>
                <w:color w:val="000000"/>
                <w:sz w:val="20"/>
              </w:rPr>
              <w:t>
кезеңде әскери бөлімшелерде, мекемелерде,</w:t>
            </w:r>
            <w:r>
              <w:br/>
            </w:r>
            <w:r>
              <w:rPr>
                <w:rFonts w:ascii="Times New Roman"/>
                <w:b w:val="false"/>
                <w:i w:val="false"/>
                <w:color w:val="000000"/>
                <w:sz w:val="20"/>
              </w:rPr>
              <w:t>
әскери-оқу орындарында әскери қызметтен</w:t>
            </w:r>
            <w:r>
              <w:br/>
            </w:r>
            <w:r>
              <w:rPr>
                <w:rFonts w:ascii="Times New Roman"/>
                <w:b w:val="false"/>
                <w:i w:val="false"/>
                <w:color w:val="000000"/>
                <w:sz w:val="20"/>
              </w:rPr>
              <w:t>
өткен, запасқа босатылған (отставка),</w:t>
            </w:r>
            <w:r>
              <w:br/>
            </w:r>
            <w:r>
              <w:rPr>
                <w:rFonts w:ascii="Times New Roman"/>
                <w:b w:val="false"/>
                <w:i w:val="false"/>
                <w:color w:val="000000"/>
                <w:sz w:val="20"/>
              </w:rPr>
              <w:t>
"1941-1945 жж. Ұлы Отан соғысында Германияны</w:t>
            </w:r>
            <w:r>
              <w:br/>
            </w:r>
            <w:r>
              <w:rPr>
                <w:rFonts w:ascii="Times New Roman"/>
                <w:b w:val="false"/>
                <w:i w:val="false"/>
                <w:color w:val="000000"/>
                <w:sz w:val="20"/>
              </w:rPr>
              <w:t>
жеңгені үшін" медалімен немесе "Жапонияны</w:t>
            </w:r>
            <w:r>
              <w:br/>
            </w:r>
            <w:r>
              <w:rPr>
                <w:rFonts w:ascii="Times New Roman"/>
                <w:b w:val="false"/>
                <w:i w:val="false"/>
                <w:color w:val="000000"/>
                <w:sz w:val="20"/>
              </w:rPr>
              <w:t>
жеңгені үшін" медалімен марапатталған әскери</w:t>
            </w:r>
            <w:r>
              <w:br/>
            </w:r>
            <w:r>
              <w:rPr>
                <w:rFonts w:ascii="Times New Roman"/>
                <w:b w:val="false"/>
                <w:i w:val="false"/>
                <w:color w:val="000000"/>
                <w:sz w:val="20"/>
              </w:rPr>
              <w:t>
қызметшілерге, Ұлы Отан соғысы жылдарында</w:t>
            </w:r>
            <w:r>
              <w:br/>
            </w:r>
            <w:r>
              <w:rPr>
                <w:rFonts w:ascii="Times New Roman"/>
                <w:b w:val="false"/>
                <w:i w:val="false"/>
                <w:color w:val="000000"/>
                <w:sz w:val="20"/>
              </w:rPr>
              <w:t>
тылда кемінде алты ай жұмыс істеген</w:t>
            </w:r>
            <w:r>
              <w:br/>
            </w:r>
            <w:r>
              <w:rPr>
                <w:rFonts w:ascii="Times New Roman"/>
                <w:b w:val="false"/>
                <w:i w:val="false"/>
                <w:color w:val="000000"/>
                <w:sz w:val="20"/>
              </w:rPr>
              <w:t>
(қызметте болған) адамдарға біржолғы</w:t>
            </w:r>
            <w:r>
              <w:br/>
            </w:r>
            <w:r>
              <w:rPr>
                <w:rFonts w:ascii="Times New Roman"/>
                <w:b w:val="false"/>
                <w:i w:val="false"/>
                <w:color w:val="000000"/>
                <w:sz w:val="20"/>
              </w:rPr>
              <w:t>
материалдық көмек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 қамтуды</w:t>
            </w:r>
            <w:r>
              <w:br/>
            </w:r>
            <w:r>
              <w:rPr>
                <w:rFonts w:ascii="Times New Roman"/>
                <w:b w:val="false"/>
                <w:i w:val="false"/>
                <w:color w:val="000000"/>
                <w:sz w:val="20"/>
              </w:rPr>
              <w:t>
қамтамасыз етуді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754671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65198</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661713</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661713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349526</w:t>
            </w:r>
          </w:p>
        </w:tc>
      </w:tr>
      <w:tr>
        <w:trPr>
          <w:trHeight w:val="10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 және елді мекендерді</w:t>
            </w:r>
            <w:r>
              <w:br/>
            </w:r>
            <w:r>
              <w:rPr>
                <w:rFonts w:ascii="Times New Roman"/>
                <w:b w:val="false"/>
                <w:i w:val="false"/>
                <w:color w:val="000000"/>
                <w:sz w:val="20"/>
              </w:rPr>
              <w:t>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295335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14876</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 (селолардың),</w:t>
            </w:r>
            <w:r>
              <w:br/>
            </w:r>
            <w:r>
              <w:rPr>
                <w:rFonts w:ascii="Times New Roman"/>
                <w:b w:val="false"/>
                <w:i w:val="false"/>
                <w:color w:val="000000"/>
                <w:sz w:val="20"/>
              </w:rPr>
              <w:t>
ауылдық (селолық) округтердің шекарасын</w:t>
            </w:r>
            <w:r>
              <w:br/>
            </w:r>
            <w:r>
              <w:rPr>
                <w:rFonts w:ascii="Times New Roman"/>
                <w:b w:val="false"/>
                <w:i w:val="false"/>
                <w:color w:val="000000"/>
                <w:sz w:val="20"/>
              </w:rPr>
              <w:t>
белгілеу кезінде жүргізілетін жерге</w:t>
            </w:r>
            <w:r>
              <w:br/>
            </w:r>
            <w:r>
              <w:rPr>
                <w:rFonts w:ascii="Times New Roman"/>
                <w:b w:val="false"/>
                <w:i w:val="false"/>
                <w:color w:val="000000"/>
                <w:sz w:val="20"/>
              </w:rPr>
              <w:t>
орналастыру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2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146871</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103932</w:t>
            </w:r>
          </w:p>
        </w:tc>
      </w:tr>
      <w:tr>
        <w:trPr>
          <w:trHeight w:val="11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103932</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12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 мекендер</w:t>
            </w:r>
            <w:r>
              <w:br/>
            </w:r>
            <w:r>
              <w:rPr>
                <w:rFonts w:ascii="Times New Roman"/>
                <w:b w:val="false"/>
                <w:i w:val="false"/>
                <w:color w:val="000000"/>
                <w:sz w:val="20"/>
              </w:rPr>
              <w:t>
көшелерін жөндеу және ұстау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70"/>
        <w:gridCol w:w="810"/>
        <w:gridCol w:w="692"/>
        <w:gridCol w:w="8575"/>
        <w:gridCol w:w="1843"/>
      </w:tblGrid>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және бюджеттік</w:t>
            </w:r>
            <w:r>
              <w:br/>
            </w:r>
            <w:r>
              <w:rPr>
                <w:rFonts w:ascii="Times New Roman"/>
                <w:b w:val="false"/>
                <w:i w:val="false"/>
                <w:color w:val="000000"/>
                <w:sz w:val="20"/>
              </w:rPr>
              <w:t>
жоспарлау бөлімі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32"/>
        <w:gridCol w:w="750"/>
        <w:gridCol w:w="9222"/>
        <w:gridCol w:w="1866"/>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12"/>
        <w:gridCol w:w="971"/>
        <w:gridCol w:w="692"/>
        <w:gridCol w:w="8607"/>
        <w:gridCol w:w="1887"/>
      </w:tblGrid>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72"/>
        <w:gridCol w:w="809"/>
        <w:gridCol w:w="689"/>
        <w:gridCol w:w="8515"/>
        <w:gridCol w:w="1906"/>
      </w:tblGrid>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24735</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29"/>
        <w:gridCol w:w="731"/>
        <w:gridCol w:w="731"/>
        <w:gridCol w:w="8660"/>
        <w:gridCol w:w="191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bookmarkStart w:name="z14" w:id="3"/>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38-1</w:t>
      </w:r>
      <w:r>
        <w:br/>
      </w:r>
      <w:r>
        <w:rPr>
          <w:rFonts w:ascii="Times New Roman"/>
          <w:b w:val="false"/>
          <w:i w:val="false"/>
          <w:color w:val="000000"/>
          <w:sz w:val="28"/>
        </w:rPr>
        <w:t>
шешімімен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2 қосымша</w:t>
      </w:r>
    </w:p>
    <w:bookmarkStart w:name="z19" w:id="4"/>
    <w:p>
      <w:pPr>
        <w:spacing w:after="0"/>
        <w:ind w:left="0"/>
        <w:jc w:val="left"/>
      </w:pPr>
      <w:r>
        <w:rPr>
          <w:rFonts w:ascii="Times New Roman"/>
          <w:b/>
          <w:i w:val="false"/>
          <w:color w:val="000000"/>
        </w:rPr>
        <w:t xml:space="preserve"> 
2010 2012 жылдарға арналған бюджеттік инвестициялық жобалар</w:t>
      </w:r>
      <w:r>
        <w:br/>
      </w:r>
      <w:r>
        <w:rPr>
          <w:rFonts w:ascii="Times New Roman"/>
          <w:b/>
          <w:i w:val="false"/>
          <w:color w:val="000000"/>
        </w:rPr>
        <w:t>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12"/>
        <w:gridCol w:w="653"/>
        <w:gridCol w:w="653"/>
        <w:gridCol w:w="6395"/>
        <w:gridCol w:w="1612"/>
        <w:gridCol w:w="1471"/>
        <w:gridCol w:w="139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1073896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724578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және жайластыру және (немесе)</w:t>
            </w:r>
            <w:r>
              <w:br/>
            </w:r>
            <w:r>
              <w:rPr>
                <w:rFonts w:ascii="Times New Roman"/>
                <w:b w:val="false"/>
                <w:i w:val="false"/>
                <w:color w:val="000000"/>
                <w:sz w:val="20"/>
              </w:rPr>
              <w:t>
сатып алу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295335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экономикалық</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бөлімі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