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7d5c" w14:textId="53b7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жүріп және жұмыссыз ретінде тіркеуде тұрып қайтыс болған азаматтарды жерлеуге берілетін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2010 жылғы 14 сәуірдегі N 157 қаулысы. Алматы облысының Әділет департаменті Панфилов ауданының Әділет басқармасында 2010 жылғы 05 мамырда N 2-16-110 тіркелді. Күші жойылды - Алматы облысы Панфилов ауданы әкімдігінің 2011 жылғы 28 қарашадағы N 799 қаулысымен</w:t>
      </w:r>
    </w:p>
    <w:p>
      <w:pPr>
        <w:spacing w:after="0"/>
        <w:ind w:left="0"/>
        <w:jc w:val="both"/>
      </w:pPr>
      <w:r>
        <w:rPr>
          <w:rFonts w:ascii="Times New Roman"/>
          <w:b w:val="false"/>
          <w:i w:val="false"/>
          <w:color w:val="ff0000"/>
          <w:sz w:val="28"/>
        </w:rPr>
        <w:t>      Ескерту. Күші жойылды - Алматы облысы Панфилов ауданы әкімдігінің 2011.11.28 N 799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33-бабы 1 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 істеп жүріп және жұмыссыз ретінде тіркеуде тұрып қайтыс болған азаматтарды жерлеуге берілетін біржолғы әлеуметтік көмек (бұдан әрі- әлеуметтік көмек) азаматтың қайтыс болған кезеңдегі айлық есептік көрсеткіштің он еселенген мөлшерінде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азамат қайтыс болған күннен бастап, алты ай мерзім ішінде отбасы мүшелерінің немесе жерлеуді ұйымдастыруды өзіне алған адамның өтініші бойынша, отбасының табысына қарамастан, қайтыс болған адам жұмыспен қамту мәселелері жөніндегі бөлімде ресми түрде тіркеуде тұрған жағдайда, жұмыс істеп жүріп қайтыс болған кезде, мекеменің меншік түріне қарамастан еңбек қатынасында болса төленеді.</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бөлімімен /Азат Жапарұлы Жақыбай/ әлеуметтік көмек отбасы мүшелерінің немесе жерлеуді ұйымдастыруды өзіне алған адамның жеке шотының нөмірлері көрсетілген өтініштің негізінде екінші деңгейдегі банк немесе лицензиясы бар, осындай қызмет атқаратын мекемелер арқылы мына төмендегі құжаттарды өткізген жағдайда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1) өтініш иесінің жеке басының куәлігі, оның ішінде оралмандар үшін оралманның жеке куәлігі, босқын статусына ие адамдардың, шетелдіктердің Қазақстан Республикасында тұруға ыхтиярхаты,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сақтандыру кассасына ұсынылатын азаматтық хал актілерін жазатын органдар беретін өлім туралы анықтама (түпнұсқасы);</w:t>
      </w:r>
      <w:r>
        <w:br/>
      </w:r>
      <w:r>
        <w:rPr>
          <w:rFonts w:ascii="Times New Roman"/>
          <w:b w:val="false"/>
          <w:i w:val="false"/>
          <w:color w:val="000000"/>
          <w:sz w:val="28"/>
        </w:rPr>
        <w:t>
</w:t>
      </w:r>
      <w:r>
        <w:rPr>
          <w:rFonts w:ascii="Times New Roman"/>
          <w:b w:val="false"/>
          <w:i w:val="false"/>
          <w:color w:val="000000"/>
          <w:sz w:val="28"/>
        </w:rPr>
        <w:t>
      3) еңбек қатынастарын растайтын құжат (еңбек кітапшасы, жұмыс істеген жерінен анықтама, еңбек келісім-шарты);</w:t>
      </w:r>
      <w:r>
        <w:br/>
      </w:r>
      <w:r>
        <w:rPr>
          <w:rFonts w:ascii="Times New Roman"/>
          <w:b w:val="false"/>
          <w:i w:val="false"/>
          <w:color w:val="000000"/>
          <w:sz w:val="28"/>
        </w:rPr>
        <w:t>
</w:t>
      </w:r>
      <w:r>
        <w:rPr>
          <w:rFonts w:ascii="Times New Roman"/>
          <w:b w:val="false"/>
          <w:i w:val="false"/>
          <w:color w:val="000000"/>
          <w:sz w:val="28"/>
        </w:rPr>
        <w:t>
      4) ресми түрде жұмыссыз мәртебесін растайтын анықтама.</w:t>
      </w:r>
      <w:r>
        <w:br/>
      </w:r>
      <w:r>
        <w:rPr>
          <w:rFonts w:ascii="Times New Roman"/>
          <w:b w:val="false"/>
          <w:i w:val="false"/>
          <w:color w:val="000000"/>
          <w:sz w:val="28"/>
        </w:rPr>
        <w:t>
</w:t>
      </w:r>
      <w:r>
        <w:rPr>
          <w:rFonts w:ascii="Times New Roman"/>
          <w:b w:val="false"/>
          <w:i w:val="false"/>
          <w:color w:val="000000"/>
          <w:sz w:val="28"/>
        </w:rPr>
        <w:t>
      4. Аудандық қаржы бөлімімен (Бибігүл Нүкенқызы Албанбекова) жұмыс істеп жүріп және жұмыссыз ретінде тіркеуде тұрып қайтыс болған азаматтарды жерлеуге берілетін біржолғы әлеуметтік көмек көрсетуді аудандық бюджетте жоспарланған, қаралған қаржыдан төленуі қамтамасыз етілсін.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Амантай Абдықадырұлы Раевқа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