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1740" w14:textId="93e1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 бойынша аз қамтамасыз етілген отбасыларына (азаматтарға) тұрғын үй көмегін көрсету тәртібі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2010 жылғы 7 мамырдағы N 31-194 шешімі. Алматы облысы Талғар ауданының Әділет басқармасында 2010 жылғы 4 маусымда N 2-18-104 тіркелді. Күші жойылды - Алматы облысы Талғар аудандық мәслихатының 2012 жылғы 01 тамыздағы N 7-44 шешімімен</w:t>
      </w:r>
    </w:p>
    <w:p>
      <w:pPr>
        <w:spacing w:after="0"/>
        <w:ind w:left="0"/>
        <w:jc w:val="both"/>
      </w:pPr>
      <w:r>
        <w:rPr>
          <w:rFonts w:ascii="Times New Roman"/>
          <w:b w:val="false"/>
          <w:i w:val="false"/>
          <w:color w:val="ff0000"/>
          <w:sz w:val="28"/>
        </w:rPr>
        <w:t xml:space="preserve">      Ескерту. Күші жойылды - Алматы облысы Талғар аудандық мәслихатының 2012.08.01 </w:t>
      </w:r>
      <w:r>
        <w:rPr>
          <w:rFonts w:ascii="Times New Roman"/>
          <w:b w:val="false"/>
          <w:i w:val="false"/>
          <w:color w:val="ff0000"/>
          <w:sz w:val="28"/>
        </w:rPr>
        <w:t>N 7-44</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Талғар ауданы бойынша аз қамтамасыз етілген отбасыларына (азаматтарға) тұрғын үй көмегін көрсету тәртібі және мөлшері 1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Аудандық мәслихаттың 2009 жылғы 10 маусымдағы № 21-126 "Табысы аз отбасыларына (азаматтарға) тұрғын үй көмегін көрсету тәртібі мен мөлшері және телекоммуникация желілерінің абоненттері болып табылатын,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 туралы", аудандық әділет басқармасында 2009 жылы 17 маусымда № 2-18-88 мемлекеттік нөмірмен тіркелген, аудандық "Талғар" газетінің № 26 (3848) санында жарияланған шешімнің күші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халықты әлеуметтік қорғау, еңбек, білім, денсаулық, мәдениет, тіл және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С.О. Әшімова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 Ыдралиева</w:t>
      </w:r>
    </w:p>
    <w:bookmarkStart w:name="z6" w:id="1"/>
    <w:p>
      <w:pPr>
        <w:spacing w:after="0"/>
        <w:ind w:left="0"/>
        <w:jc w:val="both"/>
      </w:pPr>
      <w:r>
        <w:rPr>
          <w:rFonts w:ascii="Times New Roman"/>
          <w:b w:val="false"/>
          <w:i w:val="false"/>
          <w:color w:val="000000"/>
          <w:sz w:val="28"/>
        </w:rPr>
        <w:t>
Талғар аудандық мәслихатының</w:t>
      </w:r>
      <w:r>
        <w:br/>
      </w:r>
      <w:r>
        <w:rPr>
          <w:rFonts w:ascii="Times New Roman"/>
          <w:b w:val="false"/>
          <w:i w:val="false"/>
          <w:color w:val="000000"/>
          <w:sz w:val="28"/>
        </w:rPr>
        <w:t>
2010 жылғы 07 мамырдағы</w:t>
      </w:r>
      <w:r>
        <w:br/>
      </w:r>
      <w:r>
        <w:rPr>
          <w:rFonts w:ascii="Times New Roman"/>
          <w:b w:val="false"/>
          <w:i w:val="false"/>
          <w:color w:val="000000"/>
          <w:sz w:val="28"/>
        </w:rPr>
        <w:t>
№ 31-194 "Талғар ауданы бойынша</w:t>
      </w:r>
      <w:r>
        <w:br/>
      </w:r>
      <w:r>
        <w:rPr>
          <w:rFonts w:ascii="Times New Roman"/>
          <w:b w:val="false"/>
          <w:i w:val="false"/>
          <w:color w:val="000000"/>
          <w:sz w:val="28"/>
        </w:rPr>
        <w:t>
аз қамтамасыз етілген отбасыларына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 тәртібі және мөлшерін</w:t>
      </w:r>
      <w:r>
        <w:br/>
      </w:r>
      <w:r>
        <w:rPr>
          <w:rFonts w:ascii="Times New Roman"/>
          <w:b w:val="false"/>
          <w:i w:val="false"/>
          <w:color w:val="000000"/>
          <w:sz w:val="28"/>
        </w:rPr>
        <w:t>
айқындау" туралы шешіміне 1 қосымша</w:t>
      </w:r>
    </w:p>
    <w:bookmarkEnd w:id="1"/>
    <w:bookmarkStart w:name="z7" w:id="2"/>
    <w:p>
      <w:pPr>
        <w:spacing w:after="0"/>
        <w:ind w:left="0"/>
        <w:jc w:val="left"/>
      </w:pPr>
      <w:r>
        <w:rPr>
          <w:rFonts w:ascii="Times New Roman"/>
          <w:b/>
          <w:i w:val="false"/>
          <w:color w:val="000000"/>
        </w:rPr>
        <w:t xml:space="preserve"> 
Талғар ауданы бойынша аз қамтамасыз етілген</w:t>
      </w:r>
      <w:r>
        <w:br/>
      </w:r>
      <w:r>
        <w:rPr>
          <w:rFonts w:ascii="Times New Roman"/>
          <w:b/>
          <w:i w:val="false"/>
          <w:color w:val="000000"/>
        </w:rPr>
        <w:t>
отбасыларға (азаматтарға) тұрғын үй көмегін</w:t>
      </w:r>
      <w:r>
        <w:br/>
      </w:r>
      <w:r>
        <w:rPr>
          <w:rFonts w:ascii="Times New Roman"/>
          <w:b/>
          <w:i w:val="false"/>
          <w:color w:val="000000"/>
        </w:rPr>
        <w:t>
көрсету тәртібі және мөлшері</w:t>
      </w:r>
    </w:p>
    <w:bookmarkEnd w:id="2"/>
    <w:bookmarkStart w:name="z8" w:id="3"/>
    <w:p>
      <w:pPr>
        <w:spacing w:after="0"/>
        <w:ind w:left="0"/>
        <w:jc w:val="both"/>
      </w:pPr>
      <w:r>
        <w:rPr>
          <w:rFonts w:ascii="Times New Roman"/>
          <w:b w:val="false"/>
          <w:i w:val="false"/>
          <w:color w:val="000000"/>
          <w:sz w:val="28"/>
        </w:rPr>
        <w:t>      Осы тұрғын үй көмегін көрсету тәртібі және мөлшері (әрі қарай – тәртібі)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және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әзірленді және аз қамтамасыз етілген отбасыларға (азаматтарға) тұрғын үй көмегін тағайындау және төлеу тәртібі мен мөлшерін айқындайды.</w:t>
      </w:r>
      <w:r>
        <w:br/>
      </w:r>
      <w:r>
        <w:rPr>
          <w:rFonts w:ascii="Times New Roman"/>
          <w:b w:val="false"/>
          <w:i w:val="false"/>
          <w:color w:val="000000"/>
          <w:sz w:val="28"/>
        </w:rPr>
        <w:t>
      Тұрғын үй көмегі халықты әлеуметтік қорғаудың бір түрі болып табылады, осы мекенде тұрақты тұратын және тұрғын үйдің иесі (жалдаушысы) болып табылатын аз қамтамасыз етілген отбасыларына (азаматтарға) жергілікті бюджеттің есебінен ақшалай төлем ретінде жүзеге асырылады.</w:t>
      </w:r>
      <w:r>
        <w:br/>
      </w:r>
      <w:r>
        <w:rPr>
          <w:rFonts w:ascii="Times New Roman"/>
          <w:b w:val="false"/>
          <w:i w:val="false"/>
          <w:color w:val="000000"/>
          <w:sz w:val="28"/>
        </w:rPr>
        <w:t>
</w:t>
      </w:r>
      <w:r>
        <w:rPr>
          <w:rFonts w:ascii="Times New Roman"/>
          <w:b w:val="false"/>
          <w:i w:val="false"/>
          <w:color w:val="000000"/>
          <w:sz w:val="28"/>
        </w:rPr>
        <w:t>
      1. Берілген тәртіпте мынандай негізгі ұғымдар пайдаланылады:</w:t>
      </w:r>
      <w:r>
        <w:br/>
      </w:r>
      <w:r>
        <w:rPr>
          <w:rFonts w:ascii="Times New Roman"/>
          <w:b w:val="false"/>
          <w:i w:val="false"/>
          <w:color w:val="000000"/>
          <w:sz w:val="28"/>
        </w:rPr>
        <w:t xml:space="preserve">
      1) </w:t>
      </w:r>
      <w:r>
        <w:rPr>
          <w:rFonts w:ascii="Times New Roman"/>
          <w:b/>
          <w:i w:val="false"/>
          <w:color w:val="000000"/>
          <w:sz w:val="28"/>
        </w:rPr>
        <w:t>уәкілетті орган</w:t>
      </w:r>
      <w:r>
        <w:rPr>
          <w:rFonts w:ascii="Times New Roman"/>
          <w:b w:val="false"/>
          <w:i w:val="false"/>
          <w:color w:val="000000"/>
          <w:sz w:val="28"/>
        </w:rPr>
        <w:t xml:space="preserve"> – тұрғын үй көмегін тағайындауды жүзеге асыратын "аудандық жұмыспен қамту және әлеуметтік бағдарламалар бөлімі" мемлекеттік мекемесі.</w:t>
      </w:r>
      <w:r>
        <w:br/>
      </w:r>
      <w:r>
        <w:rPr>
          <w:rFonts w:ascii="Times New Roman"/>
          <w:b w:val="false"/>
          <w:i w:val="false"/>
          <w:color w:val="000000"/>
          <w:sz w:val="28"/>
        </w:rPr>
        <w:t xml:space="preserve">
      2) </w:t>
      </w:r>
      <w:r>
        <w:rPr>
          <w:rFonts w:ascii="Times New Roman"/>
          <w:b/>
          <w:i w:val="false"/>
          <w:color w:val="000000"/>
          <w:sz w:val="28"/>
        </w:rPr>
        <w:t xml:space="preserve">учаскелік комиссия </w:t>
      </w:r>
      <w:r>
        <w:rPr>
          <w:rFonts w:ascii="Times New Roman"/>
          <w:b w:val="false"/>
          <w:i w:val="false"/>
          <w:color w:val="000000"/>
          <w:sz w:val="28"/>
        </w:rPr>
        <w:t>– тұрғын үй көмегін алуға өтініш жасаған отбасылардың (азаматтардың) материалдық жағдайын тексеретін және қорытынды дайындау үшін Талғар қаласы және ауылдық округтер әкімдерінің шешімдерімен құрылған арнайы комиссия.</w:t>
      </w:r>
      <w:r>
        <w:br/>
      </w:r>
      <w:r>
        <w:rPr>
          <w:rFonts w:ascii="Times New Roman"/>
          <w:b w:val="false"/>
          <w:i w:val="false"/>
          <w:color w:val="000000"/>
          <w:sz w:val="28"/>
        </w:rPr>
        <w:t>
      Учаскелік комиссиялардың құрамын қоғамдық негізінде Талғар қаласының және ауылдық округтердің әкімдері, жергілікті өзін-өзі басқару органдарының, қоғамдық бірлестіктер, тұрғындар, ұйымдар мен білім беру, денсаулық сақтау, әлеуметтік қорғау және құқық қорғау органдарының өкілдерінен құрылады. Комиссияның мәжілісі кем дегенде он күнде бір рет өткізіледі</w:t>
      </w:r>
      <w:r>
        <w:br/>
      </w:r>
      <w:r>
        <w:rPr>
          <w:rFonts w:ascii="Times New Roman"/>
          <w:b w:val="false"/>
          <w:i w:val="false"/>
          <w:color w:val="000000"/>
          <w:sz w:val="28"/>
        </w:rPr>
        <w:t xml:space="preserve">
      3) </w:t>
      </w:r>
      <w:r>
        <w:rPr>
          <w:rFonts w:ascii="Times New Roman"/>
          <w:b/>
          <w:i w:val="false"/>
          <w:color w:val="000000"/>
          <w:sz w:val="28"/>
        </w:rPr>
        <w:t>шекті жол берілетін шығыстар үлесі</w:t>
      </w:r>
      <w:r>
        <w:rPr>
          <w:rFonts w:ascii="Times New Roman"/>
          <w:b w:val="false"/>
          <w:i w:val="false"/>
          <w:color w:val="000000"/>
          <w:sz w:val="28"/>
        </w:rPr>
        <w:t xml:space="preserve"> – отбасының бір айда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деңгейінің отбасының орташа айлық жиынтық табысына пайызбен қатынасы;</w:t>
      </w:r>
      <w:r>
        <w:br/>
      </w:r>
      <w:r>
        <w:rPr>
          <w:rFonts w:ascii="Times New Roman"/>
          <w:b w:val="false"/>
          <w:i w:val="false"/>
          <w:color w:val="000000"/>
          <w:sz w:val="28"/>
        </w:rPr>
        <w:t>
      4)</w:t>
      </w:r>
      <w:r>
        <w:rPr>
          <w:rFonts w:ascii="Times New Roman"/>
          <w:b/>
          <w:i w:val="false"/>
          <w:color w:val="000000"/>
          <w:sz w:val="28"/>
        </w:rPr>
        <w:t> отбасының жиынтық табысы</w:t>
      </w:r>
      <w:r>
        <w:rPr>
          <w:rFonts w:ascii="Times New Roman"/>
          <w:b w:val="false"/>
          <w:i w:val="false"/>
          <w:color w:val="000000"/>
          <w:sz w:val="28"/>
        </w:rPr>
        <w:t xml:space="preserve">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xml:space="preserve">
      5) </w:t>
      </w:r>
      <w:r>
        <w:rPr>
          <w:rFonts w:ascii="Times New Roman"/>
          <w:b/>
          <w:i w:val="false"/>
          <w:color w:val="000000"/>
          <w:sz w:val="28"/>
        </w:rPr>
        <w:t>кондоминиум объектісін басқару органы</w:t>
      </w:r>
      <w:r>
        <w:rPr>
          <w:rFonts w:ascii="Times New Roman"/>
          <w:b w:val="false"/>
          <w:i w:val="false"/>
          <w:color w:val="000000"/>
          <w:sz w:val="28"/>
        </w:rPr>
        <w:t xml:space="preserve">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нормалар шегінде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ақы төлеу сомасы мен отбасының осы мақсаттарға жұмсаған шекті жол берілетін шығыстар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3.Тұрғын үй көмегі қызметтерді жеткізушілер ұсынған шоттар бойынша көрсетіледі. Тұрғын үй көмегін көрсетудің мөлшері мен тәртібін жергілікті өкілді органдар айқындайды.</w:t>
      </w:r>
      <w:r>
        <w:br/>
      </w:r>
      <w:r>
        <w:rPr>
          <w:rFonts w:ascii="Times New Roman"/>
          <w:b w:val="false"/>
          <w:i w:val="false"/>
          <w:color w:val="000000"/>
          <w:sz w:val="28"/>
        </w:rPr>
        <w:t>
      Қазақстан Республикасының "Жеке және заңды тұлғалардың өтініштерін қарау тәртібі туралы" Заңының 8-бабының </w:t>
      </w:r>
      <w:r>
        <w:rPr>
          <w:rFonts w:ascii="Times New Roman"/>
          <w:b w:val="false"/>
          <w:i w:val="false"/>
          <w:color w:val="000000"/>
          <w:sz w:val="28"/>
        </w:rPr>
        <w:t>1,2 тармақтарына</w:t>
      </w:r>
      <w:r>
        <w:rPr>
          <w:rFonts w:ascii="Times New Roman"/>
          <w:b w:val="false"/>
          <w:i w:val="false"/>
          <w:color w:val="000000"/>
          <w:sz w:val="28"/>
        </w:rPr>
        <w:t xml:space="preserve"> сәйкес тұрғын үй көмегін алу туралы өтініштер келіп түскен күнінен бастап күнтізбелік отыз күн ішінде қаралады және шешім қабылданады. </w:t>
      </w:r>
    </w:p>
    <w:bookmarkEnd w:id="3"/>
    <w:bookmarkStart w:name="z11" w:id="4"/>
    <w:p>
      <w:pPr>
        <w:spacing w:after="0"/>
        <w:ind w:left="0"/>
        <w:jc w:val="left"/>
      </w:pPr>
      <w:r>
        <w:rPr>
          <w:rFonts w:ascii="Times New Roman"/>
          <w:b/>
          <w:i w:val="false"/>
          <w:color w:val="000000"/>
        </w:rPr>
        <w:t xml:space="preserve"> 
1. Тұрғын үй көмегін тағайындау</w:t>
      </w:r>
    </w:p>
    <w:bookmarkEnd w:id="4"/>
    <w:bookmarkStart w:name="z12" w:id="5"/>
    <w:p>
      <w:pPr>
        <w:spacing w:after="0"/>
        <w:ind w:left="0"/>
        <w:jc w:val="both"/>
      </w:pPr>
      <w:r>
        <w:rPr>
          <w:rFonts w:ascii="Times New Roman"/>
          <w:b w:val="false"/>
          <w:i w:val="false"/>
          <w:color w:val="000000"/>
          <w:sz w:val="28"/>
        </w:rPr>
        <w:t>      4. Тұрғын үй көмегі бір тоқсанға тағайындалады. Тұрғын үй көмегін тағайындау үшін есептеу мерзімі өтініш иесі өтінішімен қоса барлық қажетті құжаттарды тапсырған тоқсаннан басталады.</w:t>
      </w:r>
      <w:r>
        <w:br/>
      </w:r>
      <w:r>
        <w:rPr>
          <w:rFonts w:ascii="Times New Roman"/>
          <w:b w:val="false"/>
          <w:i w:val="false"/>
          <w:color w:val="000000"/>
          <w:sz w:val="28"/>
        </w:rPr>
        <w:t>
      5. Тұрғын үйді ұстау және тұрмыстық-коммуналдық қызметтерді тұтыну төлемінің шығындары тұрғын үй аумағының белгіленген әлеуметтік нормалары мен коммуналдық қызметтерді тұтыну нормативтерінің шегінде отбасы бюджетіндегі жиынтық кірісінің 10 пайыздық үлесінен асқан жағдайда тұрғын үй көмегі тағайындалады.</w:t>
      </w:r>
      <w:r>
        <w:br/>
      </w:r>
      <w:r>
        <w:rPr>
          <w:rFonts w:ascii="Times New Roman"/>
          <w:b w:val="false"/>
          <w:i w:val="false"/>
          <w:color w:val="000000"/>
          <w:sz w:val="28"/>
        </w:rPr>
        <w:t>
</w:t>
      </w:r>
      <w:r>
        <w:rPr>
          <w:rFonts w:ascii="Times New Roman"/>
          <w:b w:val="false"/>
          <w:i w:val="false"/>
          <w:color w:val="000000"/>
          <w:sz w:val="28"/>
        </w:rPr>
        <w:t>
      6. Телекоммуникация желілерінің абоненттері болып табылатын</w:t>
      </w:r>
      <w:r>
        <w:rPr>
          <w:rFonts w:ascii="Times New Roman"/>
          <w:b/>
          <w:i w:val="false"/>
          <w:color w:val="000000"/>
          <w:sz w:val="28"/>
        </w:rPr>
        <w:t xml:space="preserve">,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тарифтерінің көтерілуіне өтемақы төлеу (бұдан әрі – телефон үшін абоненттік ақы тарифтерінің арттырылуына өтемақы төлеу) – коммуналдық қызметтерді тұтынуға төлеу жөніндегі тұрғын үй көмегінің құрамына кіретін, телефон үшін абоненттік ақы тарифтерінің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ретінде белгіленетін ақшалай өтемақы.</w:t>
      </w:r>
      <w:r>
        <w:br/>
      </w:r>
      <w:r>
        <w:rPr>
          <w:rFonts w:ascii="Times New Roman"/>
          <w:b w:val="false"/>
          <w:i w:val="false"/>
          <w:color w:val="000000"/>
          <w:sz w:val="28"/>
        </w:rPr>
        <w:t>
</w:t>
      </w:r>
      <w:r>
        <w:rPr>
          <w:rFonts w:ascii="Times New Roman"/>
          <w:b w:val="false"/>
          <w:i w:val="false"/>
          <w:color w:val="000000"/>
          <w:sz w:val="28"/>
        </w:rPr>
        <w:t>
      7. Жеке меншігінде бірден артық баспанасы (пәтері,үйі)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8. Тұрғын үй көмегіне өтінген кезде коммуналдық қызмет ақысы үшін берешектері бар отбасыларына, қарыздарына қарамастан қызмет берушілерінің тарифі бойынша, есепке тіркеген сәттен бастап ағымды төлемдерді тұрақты төлеу шартымен тұрғын үй көмегі әлеуметтік нормалары мен нормативтерінің шегінде тағайындалады.</w:t>
      </w:r>
      <w:r>
        <w:br/>
      </w:r>
      <w:r>
        <w:rPr>
          <w:rFonts w:ascii="Times New Roman"/>
          <w:b w:val="false"/>
          <w:i w:val="false"/>
          <w:color w:val="000000"/>
          <w:sz w:val="28"/>
        </w:rPr>
        <w:t>
</w:t>
      </w:r>
      <w:r>
        <w:rPr>
          <w:rFonts w:ascii="Times New Roman"/>
          <w:b w:val="false"/>
          <w:i w:val="false"/>
          <w:color w:val="000000"/>
          <w:sz w:val="28"/>
        </w:rPr>
        <w:t>
      9.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10. Тұрғын үй көмегін алуға үміткер немесе алушы отбасылары оны рәсімдеу үшін өтінішімен қоса уәкілетті органға немесе ауылдық округтің әкіміне төмендегі құжаттарды ұсынады:</w:t>
      </w:r>
      <w:r>
        <w:br/>
      </w:r>
      <w:r>
        <w:rPr>
          <w:rFonts w:ascii="Times New Roman"/>
          <w:b w:val="false"/>
          <w:i w:val="false"/>
          <w:color w:val="000000"/>
          <w:sz w:val="28"/>
        </w:rPr>
        <w:t>
      1) жеке басының куәлігі (жылына бір рет келесі жылдық қайта аттестаттау немесе қандай да өзгерістер болған жағдайда), әлеуметтік жеке код (ӘЖК), салық төлеушінің тіркеу номері (СТН) көшірмесі;</w:t>
      </w:r>
      <w:r>
        <w:br/>
      </w:r>
      <w:r>
        <w:rPr>
          <w:rFonts w:ascii="Times New Roman"/>
          <w:b w:val="false"/>
          <w:i w:val="false"/>
          <w:color w:val="000000"/>
          <w:sz w:val="28"/>
        </w:rPr>
        <w:t>
      2) әділет басқармасынан жеке меншігінде бір үйден басқа үйі жоқ екені туралы анықтама, жылына бір рет немесе қандай да болса өзгерістер болғанда алынады;</w:t>
      </w:r>
      <w:r>
        <w:br/>
      </w:r>
      <w:r>
        <w:rPr>
          <w:rFonts w:ascii="Times New Roman"/>
          <w:b w:val="false"/>
          <w:i w:val="false"/>
          <w:color w:val="000000"/>
          <w:sz w:val="28"/>
        </w:rPr>
        <w:t>
      3) тұрғын үй құқығын куәландыратын құжат (сыйға тарту, жалға беру келесім шарты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4) азаматтарды тіркеу кітабы (жылына бір рет немесе қандай да болса өзгерістер болғанда);</w:t>
      </w:r>
      <w:r>
        <w:br/>
      </w:r>
      <w:r>
        <w:rPr>
          <w:rFonts w:ascii="Times New Roman"/>
          <w:b w:val="false"/>
          <w:i w:val="false"/>
          <w:color w:val="000000"/>
          <w:sz w:val="28"/>
        </w:rPr>
        <w:t>
      5)отбасының барлық мүшелерінің табысы туралы анықтама (өткен тоқсанға);</w:t>
      </w:r>
      <w:r>
        <w:br/>
      </w:r>
      <w:r>
        <w:rPr>
          <w:rFonts w:ascii="Times New Roman"/>
          <w:b w:val="false"/>
          <w:i w:val="false"/>
          <w:color w:val="000000"/>
          <w:sz w:val="28"/>
        </w:rPr>
        <w:t>
      6)коммуналдық қызметке ақы төлеу туралы түбіртек (өткен тоқсанның соңғы айы);</w:t>
      </w:r>
      <w:r>
        <w:br/>
      </w:r>
      <w:r>
        <w:rPr>
          <w:rFonts w:ascii="Times New Roman"/>
          <w:b w:val="false"/>
          <w:i w:val="false"/>
          <w:color w:val="000000"/>
          <w:sz w:val="28"/>
        </w:rPr>
        <w:t>
      7) жеке меншік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8) белгілі санаттағы тұлғалар үшін, қосымша құжаттарды дайындау керек: жұмыссыз – жұмыспен қамту бөлімінде тіркеуде тұрғаны туралы анықтама, мүгедек – медициналық – әлеуметтік сараптау комиссиясынан анықтама, жалғыз басты ана – № 4 үлгідегі анықтама ( азаматтық хал актілерін жазатын бөлімі берген);</w:t>
      </w:r>
      <w:r>
        <w:br/>
      </w:r>
      <w:r>
        <w:rPr>
          <w:rFonts w:ascii="Times New Roman"/>
          <w:b w:val="false"/>
          <w:i w:val="false"/>
          <w:color w:val="000000"/>
          <w:sz w:val="28"/>
        </w:rPr>
        <w:t>
      9)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10)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12)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11. Бір тоқсанда бір жолғы табысы болса, жиынтық табысты есептегенде барлық табысты ай санына бөліп, шыққан табыс мөлшері үш айға көбейтіледі. Егер отбасының бір мүшесі тоқсанда толық жұмыс істемесе, онда отбасының жиынтық табысын анықтауда оның табысы осы тоқсанда жұмыс істеген уақытына есептелінеді.</w:t>
      </w:r>
      <w:r>
        <w:br/>
      </w:r>
      <w:r>
        <w:rPr>
          <w:rFonts w:ascii="Times New Roman"/>
          <w:b w:val="false"/>
          <w:i w:val="false"/>
          <w:color w:val="000000"/>
          <w:sz w:val="28"/>
        </w:rPr>
        <w:t>
      Отбасының жиынтық табысын есептеу кезінде Қазақстан Республикасында және одан тыс жерлерде есептік кезеңде алынған табыстың мынадай түрлері есепке алынады:</w:t>
      </w:r>
      <w:r>
        <w:br/>
      </w:r>
      <w:r>
        <w:rPr>
          <w:rFonts w:ascii="Times New Roman"/>
          <w:b w:val="false"/>
          <w:i w:val="false"/>
          <w:color w:val="000000"/>
          <w:sz w:val="28"/>
        </w:rPr>
        <w:t>
      1) еңбекақы, зәйнетақы, әлеуметтік төлемдер түрінде алынатын табыс;</w:t>
      </w:r>
      <w:r>
        <w:br/>
      </w:r>
      <w:r>
        <w:rPr>
          <w:rFonts w:ascii="Times New Roman"/>
          <w:b w:val="false"/>
          <w:i w:val="false"/>
          <w:color w:val="000000"/>
          <w:sz w:val="28"/>
        </w:rPr>
        <w:t>
      2) он сегіз жасқа дейінгі балаларға арналған ай сайынғы мемлекеттік жәрдемақы;</w:t>
      </w:r>
      <w:r>
        <w:br/>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Алимент төлеуші:</w:t>
      </w:r>
      <w:r>
        <w:br/>
      </w:r>
      <w:r>
        <w:rPr>
          <w:rFonts w:ascii="Times New Roman"/>
          <w:b w:val="false"/>
          <w:i w:val="false"/>
          <w:color w:val="000000"/>
          <w:sz w:val="28"/>
        </w:rPr>
        <w:t>
      жұмыс жасамаса және жұмыспен қамту жөніндегі уәкілетті органда жұмыссыз ретінде тіркелген болса (анықтама өткізсе);</w:t>
      </w:r>
      <w:r>
        <w:br/>
      </w:r>
      <w:r>
        <w:rPr>
          <w:rFonts w:ascii="Times New Roman"/>
          <w:b w:val="false"/>
          <w:i w:val="false"/>
          <w:color w:val="000000"/>
          <w:sz w:val="28"/>
        </w:rPr>
        <w:t>
      бас бостандығынан айрылған жерде немесе уақытша оқшаулап ұстауда болса (анықтама өткізсе);</w:t>
      </w:r>
      <w:r>
        <w:br/>
      </w:r>
      <w:r>
        <w:rPr>
          <w:rFonts w:ascii="Times New Roman"/>
          <w:b w:val="false"/>
          <w:i w:val="false"/>
          <w:color w:val="000000"/>
          <w:sz w:val="28"/>
        </w:rPr>
        <w:t>
      туберкулез, психоневрологиялық диспансерлерде (стационарда) есепте тұрса немесе емдеуде, еңбекпен емдеу профилакторияларында болса (егер анықтама өткізсе);</w:t>
      </w:r>
      <w:r>
        <w:br/>
      </w:r>
      <w:r>
        <w:rPr>
          <w:rFonts w:ascii="Times New Roman"/>
          <w:b w:val="false"/>
          <w:i w:val="false"/>
          <w:color w:val="000000"/>
          <w:sz w:val="28"/>
        </w:rPr>
        <w:t>
      Қазақстан Республикасымен тиісті келісімі жоқ мемлекетте тұрғылықты жерге қоныс аударған жағдайда алименті есепке алмай отбасының жиынтық табысы есептелінеді.</w:t>
      </w:r>
      <w:r>
        <w:br/>
      </w:r>
      <w:r>
        <w:rPr>
          <w:rFonts w:ascii="Times New Roman"/>
          <w:b w:val="false"/>
          <w:i w:val="false"/>
          <w:color w:val="000000"/>
          <w:sz w:val="28"/>
        </w:rPr>
        <w:t>
      4) жеке қосалқы шаруашылықтан – мал мен құс ұстауды, бағбандықты қамтитын үй жанындағы шаруашылықтың, бақша өсірудің кірісі тоқсанына – қалалық жерде тұратындарға – бес айлық есептік көрсеткіш, ауылдық жерлерде тұратындарға - алты айлық есептік көрсеткіш ретінде алынады;</w:t>
      </w:r>
      <w:r>
        <w:br/>
      </w:r>
      <w:r>
        <w:rPr>
          <w:rFonts w:ascii="Times New Roman"/>
          <w:b w:val="false"/>
          <w:i w:val="false"/>
          <w:color w:val="000000"/>
          <w:sz w:val="28"/>
        </w:rPr>
        <w:t>
      5) өзге де табыс түрлері (өз қолымен жазған өтініш бойынша).</w:t>
      </w:r>
      <w:r>
        <w:br/>
      </w:r>
      <w:r>
        <w:rPr>
          <w:rFonts w:ascii="Times New Roman"/>
          <w:b w:val="false"/>
          <w:i w:val="false"/>
          <w:color w:val="000000"/>
          <w:sz w:val="28"/>
        </w:rPr>
        <w:t>
      Отбасының жиынтық табысында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5) ақшалай және заттай түрдегі (құндық бағадағы) қайырымдылық көмек;</w:t>
      </w:r>
      <w:r>
        <w:br/>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тұрмысы төмен отбасыларына ақшалай және заттай көрсетілген көмектер;</w:t>
      </w:r>
      <w:r>
        <w:br/>
      </w:r>
      <w:r>
        <w:rPr>
          <w:rFonts w:ascii="Times New Roman"/>
          <w:b w:val="false"/>
          <w:i w:val="false"/>
          <w:color w:val="000000"/>
          <w:sz w:val="28"/>
        </w:rPr>
        <w:t>
      7) жеке ісін ашуға немесе қосалқы шаруашылықты дамытуға арналған материалдық көмек;</w:t>
      </w:r>
      <w:r>
        <w:br/>
      </w:r>
      <w:r>
        <w:rPr>
          <w:rFonts w:ascii="Times New Roman"/>
          <w:b w:val="false"/>
          <w:i w:val="false"/>
          <w:color w:val="000000"/>
          <w:sz w:val="28"/>
        </w:rPr>
        <w:t>
      Егер жеке ісін ашуға немесе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есептеледі;</w:t>
      </w:r>
      <w:r>
        <w:br/>
      </w:r>
      <w:r>
        <w:rPr>
          <w:rFonts w:ascii="Times New Roman"/>
          <w:b w:val="false"/>
          <w:i w:val="false"/>
          <w:color w:val="000000"/>
          <w:sz w:val="28"/>
        </w:rPr>
        <w:t>
      8)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9) қорғаншылардың (қамқоршылардың) табысы (қорғаншы балаларға арналған жәрдемақы тағайындаған кезде);</w:t>
      </w:r>
      <w:r>
        <w:br/>
      </w:r>
      <w:r>
        <w:rPr>
          <w:rFonts w:ascii="Times New Roman"/>
          <w:b w:val="false"/>
          <w:i w:val="false"/>
          <w:color w:val="000000"/>
          <w:sz w:val="28"/>
        </w:rPr>
        <w:t>
</w:t>
      </w:r>
      <w:r>
        <w:rPr>
          <w:rFonts w:ascii="Times New Roman"/>
          <w:b w:val="false"/>
          <w:i w:val="false"/>
          <w:color w:val="000000"/>
          <w:sz w:val="28"/>
        </w:rPr>
        <w:t>
      12.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Осының ішіне кірмейтіндер: 55 жасқа толғандар, 1-ші, 2-ші топтағы мүгедектерді, 16 жасқа дейінгі мүгедек балаларды күтетіндер, басқаның күтімін керек ететін 80 жастан асқан тұлғаларға күтім жасайтындар және 3 жасқа дейінгі баланы тәрбиелеумен айналысатындар, сондай 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бағып-күтумен айналысатын азаматтар. Жедел әскери қызметтегі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13.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айырылады.</w:t>
      </w:r>
      <w:r>
        <w:br/>
      </w:r>
      <w:r>
        <w:rPr>
          <w:rFonts w:ascii="Times New Roman"/>
          <w:b w:val="false"/>
          <w:i w:val="false"/>
          <w:color w:val="000000"/>
          <w:sz w:val="28"/>
        </w:rPr>
        <w:t>
      Тағайындаушы уәкілетті орган, селолық округтің әкімі құжаттарды қабылдап алғаннан кейін қажеттілігіне қарай тұрғын үй көмегін алуға өтініш жасаған отбасылардың материалдық жағдайына тексеру жүргізу және қортынды дайындау үшін учаскелік комиссияларға тапсырады.</w:t>
      </w:r>
      <w:r>
        <w:br/>
      </w:r>
      <w:r>
        <w:rPr>
          <w:rFonts w:ascii="Times New Roman"/>
          <w:b w:val="false"/>
          <w:i w:val="false"/>
          <w:color w:val="000000"/>
          <w:sz w:val="28"/>
        </w:rPr>
        <w:t>
</w:t>
      </w:r>
      <w:r>
        <w:rPr>
          <w:rFonts w:ascii="Times New Roman"/>
          <w:b w:val="false"/>
          <w:i w:val="false"/>
          <w:color w:val="000000"/>
          <w:sz w:val="28"/>
        </w:rPr>
        <w:t>
      14. Учаскелік комиссия жүргізілген тексеру нәтижелері бойынша отбасына тұрғын үй көмегін тағайындау немесе тағайындамау жайлы қортынды актілермен өтініш берушілердің құжаттарын бес күн ішінде уәкілетті органға немесе селолық округтің әкіміне ұсынады.</w:t>
      </w:r>
      <w:r>
        <w:br/>
      </w:r>
      <w:r>
        <w:rPr>
          <w:rFonts w:ascii="Times New Roman"/>
          <w:b w:val="false"/>
          <w:i w:val="false"/>
          <w:color w:val="000000"/>
          <w:sz w:val="28"/>
        </w:rPr>
        <w:t>
</w:t>
      </w:r>
      <w:r>
        <w:rPr>
          <w:rFonts w:ascii="Times New Roman"/>
          <w:b w:val="false"/>
          <w:i w:val="false"/>
          <w:color w:val="000000"/>
          <w:sz w:val="28"/>
        </w:rPr>
        <w:t>
      15. Ауылдық округтің әкімі өтініш берушілердің құжаттарын қабылданған күннен бастап, учаскелік комиссияның қортынды актілермен бірге жиырма күннен кешіктірмей тұрғын үй көмегін тағайындау және төлеу жөніндегі уәкілетті органға тапсырады.</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және төлеу жөніндегі уәкілетті органы өтініш берушілердің немесе ауылдық округ әкімінен құжаттарды қабылдап алған күннен бастап он жұмыс күн ішінде тұрғын үй көмегін тағайындау немесе тағайындамау туралы уәкілетті органның басшысы қол қойған шешім қабылданады. Өтініш иесі учаскелік комиссия мен уәкілетті органның шешімімен келіспеген жағдайда жоғары тұрған уәкілетті органдарға, сондай-ақ сот тәртібімен шағымдануға құқылы.</w:t>
      </w:r>
      <w:r>
        <w:br/>
      </w:r>
      <w:r>
        <w:rPr>
          <w:rFonts w:ascii="Times New Roman"/>
          <w:b w:val="false"/>
          <w:i w:val="false"/>
          <w:color w:val="000000"/>
          <w:sz w:val="28"/>
        </w:rPr>
        <w:t>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17. Тұрғын үй көмегін алушылар 15 күн ішінде уәкілетті органға жеке меншік баспана қалпысының, отбасы құрамының, оның мәртебесі мен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18.Берілген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қосымша ақпаратты тиісті орындардан сұрап алуға, тексеруге құқығы бар.</w:t>
      </w:r>
    </w:p>
    <w:bookmarkEnd w:id="5"/>
    <w:bookmarkStart w:name="z26" w:id="6"/>
    <w:p>
      <w:pPr>
        <w:spacing w:after="0"/>
        <w:ind w:left="0"/>
        <w:jc w:val="left"/>
      </w:pPr>
      <w:r>
        <w:rPr>
          <w:rFonts w:ascii="Times New Roman"/>
          <w:b/>
          <w:i w:val="false"/>
          <w:color w:val="000000"/>
        </w:rPr>
        <w:t xml:space="preserve"> 
2. Тұрғын үй көмегінің мөлшері</w:t>
      </w:r>
    </w:p>
    <w:bookmarkEnd w:id="6"/>
    <w:bookmarkStart w:name="z27" w:id="7"/>
    <w:p>
      <w:pPr>
        <w:spacing w:after="0"/>
        <w:ind w:left="0"/>
        <w:jc w:val="both"/>
      </w:pPr>
      <w:r>
        <w:rPr>
          <w:rFonts w:ascii="Times New Roman"/>
          <w:b w:val="false"/>
          <w:i w:val="false"/>
          <w:color w:val="000000"/>
          <w:sz w:val="28"/>
        </w:rPr>
        <w:t>      19. Тұрғын үй көмегінің мөлшері тұрғын үйді күтіп ұстау мен коммуналдық қызметтер төлеу үшін нақты төленген сомадан аспау керек.</w:t>
      </w:r>
      <w:r>
        <w:br/>
      </w:r>
      <w:r>
        <w:rPr>
          <w:rFonts w:ascii="Times New Roman"/>
          <w:b w:val="false"/>
          <w:i w:val="false"/>
          <w:color w:val="000000"/>
          <w:sz w:val="28"/>
        </w:rPr>
        <w:t>
      20. Тұрғын үй көмегі тұрғын үйді күтіп ұстау мен коммуналдық қызмет шығындарын өтеу ретінде беріледі.</w:t>
      </w:r>
      <w:r>
        <w:br/>
      </w:r>
      <w:r>
        <w:rPr>
          <w:rFonts w:ascii="Times New Roman"/>
          <w:b w:val="false"/>
          <w:i w:val="false"/>
          <w:color w:val="000000"/>
          <w:sz w:val="28"/>
        </w:rPr>
        <w:t>
</w:t>
      </w:r>
      <w:r>
        <w:rPr>
          <w:rFonts w:ascii="Times New Roman"/>
          <w:b w:val="false"/>
          <w:i w:val="false"/>
          <w:color w:val="000000"/>
          <w:sz w:val="28"/>
        </w:rPr>
        <w:t>
      21. Тұрғын үй көмегін есептегенде келесі нормалар қабылданады</w:t>
      </w:r>
      <w:r>
        <w:rPr>
          <w:rFonts w:ascii="Times New Roman"/>
          <w:b/>
          <w:i w:val="false"/>
          <w:color w:val="000000"/>
          <w:sz w:val="28"/>
        </w:rPr>
        <w:t>:</w:t>
      </w:r>
      <w:r>
        <w:br/>
      </w:r>
      <w:r>
        <w:rPr>
          <w:rFonts w:ascii="Times New Roman"/>
          <w:b w:val="false"/>
          <w:i w:val="false"/>
          <w:color w:val="000000"/>
          <w:sz w:val="28"/>
        </w:rPr>
        <w:t>
      1) Алаңдар:</w:t>
      </w:r>
      <w:r>
        <w:br/>
      </w:r>
      <w:r>
        <w:rPr>
          <w:rFonts w:ascii="Times New Roman"/>
          <w:b w:val="false"/>
          <w:i w:val="false"/>
          <w:color w:val="000000"/>
          <w:sz w:val="28"/>
        </w:rPr>
        <w:t>
      жалғыз тұратын азаматтар үшін – 30 шаршы метр;</w:t>
      </w:r>
      <w:r>
        <w:br/>
      </w:r>
      <w:r>
        <w:rPr>
          <w:rFonts w:ascii="Times New Roman"/>
          <w:b w:val="false"/>
          <w:i w:val="false"/>
          <w:color w:val="000000"/>
          <w:sz w:val="28"/>
        </w:rPr>
        <w:t>
      отбасында 2 адамы барлар үшін – 42 шаршы метр;</w:t>
      </w:r>
      <w:r>
        <w:br/>
      </w:r>
      <w:r>
        <w:rPr>
          <w:rFonts w:ascii="Times New Roman"/>
          <w:b w:val="false"/>
          <w:i w:val="false"/>
          <w:color w:val="000000"/>
          <w:sz w:val="28"/>
        </w:rPr>
        <w:t>
      отбасында 3 және одан көп адамдар үшін - әр қайсына 18 шаршы метр, бірақ үйдің (пәтердің) жалпы ауданынан аспауы керек;</w:t>
      </w:r>
      <w:r>
        <w:br/>
      </w:r>
      <w:r>
        <w:rPr>
          <w:rFonts w:ascii="Times New Roman"/>
          <w:b w:val="false"/>
          <w:i w:val="false"/>
          <w:color w:val="000000"/>
          <w:sz w:val="28"/>
        </w:rPr>
        <w:t>
      2) газ тұтыну:</w:t>
      </w:r>
      <w:r>
        <w:br/>
      </w:r>
      <w:r>
        <w:rPr>
          <w:rFonts w:ascii="Times New Roman"/>
          <w:b w:val="false"/>
          <w:i w:val="false"/>
          <w:color w:val="000000"/>
          <w:sz w:val="28"/>
        </w:rPr>
        <w:t>
      бір айға- 1 кішкене баллон;</w:t>
      </w:r>
      <w:r>
        <w:br/>
      </w:r>
      <w:r>
        <w:rPr>
          <w:rFonts w:ascii="Times New Roman"/>
          <w:b w:val="false"/>
          <w:i w:val="false"/>
          <w:color w:val="000000"/>
          <w:sz w:val="28"/>
        </w:rPr>
        <w:t>
      3) электр энергиясын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4) сумен қамтамасыз ету нормасын қызмет берушілер ұсынады</w:t>
      </w:r>
      <w:r>
        <w:br/>
      </w:r>
      <w:r>
        <w:rPr>
          <w:rFonts w:ascii="Times New Roman"/>
          <w:b w:val="false"/>
          <w:i w:val="false"/>
          <w:color w:val="000000"/>
          <w:sz w:val="28"/>
        </w:rPr>
        <w:t>
      5) от жағу маусымына үш тонна көмірдің құны жыл бойына есептеленеді, сонымен қатар бар қажетпен жабдықталған пәтерлерде (жылыту үшін электр энергиясын қолданғандарға).</w:t>
      </w:r>
      <w:r>
        <w:br/>
      </w:r>
      <w:r>
        <w:rPr>
          <w:rFonts w:ascii="Times New Roman"/>
          <w:b w:val="false"/>
          <w:i w:val="false"/>
          <w:color w:val="000000"/>
          <w:sz w:val="28"/>
        </w:rPr>
        <w:t>
</w:t>
      </w:r>
      <w:r>
        <w:rPr>
          <w:rFonts w:ascii="Times New Roman"/>
          <w:b w:val="false"/>
          <w:i w:val="false"/>
          <w:color w:val="000000"/>
          <w:sz w:val="28"/>
        </w:rPr>
        <w:t>
      22. Тұрғын үй көмегін есептегенде келесі тарифтер қолданылады:</w:t>
      </w:r>
      <w:r>
        <w:br/>
      </w:r>
      <w:r>
        <w:rPr>
          <w:rFonts w:ascii="Times New Roman"/>
          <w:b w:val="false"/>
          <w:i w:val="false"/>
          <w:color w:val="000000"/>
          <w:sz w:val="28"/>
        </w:rPr>
        <w:t>
      1) электр мен газдың бағасы берілген тәртіпте бекітілген тариф бойынша.</w:t>
      </w:r>
      <w:r>
        <w:br/>
      </w:r>
      <w:r>
        <w:rPr>
          <w:rFonts w:ascii="Times New Roman"/>
          <w:b w:val="false"/>
          <w:i w:val="false"/>
          <w:color w:val="000000"/>
          <w:sz w:val="28"/>
        </w:rPr>
        <w:t>
      2) сумен қамтамасыз ету тарифі қала, ауылдағы қызмет берушілердің бағасына сәйкес.</w:t>
      </w:r>
      <w:r>
        <w:br/>
      </w:r>
      <w:r>
        <w:rPr>
          <w:rFonts w:ascii="Times New Roman"/>
          <w:b w:val="false"/>
          <w:i w:val="false"/>
          <w:color w:val="000000"/>
          <w:sz w:val="28"/>
        </w:rPr>
        <w:t>
      3) қызмет берушілер ұсынған көмірдің орташа бағасы.</w:t>
      </w:r>
      <w:r>
        <w:br/>
      </w:r>
      <w:r>
        <w:rPr>
          <w:rFonts w:ascii="Times New Roman"/>
          <w:b w:val="false"/>
          <w:i w:val="false"/>
          <w:color w:val="000000"/>
          <w:sz w:val="28"/>
        </w:rPr>
        <w:t>
</w:t>
      </w:r>
      <w:r>
        <w:rPr>
          <w:rFonts w:ascii="Times New Roman"/>
          <w:b w:val="false"/>
          <w:i w:val="false"/>
          <w:color w:val="000000"/>
          <w:sz w:val="28"/>
        </w:rPr>
        <w:t>
      23. Тұрғын үй көмегін алушыларды қайта тіркеу әр үш ай сайын жиынтық табысы туралы анықтамаларды және тұрғын үй коммуналдық қызметтер (электр жүйесі, газ, су, көмір), қоқысты шығару (бар қажетпен жабдықталған пәтерлерге) үшін төленген түбіртектердің көшірмесін тапсырғаннан кейін жүргізіледі.</w:t>
      </w:r>
      <w:r>
        <w:br/>
      </w:r>
      <w:r>
        <w:rPr>
          <w:rFonts w:ascii="Times New Roman"/>
          <w:b w:val="false"/>
          <w:i w:val="false"/>
          <w:color w:val="000000"/>
          <w:sz w:val="28"/>
        </w:rPr>
        <w:t>
</w:t>
      </w:r>
      <w:r>
        <w:rPr>
          <w:rFonts w:ascii="Times New Roman"/>
          <w:b w:val="false"/>
          <w:i w:val="false"/>
          <w:color w:val="000000"/>
          <w:sz w:val="28"/>
        </w:rPr>
        <w:t>
      24. Артық төленген сомалар ерікті тәртіппен, ал бас тартқан жағдайда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25. Уәкілетті орган тұрғын үй көмегін тағайындау мен төлеуді ұйымдастырудың дұрыстығына, ал өтініш беруші жалған мәліметтер мен жасанды құжаттарды тапсырғаны үшін Қазақстан Республикасының заңнамаларына сәйкес жауапқа тартылады.</w:t>
      </w:r>
    </w:p>
    <w:bookmarkEnd w:id="7"/>
    <w:bookmarkStart w:name="z33" w:id="8"/>
    <w:p>
      <w:pPr>
        <w:spacing w:after="0"/>
        <w:ind w:left="0"/>
        <w:jc w:val="left"/>
      </w:pPr>
      <w:r>
        <w:rPr>
          <w:rFonts w:ascii="Times New Roman"/>
          <w:b/>
          <w:i w:val="false"/>
          <w:color w:val="000000"/>
        </w:rPr>
        <w:t xml:space="preserve"> 
3. Тұрғын үй көмегін төлеу</w:t>
      </w:r>
    </w:p>
    <w:bookmarkEnd w:id="8"/>
    <w:p>
      <w:pPr>
        <w:spacing w:after="0"/>
        <w:ind w:left="0"/>
        <w:jc w:val="both"/>
      </w:pPr>
      <w:r>
        <w:rPr>
          <w:rFonts w:ascii="Times New Roman"/>
          <w:b w:val="false"/>
          <w:i w:val="false"/>
          <w:color w:val="000000"/>
          <w:sz w:val="28"/>
        </w:rPr>
        <w:t>      26. Тұрғын үй көмегін төлеу екінші деңгейдегі банк филиалдары мен "Талғар аудандық жұмыспен қамту және әлеуметтік бағдарламалар бөлімі" мемлекеттік мекемесімен келісім-шарт бойынша жәрдемақы алушылардың есеп шоттарына қаржыны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