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332a" w14:textId="5ac3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мемлекеттік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2010 жылғы 22 шілдедегі N 213 Қаулысы. Жамбыл облыстық Әділет департаментінде 2010 жылғы 25 тамызда 1752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өрт қаупі бар 4-5 классты кезеңнің басталуына байланысты, 2003 жылғы 8 шілдедегі Қазақстан Республикасының Орман Кодексінің 15-бабының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27-бабындағы 1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Жоғары өрт қаупі бар кезеңде (үстіміздегі жылдың 20 қыркүйегіне дейін) жеке тұлғалардың мемлекеттік орман қоры аумағында болуына тыйым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әкімдері және «Жамбыл облысы әкімдігінің табиғи ресурстар және табиғат пайдалануды реттеу басқармасы» мемлекеттік мекемесі осы қаулының 1 тармағынан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«Жамбыл облысы әкімдігінің табиғи ресурстар және табиғат пайдалануды реттеу басқармасы» мемлекеттік мекемесі облыс аумағында өртке қарсы атқарылып отырған іс-шаралар жөніндегі ақпаратпен тұрақты түрде ақпарат құралдары өкілдерін қамтамасыз етіп отырсын.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бірінші орынбасары Кәрім Насбекұлы Көкрекбаевқа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Бозымбаев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