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e35e9" w14:textId="61e35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жылдың сәуір-маусымында және қазан-желтоқсанында Тараз қаласы бойынша азаматтарды кезекті мерзімді әскери қызметке шақыру туралы</w:t>
      </w:r>
    </w:p>
    <w:p>
      <w:pPr>
        <w:spacing w:after="0"/>
        <w:ind w:left="0"/>
        <w:jc w:val="both"/>
      </w:pPr>
      <w:r>
        <w:rPr>
          <w:rFonts w:ascii="Times New Roman"/>
          <w:b w:val="false"/>
          <w:i w:val="false"/>
          <w:color w:val="000000"/>
          <w:sz w:val="28"/>
        </w:rPr>
        <w:t>Жамбыл облысы Тараз қаласы әкімдігінің 2010 жылғы 28 сәуірдегі N 385 Қаулысы. Жамбыл облысы Тараз қаласының Әділет басқармасында 2010 жылғы 10 маусымда 105 нөмірімен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1 тармағының </w:t>
      </w:r>
      <w:r>
        <w:rPr>
          <w:rFonts w:ascii="Times New Roman"/>
          <w:b w:val="false"/>
          <w:i w:val="false"/>
          <w:color w:val="000000"/>
          <w:sz w:val="28"/>
        </w:rPr>
        <w:t>8) тармақшасы</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Заңының 19-бабының </w:t>
      </w:r>
      <w:r>
        <w:rPr>
          <w:rFonts w:ascii="Times New Roman"/>
          <w:b w:val="false"/>
          <w:i w:val="false"/>
          <w:color w:val="000000"/>
          <w:sz w:val="28"/>
        </w:rPr>
        <w:t>3 тармағына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w:t>
      </w:r>
      <w:r>
        <w:rPr>
          <w:rFonts w:ascii="Times New Roman"/>
          <w:b w:val="false"/>
          <w:i w:val="false"/>
          <w:color w:val="000000"/>
          <w:sz w:val="28"/>
        </w:rPr>
        <w:t>№ 960 Жарлығына</w:t>
      </w:r>
      <w:r>
        <w:rPr>
          <w:rFonts w:ascii="Times New Roman"/>
          <w:b w:val="false"/>
          <w:i w:val="false"/>
          <w:color w:val="000000"/>
          <w:sz w:val="28"/>
        </w:rPr>
        <w:t xml:space="preserve"> және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w:t>
      </w:r>
      <w:r>
        <w:rPr>
          <w:rFonts w:ascii="Times New Roman"/>
          <w:b w:val="false"/>
          <w:i w:val="false"/>
          <w:color w:val="000000"/>
          <w:sz w:val="28"/>
        </w:rPr>
        <w:t>№ 960 Жарлығын</w:t>
      </w:r>
      <w:r>
        <w:rPr>
          <w:rFonts w:ascii="Times New Roman"/>
          <w:b w:val="false"/>
          <w:i w:val="false"/>
          <w:color w:val="000000"/>
          <w:sz w:val="28"/>
        </w:rPr>
        <w:t xml:space="preserve"> іске асыру туралы» Қазақстан Республикасы Үкіметінің 2010 жылғы 15 сәуірдегі </w:t>
      </w:r>
      <w:r>
        <w:rPr>
          <w:rFonts w:ascii="Times New Roman"/>
          <w:b w:val="false"/>
          <w:i w:val="false"/>
          <w:color w:val="000000"/>
          <w:sz w:val="28"/>
        </w:rPr>
        <w:t>№ 313 Қаулысын</w:t>
      </w:r>
      <w:r>
        <w:rPr>
          <w:rFonts w:ascii="Times New Roman"/>
          <w:b w:val="false"/>
          <w:i w:val="false"/>
          <w:color w:val="000000"/>
          <w:sz w:val="28"/>
        </w:rPr>
        <w:t xml:space="preserve"> сәйкес, Тараз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Он сегізден жиырма жеті жасқа дейінгі ер азаматтар, сондай-ақ, оқу орындарынан шығарылған, жиырма жеті жасқа толмаған және шақыру боынша әскери қызметтің белгіленген мерзімін өткермеген азаматтарды 2010 жылдың сәуір-маусымында және қазан-желтоқсанында Қазақстан Республикасының Қарулы Күштеріне, басқа да әскерлермен әскери құрылымдарға мерзімді әскери қызметке шақыру жүргізілсін.</w:t>
      </w:r>
      <w:r>
        <w:br/>
      </w:r>
      <w:r>
        <w:rPr>
          <w:rFonts w:ascii="Times New Roman"/>
          <w:b w:val="false"/>
          <w:i w:val="false"/>
          <w:color w:val="000000"/>
          <w:sz w:val="28"/>
        </w:rPr>
        <w:t>
</w:t>
      </w:r>
      <w:r>
        <w:rPr>
          <w:rFonts w:ascii="Times New Roman"/>
          <w:b w:val="false"/>
          <w:i w:val="false"/>
          <w:color w:val="000000"/>
          <w:sz w:val="28"/>
        </w:rPr>
        <w:t>
      2. Азаматтарды мерзімді әскери қызметке шақыру ұйымдастыру және жүргізу үшін келесі құрамда қалалық шақыру комиссия құрылсын: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9"/>
        <w:gridCol w:w="8211"/>
      </w:tblGrid>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Мельников Сергей Иванович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Тараз қаласының Қорғаныс істері жөніндегі басқармасы» мемлекеттік мекемесінің бастығы, полковник, комиссия төрағасы (келісім бойынша);</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Сембекова Жанна Досайқызы</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әкімінің аппараты» мемлекеттік кәсіпорнының ұйымдастыру-кадрлар және инспекторлық жұмыс бөлімінің бас маманы; төраға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Құдайбергенов Мұрат Тұрсынбайұлы</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бойынша Ішкі істер басқармасының қоғамдық қауіпсіздік бөлімшесі бастығының міндетін атқарушы (келісім бойынша);</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Тәуірбеков Ербол Тоқтасынұлы </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әкімдігінің денсаулық сақтау басқармасының жедел медициналық жәрдем ауруханасы» мемлекеттік коммуналдық қазыналық кәсіпорнының травматолог дәрігері, медициналық комиссияның төрағасы (келісім бойынша);</w:t>
            </w:r>
          </w:p>
        </w:tc>
      </w:tr>
      <w:tr>
        <w:trPr>
          <w:trHeight w:val="30" w:hRule="atLeast"/>
        </w:trPr>
        <w:tc>
          <w:tcPr>
            <w:tcW w:w="4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Нұрқадірова Рабиға Әбдіқадірқызы</w:t>
            </w:r>
          </w:p>
        </w:tc>
        <w:tc>
          <w:tcPr>
            <w:tcW w:w="8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 әкімдігінің денсаулық сақтау басқармасының № 2 қалалық ауруханасы» мемлекеттік коммуналдық қазыналық кәсіпорнының медбикесі, медициналық комиссияның хатшысы (келісім бойынша);</w:t>
            </w:r>
          </w:p>
        </w:tc>
      </w:tr>
    </w:tbl>
    <w:bookmarkStart w:name="z4" w:id="1"/>
    <w:p>
      <w:pPr>
        <w:spacing w:after="0"/>
        <w:ind w:left="0"/>
        <w:jc w:val="both"/>
      </w:pPr>
      <w:r>
        <w:rPr>
          <w:rFonts w:ascii="Times New Roman"/>
          <w:b w:val="false"/>
          <w:i w:val="false"/>
          <w:color w:val="000000"/>
          <w:sz w:val="28"/>
        </w:rPr>
        <w:t>
      3. «Қазақстан Республикасының Ішкі істер Министрлігі Жамбыл облыстық ішкі істер департаментінің Тараз қаласы бойынша ішкі істер басқармасы» мемлекеттік мекемесіне (келісім бойынша) өздерінің құзыреті шегінде әскери міндеттерін орындаудан жалтарған адамдарды іздестіруді және ұстауды жүзеге асыру ұсынылсын.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Тараз қаласы әкімінің орынбасары С. Қ. Мәдиеваға жүктелсін.</w:t>
      </w:r>
      <w:r>
        <w:br/>
      </w:r>
      <w:r>
        <w:rPr>
          <w:rFonts w:ascii="Times New Roman"/>
          <w:b w:val="false"/>
          <w:i w:val="false"/>
          <w:color w:val="000000"/>
          <w:sz w:val="28"/>
        </w:rPr>
        <w:t>
</w:t>
      </w:r>
      <w:r>
        <w:rPr>
          <w:rFonts w:ascii="Times New Roman"/>
          <w:b w:val="false"/>
          <w:i w:val="false"/>
          <w:color w:val="000000"/>
          <w:sz w:val="28"/>
        </w:rPr>
        <w:t>
      5. Қаулы Әділет органдарында мемлекеттік тіркеуден өткен сәттен бастап, заңды күшіне енеді, алғаш ресми жарияланғаннан кейін қолданысқа енгізіледі және 2010 жылдың 15 сәуірінен пайда болған қатынасы қолданылады.</w:t>
      </w:r>
    </w:p>
    <w:bookmarkEnd w:id="1"/>
    <w:p>
      <w:pPr>
        <w:spacing w:after="0"/>
        <w:ind w:left="0"/>
        <w:jc w:val="both"/>
      </w:pPr>
      <w:r>
        <w:rPr>
          <w:rFonts w:ascii="Times New Roman"/>
          <w:b w:val="false"/>
          <w:i/>
          <w:color w:val="000000"/>
          <w:sz w:val="28"/>
        </w:rPr>
        <w:t>      Тараз қаласының әкімі                      Е. Астаев</w:t>
      </w:r>
    </w:p>
    <w:p>
      <w:pPr>
        <w:spacing w:after="0"/>
        <w:ind w:left="0"/>
        <w:jc w:val="both"/>
      </w:pPr>
      <w:r>
        <w:rPr>
          <w:rFonts w:ascii="Times New Roman"/>
          <w:b w:val="false"/>
          <w:i w:val="false"/>
          <w:color w:val="000000"/>
          <w:sz w:val="28"/>
        </w:rPr>
        <w:t>«Тараз қаласы бойынша азаматтарды 2010 жылдың сәуір-маусым және қазан-желтоқсанда кезекті мерзімді әскери қызметке шақыру туралы» Тараз қаласы әкімдігінің қаулысының келісім парағы</w:t>
      </w:r>
    </w:p>
    <w:p>
      <w:pPr>
        <w:spacing w:after="0"/>
        <w:ind w:left="0"/>
        <w:jc w:val="both"/>
      </w:pPr>
      <w:r>
        <w:rPr>
          <w:rFonts w:ascii="Times New Roman"/>
          <w:b w:val="false"/>
          <w:i w:val="false"/>
          <w:color w:val="000000"/>
          <w:sz w:val="28"/>
        </w:rPr>
        <w:t>«КЕЛІСІЛДІ»</w:t>
      </w:r>
      <w:r>
        <w:br/>
      </w:r>
      <w:r>
        <w:rPr>
          <w:rFonts w:ascii="Times New Roman"/>
          <w:b w:val="false"/>
          <w:i w:val="false"/>
          <w:color w:val="000000"/>
          <w:sz w:val="28"/>
        </w:rPr>
        <w:t>
«Жамбыл облысы Тараз қаласы</w:t>
      </w:r>
      <w:r>
        <w:br/>
      </w:r>
      <w:r>
        <w:rPr>
          <w:rFonts w:ascii="Times New Roman"/>
          <w:b w:val="false"/>
          <w:i w:val="false"/>
          <w:color w:val="000000"/>
          <w:sz w:val="28"/>
        </w:rPr>
        <w:t>
Қорғаныс істері жөніндегі</w:t>
      </w:r>
      <w:r>
        <w:br/>
      </w:r>
      <w:r>
        <w:rPr>
          <w:rFonts w:ascii="Times New Roman"/>
          <w:b w:val="false"/>
          <w:i w:val="false"/>
          <w:color w:val="000000"/>
          <w:sz w:val="28"/>
        </w:rPr>
        <w:t>
басқармасы» мемлекеттік</w:t>
      </w:r>
      <w:r>
        <w:br/>
      </w:r>
      <w:r>
        <w:rPr>
          <w:rFonts w:ascii="Times New Roman"/>
          <w:b w:val="false"/>
          <w:i w:val="false"/>
          <w:color w:val="000000"/>
          <w:sz w:val="28"/>
        </w:rPr>
        <w:t>
мекемесінің бастығы</w:t>
      </w:r>
      <w:r>
        <w:br/>
      </w:r>
      <w:r>
        <w:rPr>
          <w:rFonts w:ascii="Times New Roman"/>
          <w:b w:val="false"/>
          <w:i w:val="false"/>
          <w:color w:val="000000"/>
          <w:sz w:val="28"/>
        </w:rPr>
        <w:t>
С.И.Мельников</w:t>
      </w:r>
      <w:r>
        <w:br/>
      </w:r>
      <w:r>
        <w:rPr>
          <w:rFonts w:ascii="Times New Roman"/>
          <w:b w:val="false"/>
          <w:i w:val="false"/>
          <w:color w:val="000000"/>
          <w:sz w:val="28"/>
        </w:rPr>
        <w:t>
27.04.2010 ж.</w:t>
      </w:r>
    </w:p>
    <w:p>
      <w:pPr>
        <w:spacing w:after="0"/>
        <w:ind w:left="0"/>
        <w:jc w:val="both"/>
      </w:pPr>
      <w:r>
        <w:rPr>
          <w:rFonts w:ascii="Times New Roman"/>
          <w:b w:val="false"/>
          <w:i w:val="false"/>
          <w:color w:val="000000"/>
          <w:sz w:val="28"/>
        </w:rPr>
        <w:t>«Қазақстан Республикасының</w:t>
      </w:r>
      <w:r>
        <w:br/>
      </w:r>
      <w:r>
        <w:rPr>
          <w:rFonts w:ascii="Times New Roman"/>
          <w:b w:val="false"/>
          <w:i w:val="false"/>
          <w:color w:val="000000"/>
          <w:sz w:val="28"/>
        </w:rPr>
        <w:t>
Ішкі істер министрлігі Жамбыл</w:t>
      </w:r>
      <w:r>
        <w:br/>
      </w:r>
      <w:r>
        <w:rPr>
          <w:rFonts w:ascii="Times New Roman"/>
          <w:b w:val="false"/>
          <w:i w:val="false"/>
          <w:color w:val="000000"/>
          <w:sz w:val="28"/>
        </w:rPr>
        <w:t>
облысының Ішкі істер департаментінің</w:t>
      </w:r>
      <w:r>
        <w:br/>
      </w:r>
      <w:r>
        <w:rPr>
          <w:rFonts w:ascii="Times New Roman"/>
          <w:b w:val="false"/>
          <w:i w:val="false"/>
          <w:color w:val="000000"/>
          <w:sz w:val="28"/>
        </w:rPr>
        <w:t>
Тараз қаласы бойынша Ішкі істер басқармасы»</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Б.Ә. Күлекеев</w:t>
      </w:r>
      <w:r>
        <w:br/>
      </w:r>
      <w:r>
        <w:rPr>
          <w:rFonts w:ascii="Times New Roman"/>
          <w:b w:val="false"/>
          <w:i w:val="false"/>
          <w:color w:val="000000"/>
          <w:sz w:val="28"/>
        </w:rPr>
        <w:t>
27.04.2010 ж.</w:t>
      </w:r>
    </w:p>
    <w:p>
      <w:pPr>
        <w:spacing w:after="0"/>
        <w:ind w:left="0"/>
        <w:jc w:val="both"/>
      </w:pPr>
      <w:r>
        <w:rPr>
          <w:rFonts w:ascii="Times New Roman"/>
          <w:b w:val="false"/>
          <w:i w:val="false"/>
          <w:color w:val="000000"/>
          <w:sz w:val="28"/>
        </w:rPr>
        <w:t>«Жамбыл облысы әкімдігінің</w:t>
      </w:r>
      <w:r>
        <w:br/>
      </w:r>
      <w:r>
        <w:rPr>
          <w:rFonts w:ascii="Times New Roman"/>
          <w:b w:val="false"/>
          <w:i w:val="false"/>
          <w:color w:val="000000"/>
          <w:sz w:val="28"/>
        </w:rPr>
        <w:t>
денсаулық сақтау басқармасының</w:t>
      </w:r>
      <w:r>
        <w:br/>
      </w:r>
      <w:r>
        <w:rPr>
          <w:rFonts w:ascii="Times New Roman"/>
          <w:b w:val="false"/>
          <w:i w:val="false"/>
          <w:color w:val="000000"/>
          <w:sz w:val="28"/>
        </w:rPr>
        <w:t>
№ 1 қалалық ауруханасы»</w:t>
      </w:r>
      <w:r>
        <w:br/>
      </w:r>
      <w:r>
        <w:rPr>
          <w:rFonts w:ascii="Times New Roman"/>
          <w:b w:val="false"/>
          <w:i w:val="false"/>
          <w:color w:val="000000"/>
          <w:sz w:val="28"/>
        </w:rPr>
        <w:t>
коммуналдық мемлекеттік</w:t>
      </w:r>
      <w:r>
        <w:br/>
      </w:r>
      <w:r>
        <w:rPr>
          <w:rFonts w:ascii="Times New Roman"/>
          <w:b w:val="false"/>
          <w:i w:val="false"/>
          <w:color w:val="000000"/>
          <w:sz w:val="28"/>
        </w:rPr>
        <w:t>
қазыналық кәсіпорнының бас дәрігері</w:t>
      </w:r>
      <w:r>
        <w:br/>
      </w:r>
      <w:r>
        <w:rPr>
          <w:rFonts w:ascii="Times New Roman"/>
          <w:b w:val="false"/>
          <w:i w:val="false"/>
          <w:color w:val="000000"/>
          <w:sz w:val="28"/>
        </w:rPr>
        <w:t>
Бейсенбеков С.З.</w:t>
      </w:r>
      <w:r>
        <w:br/>
      </w:r>
      <w:r>
        <w:rPr>
          <w:rFonts w:ascii="Times New Roman"/>
          <w:b w:val="false"/>
          <w:i w:val="false"/>
          <w:color w:val="000000"/>
          <w:sz w:val="28"/>
        </w:rPr>
        <w:t>
27.04.2010 ж.</w:t>
      </w:r>
    </w:p>
    <w:p>
      <w:pPr>
        <w:spacing w:after="0"/>
        <w:ind w:left="0"/>
        <w:jc w:val="both"/>
      </w:pPr>
      <w:r>
        <w:rPr>
          <w:rFonts w:ascii="Times New Roman"/>
          <w:b w:val="false"/>
          <w:i w:val="false"/>
          <w:color w:val="000000"/>
          <w:sz w:val="28"/>
        </w:rPr>
        <w:t>«Жамбыл облысы әкімдігінің денсаулық</w:t>
      </w:r>
      <w:r>
        <w:br/>
      </w:r>
      <w:r>
        <w:rPr>
          <w:rFonts w:ascii="Times New Roman"/>
          <w:b w:val="false"/>
          <w:i w:val="false"/>
          <w:color w:val="000000"/>
          <w:sz w:val="28"/>
        </w:rPr>
        <w:t>
сақтау басқармасының № 2 қалалық</w:t>
      </w:r>
      <w:r>
        <w:br/>
      </w:r>
      <w:r>
        <w:rPr>
          <w:rFonts w:ascii="Times New Roman"/>
          <w:b w:val="false"/>
          <w:i w:val="false"/>
          <w:color w:val="000000"/>
          <w:sz w:val="28"/>
        </w:rPr>
        <w:t>
ауруханасы» коммуналдық мемлекеттік</w:t>
      </w:r>
      <w:r>
        <w:br/>
      </w:r>
      <w:r>
        <w:rPr>
          <w:rFonts w:ascii="Times New Roman"/>
          <w:b w:val="false"/>
          <w:i w:val="false"/>
          <w:color w:val="000000"/>
          <w:sz w:val="28"/>
        </w:rPr>
        <w:t>
қазыналық кәсіпорнының бас дәрігері</w:t>
      </w:r>
      <w:r>
        <w:br/>
      </w:r>
      <w:r>
        <w:rPr>
          <w:rFonts w:ascii="Times New Roman"/>
          <w:b w:val="false"/>
          <w:i w:val="false"/>
          <w:color w:val="000000"/>
          <w:sz w:val="28"/>
        </w:rPr>
        <w:t>
Байдарбеков У.Б.</w:t>
      </w:r>
      <w:r>
        <w:br/>
      </w:r>
      <w:r>
        <w:rPr>
          <w:rFonts w:ascii="Times New Roman"/>
          <w:b w:val="false"/>
          <w:i w:val="false"/>
          <w:color w:val="000000"/>
          <w:sz w:val="28"/>
        </w:rPr>
        <w:t>
27.04.2010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